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192417" w:rsidRDefault="000F3DD5" w:rsidP="000F3DD5">
      <w:pPr>
        <w:pStyle w:val="mechtex"/>
        <w:jc w:val="right"/>
        <w:rPr>
          <w:rFonts w:ascii="GHEA Grapalat" w:hAnsi="GHEA Grapalat"/>
          <w:sz w:val="24"/>
          <w:u w:val="single"/>
        </w:rPr>
      </w:pPr>
      <w:r w:rsidRPr="00192417">
        <w:rPr>
          <w:rFonts w:ascii="GHEA Grapalat" w:hAnsi="GHEA Grapalat"/>
          <w:sz w:val="24"/>
          <w:u w:val="single"/>
        </w:rPr>
        <w:t>ՆԱԽԱԳԻԾ</w:t>
      </w: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GHEA Grapalat" w:eastAsia="Times New Roman" w:hAnsi="GHEA Grapalat" w:cs="Sylfaen"/>
          <w:b/>
          <w:bCs/>
          <w:sz w:val="24"/>
          <w:lang w:eastAsia="en-GB"/>
        </w:rPr>
        <w:t>ՀԱՅԱՍՏԱՆԻ</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ՀԱՆՐԱՊԵՏՈՒԹՅԱՆ</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ԿԱՌԱՎԱՐՈՒԹՅՈՒ</w:t>
      </w:r>
      <w:r w:rsidRPr="00192417">
        <w:rPr>
          <w:rFonts w:ascii="GHEA Grapalat" w:eastAsia="Times New Roman" w:hAnsi="GHEA Grapalat"/>
          <w:b/>
          <w:bCs/>
          <w:sz w:val="24"/>
          <w:lang w:eastAsia="en-GB"/>
        </w:rPr>
        <w:t>Ն</w:t>
      </w: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Courier New" w:eastAsia="Times New Roman" w:hAnsi="Courier New" w:cs="Courier New"/>
          <w:sz w:val="24"/>
          <w:lang w:eastAsia="en-GB"/>
        </w:rPr>
        <w:t> </w:t>
      </w:r>
      <w:r w:rsidRPr="00192417">
        <w:rPr>
          <w:rFonts w:ascii="Courier New" w:eastAsia="Times New Roman" w:hAnsi="Courier New" w:cs="Courier New"/>
          <w:b/>
          <w:bCs/>
          <w:sz w:val="24"/>
          <w:lang w:eastAsia="en-GB"/>
        </w:rPr>
        <w:t> </w:t>
      </w:r>
      <w:r w:rsidRPr="00192417">
        <w:rPr>
          <w:rFonts w:ascii="GHEA Grapalat" w:eastAsia="Times New Roman" w:hAnsi="GHEA Grapalat"/>
          <w:b/>
          <w:bCs/>
          <w:sz w:val="24"/>
          <w:lang w:eastAsia="en-GB"/>
        </w:rPr>
        <w:t xml:space="preserve"> Ո Ր Ո Շ ՈՒ Մ</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192417" w:rsidRDefault="000F3DD5" w:rsidP="000F3DD5">
      <w:pPr>
        <w:jc w:val="center"/>
        <w:rPr>
          <w:rFonts w:ascii="GHEA Grapalat" w:hAnsi="GHEA Grapalat"/>
          <w:sz w:val="24"/>
        </w:rPr>
      </w:pPr>
      <w:r w:rsidRPr="00192417">
        <w:rPr>
          <w:rFonts w:ascii="GHEA Grapalat" w:hAnsi="GHEA Grapalat" w:cs="Sylfaen"/>
          <w:sz w:val="24"/>
        </w:rPr>
        <w:t xml:space="preserve">   _ </w:t>
      </w:r>
      <w:r w:rsidR="00C775BB">
        <w:rPr>
          <w:rFonts w:ascii="GHEA Grapalat" w:hAnsi="GHEA Grapalat" w:cs="Sylfaen"/>
          <w:sz w:val="24"/>
          <w:lang w:val="hy-AM"/>
        </w:rPr>
        <w:t>օգոստոսի</w:t>
      </w:r>
      <w:r w:rsidRPr="00192417">
        <w:rPr>
          <w:rFonts w:ascii="GHEA Grapalat" w:hAnsi="GHEA Grapalat"/>
          <w:sz w:val="24"/>
        </w:rPr>
        <w:t xml:space="preserve">  201</w:t>
      </w:r>
      <w:r w:rsidR="007E481E" w:rsidRPr="00192417">
        <w:rPr>
          <w:rFonts w:ascii="GHEA Grapalat" w:hAnsi="GHEA Grapalat"/>
          <w:sz w:val="24"/>
          <w:lang w:val="hy-AM"/>
        </w:rPr>
        <w:t>9</w:t>
      </w:r>
      <w:r w:rsidRPr="00192417">
        <w:rPr>
          <w:rFonts w:ascii="GHEA Grapalat" w:hAnsi="GHEA Grapalat"/>
          <w:sz w:val="24"/>
        </w:rPr>
        <w:t xml:space="preserve">  թվականի  </w:t>
      </w:r>
      <w:r w:rsidRPr="00192417">
        <w:rPr>
          <w:rFonts w:ascii="GHEA Grapalat" w:hAnsi="GHEA Grapalat"/>
          <w:sz w:val="24"/>
          <w:lang w:val="en-US"/>
        </w:rPr>
        <w:t>N</w:t>
      </w:r>
      <w:r w:rsidRPr="00192417">
        <w:rPr>
          <w:rFonts w:ascii="GHEA Grapalat" w:hAnsi="GHEA Grapalat"/>
          <w:sz w:val="24"/>
        </w:rPr>
        <w:t xml:space="preserve">             - Լ</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CA52CA" w:rsidRDefault="00763BB1" w:rsidP="00CA52CA">
      <w:pPr>
        <w:ind w:left="851" w:right="970"/>
        <w:jc w:val="both"/>
        <w:rPr>
          <w:rFonts w:ascii="GHEA Grapalat" w:hAnsi="GHEA Grapalat" w:cs="Sylfaen"/>
          <w:spacing w:val="10"/>
          <w:sz w:val="24"/>
          <w:lang w:val="hy-AM"/>
        </w:rPr>
      </w:pPr>
      <w:r w:rsidRPr="00CA52CA">
        <w:rPr>
          <w:rFonts w:ascii="GHEA Grapalat" w:hAnsi="GHEA Grapalat" w:cs="Sylfaen"/>
          <w:bCs/>
          <w:spacing w:val="10"/>
          <w:sz w:val="24"/>
        </w:rPr>
        <w:t>«</w:t>
      </w:r>
      <w:r w:rsidR="00574864" w:rsidRPr="00574864">
        <w:rPr>
          <w:rFonts w:ascii="GHEA Grapalat" w:hAnsi="GHEA Grapalat" w:cs="Sylfaen"/>
          <w:bCs/>
          <w:spacing w:val="10"/>
          <w:sz w:val="24"/>
          <w:lang w:val="en-US"/>
        </w:rPr>
        <w:t>ՀԱՅԱՍՏԱՆԻ</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ՀԱՆՐԱՊԵՏՈՒԹՅԱՆ</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ՀԱՐԿԱՅԻՆ</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ՕՐԵՆՍԳՐՔՈՒՄ</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ԼՐԱՑՈՒՄՆԵՐ</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ԿԱՏԱՐԵԼՈՒ</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ՄԱՍԻՆ</w:t>
      </w:r>
      <w:r w:rsidRPr="00CA52CA">
        <w:rPr>
          <w:rFonts w:ascii="GHEA Grapalat" w:hAnsi="GHEA Grapalat" w:cs="Sylfaen"/>
          <w:bCs/>
          <w:spacing w:val="10"/>
          <w:sz w:val="24"/>
          <w:lang w:val="hy-AM"/>
        </w:rPr>
        <w:t>»</w:t>
      </w:r>
      <w:r>
        <w:rPr>
          <w:rFonts w:ascii="GHEA Grapalat" w:hAnsi="GHEA Grapalat" w:cs="Sylfaen"/>
          <w:b/>
          <w:bCs/>
          <w:spacing w:val="10"/>
          <w:sz w:val="24"/>
          <w:lang w:val="hy-AM"/>
        </w:rPr>
        <w:t xml:space="preserve"> </w:t>
      </w:r>
      <w:r w:rsidR="007E481E" w:rsidRPr="00192417">
        <w:rPr>
          <w:rFonts w:ascii="GHEA Grapalat" w:hAnsi="GHEA Grapalat" w:cs="Sylfaen"/>
          <w:spacing w:val="10"/>
          <w:sz w:val="24"/>
          <w:lang w:val="hy-AM"/>
        </w:rPr>
        <w:t>ՀԱՅԱՍՏԱՆԻ ՀԱՆՐԱՊԵՏՈՒԹՅԱՆ ՕՐԵՆՔԻ ՆԱԽԱԳԾԻ</w:t>
      </w:r>
      <w:r w:rsidR="000D0B1E" w:rsidRPr="00192417">
        <w:rPr>
          <w:rFonts w:ascii="GHEA Grapalat" w:hAnsi="GHEA Grapalat" w:cs="Sylfaen"/>
          <w:spacing w:val="10"/>
          <w:sz w:val="24"/>
          <w:lang w:val="hy-AM"/>
        </w:rPr>
        <w:t xml:space="preserve"> </w:t>
      </w:r>
      <w:r w:rsidR="007E481E" w:rsidRPr="00192417">
        <w:rPr>
          <w:rFonts w:ascii="GHEA Grapalat" w:hAnsi="GHEA Grapalat" w:cs="Sylfaen"/>
          <w:spacing w:val="10"/>
          <w:sz w:val="24"/>
          <w:lang w:val="hy-AM"/>
        </w:rPr>
        <w:t>ՎԵՐԱ</w:t>
      </w:r>
      <w:r w:rsidR="007E481E" w:rsidRPr="00192417">
        <w:rPr>
          <w:rFonts w:ascii="GHEA Grapalat" w:hAnsi="GHEA Grapalat" w:cs="Sylfaen"/>
          <w:spacing w:val="10"/>
          <w:sz w:val="24"/>
          <w:lang w:val="hy-AM"/>
        </w:rPr>
        <w:softHyphen/>
        <w:t>ԲԵՐ</w:t>
      </w:r>
      <w:r w:rsidR="007E481E" w:rsidRPr="00192417">
        <w:rPr>
          <w:rFonts w:ascii="GHEA Grapalat" w:hAnsi="GHEA Grapalat" w:cs="Sylfaen"/>
          <w:spacing w:val="10"/>
          <w:sz w:val="24"/>
          <w:lang w:val="hy-AM"/>
        </w:rPr>
        <w:softHyphen/>
        <w:t>ՅԱԼ ՀԱ</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ՅԱՍ</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ՏԱ</w:t>
      </w:r>
      <w:r w:rsidR="007E481E" w:rsidRPr="00192417">
        <w:rPr>
          <w:rFonts w:ascii="GHEA Grapalat" w:hAnsi="GHEA Grapalat" w:cs="Sylfaen"/>
          <w:spacing w:val="10"/>
          <w:sz w:val="24"/>
          <w:lang w:val="hy-AM"/>
        </w:rPr>
        <w:softHyphen/>
        <w:t>ՆԻ ՀԱ</w:t>
      </w:r>
      <w:r w:rsidR="007E481E" w:rsidRPr="00192417">
        <w:rPr>
          <w:rFonts w:ascii="GHEA Grapalat" w:hAnsi="GHEA Grapalat" w:cs="Sylfaen"/>
          <w:spacing w:val="10"/>
          <w:sz w:val="24"/>
          <w:lang w:val="hy-AM"/>
        </w:rPr>
        <w:softHyphen/>
        <w:t>Ն</w:t>
      </w:r>
      <w:r w:rsidR="007E481E" w:rsidRPr="00192417">
        <w:rPr>
          <w:rFonts w:ascii="GHEA Grapalat" w:hAnsi="GHEA Grapalat" w:cs="Sylfaen"/>
          <w:spacing w:val="10"/>
          <w:sz w:val="24"/>
          <w:lang w:val="hy-AM"/>
        </w:rPr>
        <w:softHyphen/>
        <w:t>ՐԱ</w:t>
      </w:r>
      <w:r w:rsidR="007E481E" w:rsidRPr="00192417">
        <w:rPr>
          <w:rFonts w:ascii="GHEA Grapalat" w:hAnsi="GHEA Grapalat" w:cs="Sylfaen"/>
          <w:spacing w:val="10"/>
          <w:sz w:val="24"/>
          <w:lang w:val="hy-AM"/>
        </w:rPr>
        <w:softHyphen/>
        <w:t>ՊԵ</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ՏՈՒ</w:t>
      </w:r>
      <w:r w:rsidR="007E481E" w:rsidRPr="00192417">
        <w:rPr>
          <w:rFonts w:ascii="GHEA Grapalat" w:hAnsi="GHEA Grapalat" w:cs="Sylfaen"/>
          <w:spacing w:val="10"/>
          <w:sz w:val="24"/>
          <w:lang w:val="hy-AM"/>
        </w:rPr>
        <w:softHyphen/>
        <w:t>ԹՅԱՆ ԿԱՌԱ</w:t>
      </w:r>
      <w:r w:rsidR="007E481E" w:rsidRPr="00192417">
        <w:rPr>
          <w:rFonts w:ascii="GHEA Grapalat" w:hAnsi="GHEA Grapalat" w:cs="Sylfaen"/>
          <w:spacing w:val="10"/>
          <w:sz w:val="24"/>
          <w:lang w:val="hy-AM"/>
        </w:rPr>
        <w:softHyphen/>
        <w:t>ՎԱ</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ՐՈՒ</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ԹՅԱՆ ԱՌԱ</w:t>
      </w:r>
      <w:r w:rsidR="007E481E" w:rsidRPr="00192417">
        <w:rPr>
          <w:rFonts w:ascii="GHEA Grapalat" w:hAnsi="GHEA Grapalat" w:cs="Sylfaen"/>
          <w:spacing w:val="10"/>
          <w:sz w:val="24"/>
          <w:lang w:val="hy-AM"/>
        </w:rPr>
        <w:softHyphen/>
        <w:t>ՋԱՐ</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ԿՈՒ</w:t>
      </w:r>
      <w:r w:rsidR="007E481E" w:rsidRPr="00192417">
        <w:rPr>
          <w:rFonts w:ascii="GHEA Grapalat" w:hAnsi="GHEA Grapalat" w:cs="Sylfaen"/>
          <w:spacing w:val="10"/>
          <w:sz w:val="24"/>
          <w:lang w:val="hy-AM"/>
        </w:rPr>
        <w:softHyphen/>
        <w:t>ԹՅ</w:t>
      </w:r>
      <w:r w:rsidR="00CE20FD" w:rsidRPr="00192417">
        <w:rPr>
          <w:rFonts w:ascii="GHEA Grapalat" w:hAnsi="GHEA Grapalat" w:cs="Sylfaen"/>
          <w:spacing w:val="10"/>
          <w:sz w:val="24"/>
          <w:lang w:val="hy-AM"/>
        </w:rPr>
        <w:t>Ա</w:t>
      </w:r>
      <w:r w:rsidR="007E481E" w:rsidRPr="00192417">
        <w:rPr>
          <w:rFonts w:ascii="GHEA Grapalat" w:hAnsi="GHEA Grapalat" w:cs="Sylfaen"/>
          <w:spacing w:val="10"/>
          <w:sz w:val="24"/>
          <w:lang w:val="hy-AM"/>
        </w:rPr>
        <w:t>Ն ՄԱՍԻՆ</w:t>
      </w:r>
    </w:p>
    <w:p w:rsidR="000F3DD5" w:rsidRPr="00192417" w:rsidRDefault="000F3DD5" w:rsidP="000F3DD5">
      <w:pPr>
        <w:pStyle w:val="mechtex"/>
        <w:rPr>
          <w:rFonts w:ascii="GHEA Grapalat" w:hAnsi="GHEA Grapalat"/>
          <w:caps/>
          <w:sz w:val="24"/>
          <w:lang w:val="hy-AM"/>
        </w:rPr>
      </w:pPr>
      <w:r w:rsidRPr="00192417">
        <w:rPr>
          <w:rFonts w:ascii="GHEA Grapalat" w:hAnsi="GHEA Grapalat"/>
          <w:caps/>
          <w:sz w:val="24"/>
          <w:lang w:val="hy-AM"/>
        </w:rPr>
        <w:t xml:space="preserve">      --------------------------------------------------------------------------------------------------------------</w:t>
      </w:r>
    </w:p>
    <w:p w:rsidR="000F3DD5" w:rsidRPr="00192417" w:rsidRDefault="000F3DD5" w:rsidP="000F3DD5">
      <w:pPr>
        <w:pStyle w:val="mechtex"/>
        <w:rPr>
          <w:rFonts w:ascii="GHEA Grapalat" w:hAnsi="GHEA Grapalat"/>
          <w:sz w:val="24"/>
          <w:lang w:val="hy-AM"/>
        </w:rPr>
      </w:pPr>
    </w:p>
    <w:p w:rsidR="000F3DD5" w:rsidRPr="00192417" w:rsidRDefault="000F3DD5" w:rsidP="000F3DD5">
      <w:pPr>
        <w:pStyle w:val="mechtex"/>
        <w:rPr>
          <w:rFonts w:ascii="GHEA Grapalat" w:hAnsi="GHEA Grapalat"/>
          <w:sz w:val="24"/>
          <w:lang w:val="hy-AM"/>
        </w:rPr>
      </w:pPr>
    </w:p>
    <w:p w:rsidR="000F3DD5" w:rsidRPr="00192417" w:rsidRDefault="000F3DD5" w:rsidP="000F3DD5">
      <w:pPr>
        <w:pStyle w:val="norm"/>
        <w:spacing w:line="360" w:lineRule="auto"/>
        <w:rPr>
          <w:rFonts w:ascii="GHEA Grapalat" w:hAnsi="GHEA Grapalat" w:cs="Tahoma"/>
          <w:sz w:val="24"/>
          <w:szCs w:val="22"/>
          <w:lang w:val="hy-AM"/>
        </w:rPr>
      </w:pPr>
      <w:r w:rsidRPr="00192417">
        <w:rPr>
          <w:rFonts w:ascii="GHEA Grapalat" w:hAnsi="GHEA Grapalat" w:cs="Tahoma"/>
          <w:sz w:val="24"/>
          <w:szCs w:val="22"/>
          <w:lang w:val="hy-AM"/>
        </w:rPr>
        <w:t>Հիմք</w:t>
      </w:r>
      <w:r w:rsidRPr="00192417">
        <w:rPr>
          <w:rFonts w:ascii="GHEA Grapalat" w:hAnsi="GHEA Grapalat"/>
          <w:sz w:val="24"/>
          <w:szCs w:val="22"/>
          <w:lang w:val="hy-AM"/>
        </w:rPr>
        <w:t xml:space="preserve"> </w:t>
      </w:r>
      <w:r w:rsidRPr="00192417">
        <w:rPr>
          <w:rFonts w:ascii="GHEA Grapalat" w:hAnsi="GHEA Grapalat" w:cs="Tahoma"/>
          <w:sz w:val="24"/>
          <w:szCs w:val="22"/>
          <w:lang w:val="hy-AM"/>
        </w:rPr>
        <w:t>ընդունելով</w:t>
      </w:r>
      <w:r w:rsidRPr="00192417">
        <w:rPr>
          <w:rFonts w:ascii="GHEA Grapalat" w:hAnsi="GHEA Grapalat"/>
          <w:sz w:val="24"/>
          <w:szCs w:val="22"/>
          <w:lang w:val="hy-AM"/>
        </w:rPr>
        <w:t xml:space="preserve"> </w:t>
      </w:r>
      <w:r w:rsidRPr="00192417">
        <w:rPr>
          <w:rFonts w:ascii="GHEA Grapalat" w:hAnsi="GHEA Grapalat"/>
          <w:sz w:val="24"/>
          <w:szCs w:val="22"/>
          <w:lang w:val="af-ZA"/>
        </w:rPr>
        <w:t>«</w:t>
      </w:r>
      <w:r w:rsidRPr="00192417">
        <w:rPr>
          <w:rFonts w:ascii="GHEA Grapalat" w:hAnsi="GHEA Grapalat" w:cs="Tahoma"/>
          <w:sz w:val="24"/>
          <w:szCs w:val="22"/>
          <w:lang w:val="hy-AM"/>
        </w:rPr>
        <w:t>Ազգային ժողովի կանոնակարգ» սահ</w:t>
      </w:r>
      <w:r w:rsidRPr="00192417">
        <w:rPr>
          <w:rFonts w:ascii="GHEA Grapalat" w:hAnsi="GHEA Grapalat" w:cs="Tahoma"/>
          <w:sz w:val="24"/>
          <w:szCs w:val="22"/>
          <w:lang w:val="hy-AM"/>
        </w:rPr>
        <w:softHyphen/>
        <w:t>մանա</w:t>
      </w:r>
      <w:r w:rsidRPr="00192417">
        <w:rPr>
          <w:rFonts w:ascii="GHEA Grapalat" w:hAnsi="GHEA Grapalat" w:cs="Tahoma"/>
          <w:sz w:val="24"/>
          <w:szCs w:val="22"/>
          <w:lang w:val="hy-AM"/>
        </w:rPr>
        <w:softHyphen/>
        <w:t>դրա</w:t>
      </w:r>
      <w:r w:rsidRPr="00192417">
        <w:rPr>
          <w:rFonts w:ascii="GHEA Grapalat" w:hAnsi="GHEA Grapalat" w:cs="Tahoma"/>
          <w:sz w:val="24"/>
          <w:szCs w:val="22"/>
          <w:lang w:val="hy-AM"/>
        </w:rPr>
        <w:softHyphen/>
        <w:t>կան օրենքի 77-րդ հոդվածի 1-ին մասը՝ Հայաստանի Հանրա</w:t>
      </w:r>
      <w:r w:rsidRPr="00192417">
        <w:rPr>
          <w:rFonts w:ascii="GHEA Grapalat" w:hAnsi="GHEA Grapalat" w:cs="Tahoma"/>
          <w:sz w:val="24"/>
          <w:szCs w:val="22"/>
          <w:lang w:val="hy-AM"/>
        </w:rPr>
        <w:softHyphen/>
        <w:t>պե</w:t>
      </w:r>
      <w:r w:rsidRPr="00192417">
        <w:rPr>
          <w:rFonts w:ascii="GHEA Grapalat" w:hAnsi="GHEA Grapalat" w:cs="Tahoma"/>
          <w:sz w:val="24"/>
          <w:szCs w:val="22"/>
          <w:lang w:val="hy-AM"/>
        </w:rPr>
        <w:softHyphen/>
        <w:t>տու</w:t>
      </w:r>
      <w:r w:rsidRPr="00192417">
        <w:rPr>
          <w:rFonts w:ascii="GHEA Grapalat" w:hAnsi="GHEA Grapalat" w:cs="Tahoma"/>
          <w:sz w:val="24"/>
          <w:szCs w:val="22"/>
          <w:lang w:val="hy-AM"/>
        </w:rPr>
        <w:softHyphen/>
        <w:t>թյան կառա</w:t>
      </w:r>
      <w:r w:rsidRPr="00192417">
        <w:rPr>
          <w:rFonts w:ascii="GHEA Grapalat" w:hAnsi="GHEA Grapalat" w:cs="Tahoma"/>
          <w:sz w:val="24"/>
          <w:szCs w:val="22"/>
          <w:lang w:val="hy-AM"/>
        </w:rPr>
        <w:softHyphen/>
        <w:t>վա</w:t>
      </w:r>
      <w:r w:rsidRPr="00192417">
        <w:rPr>
          <w:rFonts w:ascii="GHEA Grapalat" w:hAnsi="GHEA Grapalat" w:cs="Tahoma"/>
          <w:sz w:val="24"/>
          <w:szCs w:val="22"/>
          <w:lang w:val="hy-AM"/>
        </w:rPr>
        <w:softHyphen/>
        <w:t>րությունը   ո ր ո</w:t>
      </w:r>
      <w:r w:rsidR="00712A61" w:rsidRPr="00712A61">
        <w:rPr>
          <w:rFonts w:ascii="GHEA Grapalat" w:hAnsi="GHEA Grapalat" w:cs="Tahoma"/>
          <w:sz w:val="24"/>
          <w:szCs w:val="22"/>
          <w:lang w:val="hy-AM"/>
        </w:rPr>
        <w:t>-</w:t>
      </w:r>
      <w:r w:rsidRPr="00192417">
        <w:rPr>
          <w:rFonts w:ascii="GHEA Grapalat" w:hAnsi="GHEA Grapalat" w:cs="Tahoma"/>
          <w:sz w:val="24"/>
          <w:szCs w:val="22"/>
          <w:lang w:val="hy-AM"/>
        </w:rPr>
        <w:t xml:space="preserve"> շ ու մ    է.</w:t>
      </w:r>
    </w:p>
    <w:p w:rsidR="000F3DD5" w:rsidRPr="00192417" w:rsidRDefault="000F3DD5" w:rsidP="000F3DD5">
      <w:pPr>
        <w:spacing w:after="0" w:line="360" w:lineRule="auto"/>
        <w:ind w:firstLine="709"/>
        <w:jc w:val="both"/>
        <w:rPr>
          <w:rFonts w:ascii="GHEA Grapalat" w:eastAsia="Times New Roman" w:hAnsi="GHEA Grapalat" w:cs="Tahoma"/>
          <w:sz w:val="24"/>
          <w:lang w:val="hy-AM" w:eastAsia="ru-RU"/>
        </w:rPr>
      </w:pPr>
      <w:r w:rsidRPr="00192417">
        <w:rPr>
          <w:rFonts w:ascii="GHEA Grapalat" w:eastAsia="Times New Roman" w:hAnsi="GHEA Grapalat" w:cs="Tahoma"/>
          <w:sz w:val="24"/>
          <w:lang w:val="hy-AM" w:eastAsia="ru-RU"/>
        </w:rPr>
        <w:t xml:space="preserve">1. Հավանություն տալ </w:t>
      </w:r>
      <w:r w:rsidR="00CA52CA" w:rsidRPr="00CA52CA">
        <w:rPr>
          <w:rFonts w:ascii="GHEA Grapalat" w:eastAsia="Times New Roman" w:hAnsi="GHEA Grapalat" w:cs="Tahoma"/>
          <w:sz w:val="24"/>
          <w:lang w:val="hy-AM" w:eastAsia="ru-RU"/>
        </w:rPr>
        <w:t>«</w:t>
      </w:r>
      <w:r w:rsidR="00574864" w:rsidRPr="00192417">
        <w:rPr>
          <w:rFonts w:ascii="GHEA Grapalat" w:hAnsi="GHEA Grapalat" w:cs="Tahoma"/>
          <w:sz w:val="24"/>
          <w:lang w:val="hy-AM"/>
        </w:rPr>
        <w:t>Հայաստանի Հանրա</w:t>
      </w:r>
      <w:r w:rsidR="00574864" w:rsidRPr="00192417">
        <w:rPr>
          <w:rFonts w:ascii="GHEA Grapalat" w:hAnsi="GHEA Grapalat" w:cs="Tahoma"/>
          <w:sz w:val="24"/>
          <w:lang w:val="hy-AM"/>
        </w:rPr>
        <w:softHyphen/>
        <w:t>պե</w:t>
      </w:r>
      <w:r w:rsidR="00574864" w:rsidRPr="00192417">
        <w:rPr>
          <w:rFonts w:ascii="GHEA Grapalat" w:hAnsi="GHEA Grapalat" w:cs="Tahoma"/>
          <w:sz w:val="24"/>
          <w:lang w:val="hy-AM"/>
        </w:rPr>
        <w:softHyphen/>
        <w:t>տու</w:t>
      </w:r>
      <w:r w:rsidR="00574864" w:rsidRPr="00192417">
        <w:rPr>
          <w:rFonts w:ascii="GHEA Grapalat" w:hAnsi="GHEA Grapalat" w:cs="Tahoma"/>
          <w:sz w:val="24"/>
          <w:lang w:val="hy-AM"/>
        </w:rPr>
        <w:softHyphen/>
        <w:t>թյան</w:t>
      </w:r>
      <w:r w:rsidR="00574864" w:rsidRPr="00574864">
        <w:rPr>
          <w:rFonts w:ascii="GHEA Grapalat" w:hAnsi="GHEA Grapalat" w:cs="Tahoma"/>
          <w:sz w:val="24"/>
          <w:lang w:val="hy-AM"/>
        </w:rPr>
        <w:t xml:space="preserve"> </w:t>
      </w:r>
      <w:r w:rsidR="00574864">
        <w:rPr>
          <w:rFonts w:ascii="GHEA Grapalat" w:hAnsi="GHEA Grapalat" w:cs="Tahoma"/>
          <w:sz w:val="24"/>
          <w:lang w:val="hy-AM"/>
        </w:rPr>
        <w:t>հարկային օրենսգրքում լրացումներ կատարելու մասին</w:t>
      </w:r>
      <w:r w:rsidR="00CA52CA" w:rsidRPr="00CA52CA">
        <w:rPr>
          <w:rFonts w:ascii="GHEA Grapalat" w:eastAsia="Times New Roman" w:hAnsi="GHEA Grapalat" w:cs="Tahoma"/>
          <w:sz w:val="24"/>
          <w:lang w:val="hy-AM" w:eastAsia="ru-RU"/>
        </w:rPr>
        <w:t>»</w:t>
      </w:r>
      <w:r w:rsidR="003D0342" w:rsidRPr="00192417">
        <w:rPr>
          <w:rFonts w:ascii="GHEA Grapalat" w:eastAsia="Times New Roman" w:hAnsi="GHEA Grapalat" w:cs="Tahoma"/>
          <w:sz w:val="24"/>
          <w:lang w:val="hy-AM" w:eastAsia="ru-RU"/>
        </w:rPr>
        <w:t xml:space="preserve"> </w:t>
      </w:r>
      <w:r w:rsidR="007E481E" w:rsidRPr="00192417">
        <w:rPr>
          <w:rFonts w:ascii="GHEA Grapalat" w:eastAsia="Times New Roman" w:hAnsi="GHEA Grapalat" w:cs="Tahoma"/>
          <w:sz w:val="24"/>
          <w:lang w:val="hy-AM" w:eastAsia="ru-RU"/>
        </w:rPr>
        <w:t>Հայաստանի Հանրապետության օրենք</w:t>
      </w:r>
      <w:r w:rsidR="000D0B1E" w:rsidRPr="00192417">
        <w:rPr>
          <w:rFonts w:ascii="GHEA Grapalat" w:eastAsia="Times New Roman" w:hAnsi="GHEA Grapalat" w:cs="Tahoma"/>
          <w:sz w:val="24"/>
          <w:lang w:val="hy-AM" w:eastAsia="ru-RU"/>
        </w:rPr>
        <w:t>ի</w:t>
      </w:r>
      <w:r w:rsidR="007E481E" w:rsidRPr="00192417">
        <w:rPr>
          <w:rFonts w:ascii="GHEA Grapalat" w:eastAsia="Times New Roman" w:hAnsi="GHEA Grapalat" w:cs="Tahoma"/>
          <w:sz w:val="24"/>
          <w:lang w:val="hy-AM" w:eastAsia="ru-RU"/>
        </w:rPr>
        <w:t xml:space="preserve"> նախագ</w:t>
      </w:r>
      <w:r w:rsidR="000E4D09" w:rsidRPr="00192417">
        <w:rPr>
          <w:rFonts w:ascii="GHEA Grapalat" w:eastAsia="Times New Roman" w:hAnsi="GHEA Grapalat" w:cs="Tahoma"/>
          <w:sz w:val="24"/>
          <w:lang w:val="hy-AM" w:eastAsia="ru-RU"/>
        </w:rPr>
        <w:t>ծ</w:t>
      </w:r>
      <w:r w:rsidR="007E481E" w:rsidRPr="00192417">
        <w:rPr>
          <w:rFonts w:ascii="GHEA Grapalat" w:eastAsia="Times New Roman" w:hAnsi="GHEA Grapalat" w:cs="Tahoma"/>
          <w:sz w:val="24"/>
          <w:lang w:val="hy-AM" w:eastAsia="ru-RU"/>
        </w:rPr>
        <w:t>ի (</w:t>
      </w:r>
      <w:r w:rsidR="00EF6CEB">
        <w:rPr>
          <w:rFonts w:ascii="GHEA Grapalat" w:eastAsia="Times New Roman" w:hAnsi="GHEA Grapalat" w:cs="Tahoma"/>
          <w:sz w:val="24"/>
          <w:lang w:val="hy-AM" w:eastAsia="ru-RU"/>
        </w:rPr>
        <w:t>Պ</w:t>
      </w:r>
      <w:r w:rsidR="007E481E" w:rsidRPr="00192417">
        <w:rPr>
          <w:rFonts w:ascii="GHEA Grapalat" w:eastAsia="Times New Roman" w:hAnsi="GHEA Grapalat" w:cs="Tahoma"/>
          <w:sz w:val="24"/>
          <w:lang w:val="hy-AM" w:eastAsia="ru-RU"/>
        </w:rPr>
        <w:t>-</w:t>
      </w:r>
      <w:r w:rsidR="00CA52CA">
        <w:rPr>
          <w:rFonts w:ascii="GHEA Grapalat" w:eastAsia="Times New Roman" w:hAnsi="GHEA Grapalat" w:cs="Tahoma"/>
          <w:sz w:val="24"/>
          <w:lang w:val="hy-AM" w:eastAsia="ru-RU"/>
        </w:rPr>
        <w:t>2</w:t>
      </w:r>
      <w:r w:rsidR="00EF6CEB">
        <w:rPr>
          <w:rFonts w:ascii="GHEA Grapalat" w:eastAsia="Times New Roman" w:hAnsi="GHEA Grapalat" w:cs="Tahoma"/>
          <w:sz w:val="24"/>
          <w:lang w:val="hy-AM" w:eastAsia="ru-RU"/>
        </w:rPr>
        <w:t>5</w:t>
      </w:r>
      <w:r w:rsidR="00574864">
        <w:rPr>
          <w:rFonts w:ascii="GHEA Grapalat" w:eastAsia="Times New Roman" w:hAnsi="GHEA Grapalat" w:cs="Tahoma"/>
          <w:sz w:val="24"/>
          <w:lang w:val="hy-AM" w:eastAsia="ru-RU"/>
        </w:rPr>
        <w:t>5</w:t>
      </w:r>
      <w:r w:rsidR="007E481E" w:rsidRPr="00192417">
        <w:rPr>
          <w:rFonts w:ascii="GHEA Grapalat" w:eastAsia="Times New Roman" w:hAnsi="GHEA Grapalat" w:cs="Tahoma"/>
          <w:sz w:val="24"/>
          <w:lang w:val="hy-AM" w:eastAsia="ru-RU"/>
        </w:rPr>
        <w:t>-</w:t>
      </w:r>
      <w:r w:rsidR="00EF6CEB">
        <w:rPr>
          <w:rFonts w:ascii="GHEA Grapalat" w:eastAsia="Times New Roman" w:hAnsi="GHEA Grapalat" w:cs="Tahoma"/>
          <w:sz w:val="24"/>
          <w:lang w:val="hy-AM" w:eastAsia="ru-RU"/>
        </w:rPr>
        <w:t>13</w:t>
      </w:r>
      <w:r w:rsidR="007E481E" w:rsidRPr="00192417">
        <w:rPr>
          <w:rFonts w:ascii="GHEA Grapalat" w:eastAsia="Times New Roman" w:hAnsi="GHEA Grapalat" w:cs="Tahoma"/>
          <w:sz w:val="24"/>
          <w:lang w:val="hy-AM" w:eastAsia="ru-RU"/>
        </w:rPr>
        <w:t>.0</w:t>
      </w:r>
      <w:r w:rsidR="00574864">
        <w:rPr>
          <w:rFonts w:ascii="GHEA Grapalat" w:eastAsia="Times New Roman" w:hAnsi="GHEA Grapalat" w:cs="Tahoma"/>
          <w:sz w:val="24"/>
          <w:lang w:val="hy-AM" w:eastAsia="ru-RU"/>
        </w:rPr>
        <w:t>8</w:t>
      </w:r>
      <w:r w:rsidR="007E481E" w:rsidRPr="00192417">
        <w:rPr>
          <w:rFonts w:ascii="GHEA Grapalat" w:eastAsia="Times New Roman" w:hAnsi="GHEA Grapalat" w:cs="Tahoma"/>
          <w:sz w:val="24"/>
          <w:lang w:val="hy-AM" w:eastAsia="ru-RU"/>
        </w:rPr>
        <w:t>.2019-</w:t>
      </w:r>
      <w:r w:rsidR="00574864">
        <w:rPr>
          <w:rFonts w:ascii="GHEA Grapalat" w:eastAsia="Times New Roman" w:hAnsi="GHEA Grapalat" w:cs="Tahoma"/>
          <w:sz w:val="24"/>
          <w:lang w:val="hy-AM" w:eastAsia="ru-RU"/>
        </w:rPr>
        <w:t>ՏՀ</w:t>
      </w:r>
      <w:r w:rsidR="007E481E" w:rsidRPr="00192417">
        <w:rPr>
          <w:rFonts w:ascii="GHEA Grapalat" w:eastAsia="Times New Roman" w:hAnsi="GHEA Grapalat" w:cs="Tahoma"/>
          <w:sz w:val="24"/>
          <w:lang w:val="hy-AM" w:eastAsia="ru-RU"/>
        </w:rPr>
        <w:t>-011/0)</w:t>
      </w:r>
      <w:r w:rsidR="00CC68BD" w:rsidRPr="00192417">
        <w:rPr>
          <w:rFonts w:ascii="GHEA Grapalat" w:eastAsia="Times New Roman" w:hAnsi="GHEA Grapalat" w:cs="Tahoma"/>
          <w:sz w:val="24"/>
          <w:lang w:val="hy-AM" w:eastAsia="ru-RU"/>
        </w:rPr>
        <w:t xml:space="preserve"> </w:t>
      </w:r>
      <w:r w:rsidRPr="00192417">
        <w:rPr>
          <w:rFonts w:ascii="GHEA Grapalat" w:eastAsia="Times New Roman" w:hAnsi="GHEA Grapalat" w:cs="Tahoma"/>
          <w:sz w:val="24"/>
          <w:lang w:val="hy-AM" w:eastAsia="ru-RU"/>
        </w:rPr>
        <w:t>վերաբերյալ Հայաս</w:t>
      </w:r>
      <w:r w:rsidRPr="00192417">
        <w:rPr>
          <w:rFonts w:ascii="GHEA Grapalat" w:eastAsia="Times New Roman" w:hAnsi="GHEA Grapalat" w:cs="Tahoma"/>
          <w:sz w:val="24"/>
          <w:lang w:val="hy-AM" w:eastAsia="ru-RU"/>
        </w:rPr>
        <w:softHyphen/>
        <w:t>տա</w:t>
      </w:r>
      <w:r w:rsidRPr="00192417">
        <w:rPr>
          <w:rFonts w:ascii="GHEA Grapalat" w:eastAsia="Times New Roman" w:hAnsi="GHEA Grapalat" w:cs="Tahoma"/>
          <w:sz w:val="24"/>
          <w:lang w:val="hy-AM" w:eastAsia="ru-RU"/>
        </w:rPr>
        <w:softHyphen/>
        <w:t>նի Հան</w:t>
      </w:r>
      <w:r w:rsidRPr="00192417">
        <w:rPr>
          <w:rFonts w:ascii="GHEA Grapalat" w:eastAsia="Times New Roman" w:hAnsi="GHEA Grapalat" w:cs="Tahoma"/>
          <w:sz w:val="24"/>
          <w:lang w:val="hy-AM" w:eastAsia="ru-RU"/>
        </w:rPr>
        <w:softHyphen/>
        <w:t>րա</w:t>
      </w:r>
      <w:r w:rsidRPr="00192417">
        <w:rPr>
          <w:rFonts w:ascii="GHEA Grapalat" w:eastAsia="Times New Roman" w:hAnsi="GHEA Grapalat" w:cs="Tahoma"/>
          <w:sz w:val="24"/>
          <w:lang w:val="hy-AM" w:eastAsia="ru-RU"/>
        </w:rPr>
        <w:softHyphen/>
        <w:t>պե</w:t>
      </w:r>
      <w:r w:rsidRPr="00192417">
        <w:rPr>
          <w:rFonts w:ascii="GHEA Grapalat" w:eastAsia="Times New Roman" w:hAnsi="GHEA Grapalat" w:cs="Tahoma"/>
          <w:sz w:val="24"/>
          <w:lang w:val="hy-AM" w:eastAsia="ru-RU"/>
        </w:rPr>
        <w:softHyphen/>
        <w:t>տու</w:t>
      </w:r>
      <w:r w:rsidRPr="00192417">
        <w:rPr>
          <w:rFonts w:ascii="GHEA Grapalat" w:eastAsia="Times New Roman" w:hAnsi="GHEA Grapalat" w:cs="Tahoma"/>
          <w:sz w:val="24"/>
          <w:lang w:val="hy-AM" w:eastAsia="ru-RU"/>
        </w:rPr>
        <w:softHyphen/>
        <w:t>թյան կա</w:t>
      </w:r>
      <w:r w:rsidRPr="00192417">
        <w:rPr>
          <w:rFonts w:ascii="GHEA Grapalat" w:eastAsia="Times New Roman" w:hAnsi="GHEA Grapalat" w:cs="Tahoma"/>
          <w:sz w:val="24"/>
          <w:lang w:val="hy-AM" w:eastAsia="ru-RU"/>
        </w:rPr>
        <w:softHyphen/>
      </w:r>
      <w:r w:rsidRPr="00192417">
        <w:rPr>
          <w:rFonts w:ascii="GHEA Grapalat" w:eastAsia="Times New Roman" w:hAnsi="GHEA Grapalat" w:cs="Tahoma"/>
          <w:sz w:val="24"/>
          <w:lang w:val="hy-AM" w:eastAsia="ru-RU"/>
        </w:rPr>
        <w:softHyphen/>
        <w:t>ռա</w:t>
      </w:r>
      <w:r w:rsidRPr="00192417">
        <w:rPr>
          <w:rFonts w:ascii="GHEA Grapalat" w:eastAsia="Times New Roman" w:hAnsi="GHEA Grapalat" w:cs="Tahoma"/>
          <w:sz w:val="24"/>
          <w:lang w:val="hy-AM" w:eastAsia="ru-RU"/>
        </w:rPr>
        <w:softHyphen/>
      </w:r>
      <w:r w:rsidRPr="00192417">
        <w:rPr>
          <w:rFonts w:ascii="GHEA Grapalat" w:eastAsia="Times New Roman" w:hAnsi="GHEA Grapalat" w:cs="Tahoma"/>
          <w:sz w:val="24"/>
          <w:lang w:val="hy-AM" w:eastAsia="ru-RU"/>
        </w:rPr>
        <w:softHyphen/>
        <w:t>վա</w:t>
      </w:r>
      <w:r w:rsidRPr="00192417">
        <w:rPr>
          <w:rFonts w:ascii="GHEA Grapalat" w:eastAsia="Times New Roman" w:hAnsi="GHEA Grapalat" w:cs="Tahoma"/>
          <w:sz w:val="24"/>
          <w:lang w:val="hy-AM" w:eastAsia="ru-RU"/>
        </w:rPr>
        <w:softHyphen/>
        <w:t>րու</w:t>
      </w:r>
      <w:r w:rsidRPr="00192417">
        <w:rPr>
          <w:rFonts w:ascii="GHEA Grapalat" w:eastAsia="Times New Roman" w:hAnsi="GHEA Grapalat" w:cs="Tahoma"/>
          <w:sz w:val="24"/>
          <w:lang w:val="hy-AM" w:eastAsia="ru-RU"/>
        </w:rPr>
        <w:softHyphen/>
        <w:t>թյան առաջար</w:t>
      </w:r>
      <w:r w:rsidRPr="00192417">
        <w:rPr>
          <w:rFonts w:ascii="GHEA Grapalat" w:eastAsia="Times New Roman" w:hAnsi="GHEA Grapalat" w:cs="Tahoma"/>
          <w:sz w:val="24"/>
          <w:lang w:val="hy-AM" w:eastAsia="ru-RU"/>
        </w:rPr>
        <w:softHyphen/>
        <w:t>կությ</w:t>
      </w:r>
      <w:r w:rsidR="00CE20FD" w:rsidRPr="00192417">
        <w:rPr>
          <w:rFonts w:ascii="GHEA Grapalat" w:eastAsia="Times New Roman" w:hAnsi="GHEA Grapalat" w:cs="Tahoma"/>
          <w:sz w:val="24"/>
          <w:lang w:val="hy-AM" w:eastAsia="ru-RU"/>
        </w:rPr>
        <w:t>անը</w:t>
      </w:r>
      <w:r w:rsidR="00E1291A" w:rsidRPr="00192417">
        <w:rPr>
          <w:rFonts w:ascii="GHEA Grapalat" w:eastAsia="Times New Roman" w:hAnsi="GHEA Grapalat" w:cs="Tahoma"/>
          <w:sz w:val="24"/>
          <w:lang w:val="hy-AM" w:eastAsia="ru-RU"/>
        </w:rPr>
        <w:t>,</w:t>
      </w:r>
      <w:r w:rsidRPr="00192417">
        <w:rPr>
          <w:rFonts w:ascii="GHEA Grapalat" w:eastAsia="Times New Roman" w:hAnsi="GHEA Grapalat" w:cs="Tahoma"/>
          <w:sz w:val="24"/>
          <w:lang w:val="hy-AM" w:eastAsia="ru-RU"/>
        </w:rPr>
        <w:t xml:space="preserve"> </w:t>
      </w:r>
    </w:p>
    <w:p w:rsidR="000F3DD5" w:rsidRPr="00192417" w:rsidRDefault="000F3DD5" w:rsidP="000F3DD5">
      <w:pPr>
        <w:pStyle w:val="norm"/>
        <w:spacing w:line="360" w:lineRule="auto"/>
        <w:rPr>
          <w:rFonts w:ascii="GHEA Grapalat" w:hAnsi="GHEA Grapalat" w:cs="Tahoma"/>
          <w:sz w:val="24"/>
          <w:szCs w:val="22"/>
          <w:lang w:val="hy-AM"/>
        </w:rPr>
      </w:pPr>
      <w:r w:rsidRPr="00192417">
        <w:rPr>
          <w:rFonts w:ascii="GHEA Grapalat" w:hAnsi="GHEA Grapalat"/>
          <w:sz w:val="24"/>
          <w:szCs w:val="22"/>
          <w:lang w:val="hy-AM"/>
        </w:rPr>
        <w:t>2. Հայաս</w:t>
      </w:r>
      <w:r w:rsidRPr="00192417">
        <w:rPr>
          <w:rFonts w:ascii="GHEA Grapalat" w:hAnsi="GHEA Grapalat"/>
          <w:sz w:val="24"/>
          <w:szCs w:val="22"/>
          <w:lang w:val="hy-AM"/>
        </w:rPr>
        <w:softHyphen/>
        <w:t>տա</w:t>
      </w:r>
      <w:r w:rsidRPr="00192417">
        <w:rPr>
          <w:rFonts w:ascii="GHEA Grapalat" w:hAnsi="GHEA Grapalat"/>
          <w:sz w:val="24"/>
          <w:szCs w:val="22"/>
          <w:lang w:val="hy-AM"/>
        </w:rPr>
        <w:softHyphen/>
        <w:t>նի Հանրապե</w:t>
      </w:r>
      <w:r w:rsidRPr="00192417">
        <w:rPr>
          <w:rFonts w:ascii="GHEA Grapalat" w:hAnsi="GHEA Grapalat"/>
          <w:sz w:val="24"/>
          <w:szCs w:val="22"/>
          <w:lang w:val="hy-AM"/>
        </w:rPr>
        <w:softHyphen/>
        <w:t>տու</w:t>
      </w:r>
      <w:r w:rsidRPr="00192417">
        <w:rPr>
          <w:rFonts w:ascii="GHEA Grapalat" w:hAnsi="GHEA Grapalat"/>
          <w:sz w:val="24"/>
          <w:szCs w:val="22"/>
          <w:lang w:val="hy-AM"/>
        </w:rPr>
        <w:softHyphen/>
        <w:t>թյան կա</w:t>
      </w:r>
      <w:r w:rsidRPr="00192417">
        <w:rPr>
          <w:rFonts w:ascii="GHEA Grapalat" w:hAnsi="GHEA Grapalat"/>
          <w:sz w:val="24"/>
          <w:szCs w:val="22"/>
          <w:lang w:val="hy-AM"/>
        </w:rPr>
        <w:softHyphen/>
      </w:r>
      <w:r w:rsidRPr="00192417">
        <w:rPr>
          <w:rFonts w:ascii="GHEA Grapalat" w:hAnsi="GHEA Grapalat"/>
          <w:sz w:val="24"/>
          <w:szCs w:val="22"/>
          <w:lang w:val="hy-AM"/>
        </w:rPr>
        <w:softHyphen/>
        <w:t>ռա</w:t>
      </w:r>
      <w:r w:rsidRPr="00192417">
        <w:rPr>
          <w:rFonts w:ascii="GHEA Grapalat" w:hAnsi="GHEA Grapalat"/>
          <w:sz w:val="24"/>
          <w:szCs w:val="22"/>
          <w:lang w:val="hy-AM"/>
        </w:rPr>
        <w:softHyphen/>
      </w:r>
      <w:r w:rsidRPr="00192417">
        <w:rPr>
          <w:rFonts w:ascii="GHEA Grapalat" w:hAnsi="GHEA Grapalat"/>
          <w:sz w:val="24"/>
          <w:szCs w:val="22"/>
          <w:lang w:val="hy-AM"/>
        </w:rPr>
        <w:softHyphen/>
        <w:t>վա</w:t>
      </w:r>
      <w:r w:rsidRPr="00192417">
        <w:rPr>
          <w:rFonts w:ascii="GHEA Grapalat" w:hAnsi="GHEA Grapalat"/>
          <w:sz w:val="24"/>
          <w:szCs w:val="22"/>
          <w:lang w:val="hy-AM"/>
        </w:rPr>
        <w:softHyphen/>
        <w:t>րու</w:t>
      </w:r>
      <w:r w:rsidRPr="00192417">
        <w:rPr>
          <w:rFonts w:ascii="GHEA Grapalat" w:hAnsi="GHEA Grapalat"/>
          <w:sz w:val="24"/>
          <w:szCs w:val="22"/>
          <w:lang w:val="hy-AM"/>
        </w:rPr>
        <w:softHyphen/>
        <w:t xml:space="preserve">թյան </w:t>
      </w:r>
      <w:r w:rsidR="00054562" w:rsidRPr="00192417">
        <w:rPr>
          <w:rFonts w:ascii="GHEA Grapalat" w:hAnsi="GHEA Grapalat"/>
          <w:sz w:val="24"/>
          <w:szCs w:val="22"/>
          <w:lang w:val="hy-AM"/>
        </w:rPr>
        <w:t>առաջար</w:t>
      </w:r>
      <w:r w:rsidR="00054562" w:rsidRPr="00192417">
        <w:rPr>
          <w:rFonts w:ascii="GHEA Grapalat" w:hAnsi="GHEA Grapalat"/>
          <w:sz w:val="24"/>
          <w:szCs w:val="22"/>
          <w:lang w:val="hy-AM"/>
        </w:rPr>
        <w:softHyphen/>
        <w:t>կություն</w:t>
      </w:r>
      <w:r w:rsidR="00F64506" w:rsidRPr="00192417">
        <w:rPr>
          <w:rFonts w:ascii="GHEA Grapalat" w:hAnsi="GHEA Grapalat"/>
          <w:sz w:val="24"/>
          <w:szCs w:val="22"/>
          <w:lang w:val="hy-AM"/>
        </w:rPr>
        <w:t>ներ</w:t>
      </w:r>
      <w:r w:rsidR="00C13379" w:rsidRPr="00192417">
        <w:rPr>
          <w:rFonts w:ascii="GHEA Grapalat" w:hAnsi="GHEA Grapalat"/>
          <w:sz w:val="24"/>
          <w:szCs w:val="22"/>
          <w:lang w:val="hy-AM"/>
        </w:rPr>
        <w:t>ը</w:t>
      </w:r>
      <w:r w:rsidRPr="00192417">
        <w:rPr>
          <w:rFonts w:ascii="GHEA Grapalat" w:hAnsi="GHEA Grapalat"/>
          <w:sz w:val="24"/>
          <w:szCs w:val="22"/>
          <w:lang w:val="hy-AM"/>
        </w:rPr>
        <w:t xml:space="preserve"> սահ</w:t>
      </w:r>
      <w:r w:rsidRPr="00192417">
        <w:rPr>
          <w:rFonts w:ascii="GHEA Grapalat" w:hAnsi="GHEA Grapalat"/>
          <w:sz w:val="24"/>
          <w:szCs w:val="22"/>
          <w:lang w:val="hy-AM"/>
        </w:rPr>
        <w:softHyphen/>
        <w:t>ման</w:t>
      </w:r>
      <w:r w:rsidRPr="00192417">
        <w:rPr>
          <w:rFonts w:ascii="GHEA Grapalat" w:hAnsi="GHEA Grapalat"/>
          <w:sz w:val="24"/>
          <w:szCs w:val="22"/>
          <w:lang w:val="hy-AM"/>
        </w:rPr>
        <w:softHyphen/>
        <w:t>ված կարգով ներկայացնել Հա</w:t>
      </w:r>
      <w:r w:rsidRPr="00192417">
        <w:rPr>
          <w:rFonts w:ascii="GHEA Grapalat" w:hAnsi="GHEA Grapalat"/>
          <w:sz w:val="24"/>
          <w:szCs w:val="22"/>
          <w:lang w:val="hy-AM"/>
        </w:rPr>
        <w:softHyphen/>
        <w:t>յաս</w:t>
      </w:r>
      <w:r w:rsidRPr="00192417">
        <w:rPr>
          <w:rFonts w:ascii="GHEA Grapalat" w:hAnsi="GHEA Grapalat"/>
          <w:sz w:val="24"/>
          <w:szCs w:val="22"/>
          <w:lang w:val="hy-AM"/>
        </w:rPr>
        <w:softHyphen/>
      </w:r>
      <w:r w:rsidRPr="00192417">
        <w:rPr>
          <w:rFonts w:ascii="GHEA Grapalat" w:hAnsi="GHEA Grapalat"/>
          <w:sz w:val="24"/>
          <w:szCs w:val="22"/>
          <w:lang w:val="hy-AM"/>
        </w:rPr>
        <w:softHyphen/>
      </w:r>
      <w:r w:rsidRPr="00192417">
        <w:rPr>
          <w:rFonts w:ascii="GHEA Grapalat" w:hAnsi="GHEA Grapalat"/>
          <w:sz w:val="24"/>
          <w:szCs w:val="22"/>
          <w:lang w:val="hy-AM"/>
        </w:rPr>
        <w:softHyphen/>
        <w:t>տա</w:t>
      </w:r>
      <w:r w:rsidRPr="00192417">
        <w:rPr>
          <w:rFonts w:ascii="GHEA Grapalat" w:hAnsi="GHEA Grapalat"/>
          <w:sz w:val="24"/>
          <w:szCs w:val="22"/>
          <w:lang w:val="hy-AM"/>
        </w:rPr>
        <w:softHyphen/>
        <w:t>նի Հան</w:t>
      </w:r>
      <w:r w:rsidRPr="00192417">
        <w:rPr>
          <w:rFonts w:ascii="GHEA Grapalat" w:hAnsi="GHEA Grapalat"/>
          <w:sz w:val="24"/>
          <w:szCs w:val="22"/>
          <w:lang w:val="hy-AM"/>
        </w:rPr>
        <w:softHyphen/>
        <w:t>րա</w:t>
      </w:r>
      <w:r w:rsidRPr="00192417">
        <w:rPr>
          <w:rFonts w:ascii="GHEA Grapalat" w:hAnsi="GHEA Grapalat"/>
          <w:sz w:val="24"/>
          <w:szCs w:val="22"/>
          <w:lang w:val="hy-AM"/>
        </w:rPr>
        <w:softHyphen/>
        <w:t>պե</w:t>
      </w:r>
      <w:r w:rsidRPr="00192417">
        <w:rPr>
          <w:rFonts w:ascii="GHEA Grapalat" w:hAnsi="GHEA Grapalat"/>
          <w:sz w:val="24"/>
          <w:szCs w:val="22"/>
          <w:lang w:val="hy-AM"/>
        </w:rPr>
        <w:softHyphen/>
        <w:t>տու</w:t>
      </w:r>
      <w:r w:rsidRPr="00192417">
        <w:rPr>
          <w:rFonts w:ascii="GHEA Grapalat" w:hAnsi="GHEA Grapalat"/>
          <w:sz w:val="24"/>
          <w:szCs w:val="22"/>
          <w:lang w:val="hy-AM"/>
        </w:rPr>
        <w:softHyphen/>
        <w:t>թյան Ազգային ժողովի աշխա</w:t>
      </w:r>
      <w:r w:rsidRPr="00192417">
        <w:rPr>
          <w:rFonts w:ascii="GHEA Grapalat" w:hAnsi="GHEA Grapalat"/>
          <w:sz w:val="24"/>
          <w:szCs w:val="22"/>
          <w:lang w:val="hy-AM"/>
        </w:rPr>
        <w:softHyphen/>
        <w:t>տա</w:t>
      </w:r>
      <w:r w:rsidRPr="00192417">
        <w:rPr>
          <w:rFonts w:ascii="GHEA Grapalat" w:hAnsi="GHEA Grapalat"/>
          <w:sz w:val="24"/>
          <w:szCs w:val="22"/>
          <w:lang w:val="hy-AM"/>
        </w:rPr>
        <w:softHyphen/>
        <w:t>կազմ:</w:t>
      </w:r>
    </w:p>
    <w:p w:rsidR="000F3DD5" w:rsidRPr="00192417" w:rsidRDefault="000F3DD5" w:rsidP="000F3DD5">
      <w:pPr>
        <w:rPr>
          <w:rFonts w:ascii="GHEA Grapalat" w:hAnsi="GHEA Grapalat"/>
          <w:sz w:val="24"/>
          <w:lang w:val="hy-AM"/>
        </w:rPr>
      </w:pPr>
    </w:p>
    <w:p w:rsidR="000F3DD5" w:rsidRPr="00192417" w:rsidRDefault="000F3DD5" w:rsidP="000F3DD5">
      <w:pPr>
        <w:pStyle w:val="mechtex"/>
        <w:jc w:val="left"/>
        <w:rPr>
          <w:rFonts w:ascii="GHEA Grapalat" w:hAnsi="GHEA Grapalat"/>
          <w:caps/>
          <w:sz w:val="24"/>
          <w:lang w:val="af-ZA"/>
        </w:rPr>
      </w:pPr>
      <w:r w:rsidRPr="00192417">
        <w:rPr>
          <w:rFonts w:ascii="GHEA Grapalat" w:hAnsi="GHEA Grapalat" w:cs="Sylfaen"/>
          <w:bCs/>
          <w:caps/>
          <w:color w:val="000000"/>
          <w:spacing w:val="-8"/>
          <w:sz w:val="24"/>
          <w:lang w:val="fr-FR" w:eastAsia="en-US"/>
        </w:rPr>
        <w:t>Հայաստանի Հանրապետության</w:t>
      </w:r>
    </w:p>
    <w:p w:rsidR="000F3DD5" w:rsidRPr="00192417" w:rsidRDefault="000F3DD5" w:rsidP="000F3DD5">
      <w:pPr>
        <w:pStyle w:val="mechtex"/>
        <w:jc w:val="left"/>
        <w:rPr>
          <w:rFonts w:ascii="GHEA Grapalat" w:hAnsi="GHEA Grapalat" w:cs="Arial Armenian"/>
          <w:sz w:val="24"/>
          <w:lang w:val="af-ZA"/>
        </w:rPr>
      </w:pPr>
      <w:r w:rsidRPr="00192417">
        <w:rPr>
          <w:rFonts w:ascii="GHEA Grapalat" w:hAnsi="GHEA Grapalat" w:cs="Sylfaen"/>
          <w:sz w:val="24"/>
          <w:lang w:val="hy-AM"/>
        </w:rPr>
        <w:t xml:space="preserve">              ՎԱՐՉԱՊԵՏ</w:t>
      </w:r>
      <w:r w:rsidRPr="00192417">
        <w:rPr>
          <w:rFonts w:ascii="GHEA Grapalat" w:hAnsi="GHEA Grapalat" w:cs="Arial Armenian"/>
          <w:sz w:val="24"/>
          <w:lang w:val="af-ZA"/>
        </w:rPr>
        <w:tab/>
        <w:t xml:space="preserve">                                             </w:t>
      </w:r>
      <w:r w:rsidRPr="00192417">
        <w:rPr>
          <w:rFonts w:ascii="GHEA Grapalat" w:hAnsi="GHEA Grapalat" w:cs="Arial Armenian"/>
          <w:sz w:val="24"/>
          <w:lang w:val="af-ZA"/>
        </w:rPr>
        <w:tab/>
      </w:r>
      <w:r w:rsidRPr="00192417">
        <w:rPr>
          <w:rFonts w:ascii="GHEA Grapalat" w:hAnsi="GHEA Grapalat" w:cs="Arial Armenian"/>
          <w:sz w:val="24"/>
          <w:lang w:val="af-ZA"/>
        </w:rPr>
        <w:tab/>
        <w:t xml:space="preserve">   </w:t>
      </w:r>
      <w:r w:rsidRPr="00192417">
        <w:rPr>
          <w:rFonts w:ascii="GHEA Grapalat" w:hAnsi="GHEA Grapalat" w:cs="Arial Armenian"/>
          <w:sz w:val="24"/>
          <w:lang w:val="hy-AM"/>
        </w:rPr>
        <w:t>Ն</w:t>
      </w:r>
      <w:r w:rsidRPr="00192417">
        <w:rPr>
          <w:rFonts w:ascii="GHEA Grapalat" w:hAnsi="GHEA Grapalat" w:cs="Sylfaen"/>
          <w:sz w:val="24"/>
          <w:lang w:val="af-ZA"/>
        </w:rPr>
        <w:t>.</w:t>
      </w:r>
      <w:r w:rsidRPr="00192417">
        <w:rPr>
          <w:rFonts w:ascii="GHEA Grapalat" w:hAnsi="GHEA Grapalat" w:cs="Arial Armenian"/>
          <w:sz w:val="24"/>
          <w:lang w:val="af-ZA"/>
        </w:rPr>
        <w:t xml:space="preserve"> ՓԱՇԻՆ</w:t>
      </w:r>
      <w:r w:rsidRPr="00192417">
        <w:rPr>
          <w:rFonts w:ascii="GHEA Grapalat" w:hAnsi="GHEA Grapalat" w:cs="Sylfaen"/>
          <w:sz w:val="24"/>
          <w:lang w:val="hy-AM"/>
        </w:rPr>
        <w:t>ՅԱՆ</w:t>
      </w:r>
    </w:p>
    <w:p w:rsidR="000F3DD5" w:rsidRPr="00C775BB" w:rsidRDefault="000F3DD5" w:rsidP="000F3DD5">
      <w:pPr>
        <w:rPr>
          <w:rFonts w:ascii="GHEA Grapalat" w:hAnsi="GHEA Grapalat"/>
          <w:spacing w:val="-4"/>
          <w:sz w:val="24"/>
          <w:lang w:val="hy-AM"/>
        </w:rPr>
      </w:pPr>
      <w:r w:rsidRPr="00192417">
        <w:rPr>
          <w:rFonts w:ascii="GHEA Grapalat" w:hAnsi="GHEA Grapalat"/>
          <w:sz w:val="24"/>
          <w:lang w:val="af-ZA"/>
        </w:rPr>
        <w:t xml:space="preserve">   </w:t>
      </w:r>
      <w:r w:rsidRPr="00192417">
        <w:rPr>
          <w:rFonts w:ascii="GHEA Grapalat" w:hAnsi="GHEA Grapalat"/>
          <w:sz w:val="24"/>
          <w:lang w:val="af-ZA"/>
        </w:rPr>
        <w:tab/>
        <w:t xml:space="preserve">   201</w:t>
      </w:r>
      <w:r w:rsidR="007E481E" w:rsidRPr="00192417">
        <w:rPr>
          <w:rFonts w:ascii="GHEA Grapalat" w:hAnsi="GHEA Grapalat"/>
          <w:sz w:val="24"/>
          <w:lang w:val="hy-AM"/>
        </w:rPr>
        <w:t>9</w:t>
      </w:r>
      <w:r w:rsidRPr="00192417">
        <w:rPr>
          <w:rFonts w:ascii="GHEA Grapalat" w:hAnsi="GHEA Grapalat"/>
          <w:sz w:val="24"/>
          <w:lang w:val="af-ZA"/>
        </w:rPr>
        <w:t xml:space="preserve"> </w:t>
      </w:r>
      <w:r w:rsidRPr="00192417">
        <w:rPr>
          <w:rFonts w:ascii="GHEA Grapalat" w:hAnsi="GHEA Grapalat" w:cs="Sylfaen"/>
          <w:sz w:val="24"/>
          <w:lang w:val="hy-AM"/>
        </w:rPr>
        <w:t>թ</w:t>
      </w:r>
      <w:r w:rsidRPr="00192417">
        <w:rPr>
          <w:rFonts w:ascii="GHEA Grapalat" w:hAnsi="GHEA Grapalat" w:cs="Arial Armenian"/>
          <w:sz w:val="24"/>
          <w:lang w:val="af-ZA"/>
        </w:rPr>
        <w:t xml:space="preserve">. </w:t>
      </w:r>
      <w:r w:rsidR="00C775BB">
        <w:rPr>
          <w:rFonts w:ascii="GHEA Grapalat" w:hAnsi="GHEA Grapalat" w:cs="Arial Armenian"/>
          <w:sz w:val="24"/>
          <w:lang w:val="hy-AM"/>
        </w:rPr>
        <w:t>օգոստոսի</w:t>
      </w:r>
    </w:p>
    <w:p w:rsidR="000F3DD5" w:rsidRPr="00192417" w:rsidRDefault="000F3DD5" w:rsidP="000F3DD5">
      <w:pPr>
        <w:pStyle w:val="mechtex"/>
        <w:jc w:val="left"/>
        <w:rPr>
          <w:rFonts w:ascii="GHEA Grapalat" w:hAnsi="GHEA Grapalat" w:cs="Sylfaen"/>
          <w:sz w:val="24"/>
          <w:lang w:val="af-ZA"/>
        </w:rPr>
      </w:pPr>
      <w:r w:rsidRPr="00192417">
        <w:rPr>
          <w:rFonts w:ascii="GHEA Grapalat" w:hAnsi="GHEA Grapalat"/>
          <w:sz w:val="24"/>
          <w:lang w:val="af-ZA"/>
        </w:rPr>
        <w:tab/>
        <w:t xml:space="preserve">          </w:t>
      </w:r>
      <w:proofErr w:type="spellStart"/>
      <w:r w:rsidRPr="00192417">
        <w:rPr>
          <w:rFonts w:ascii="GHEA Grapalat" w:hAnsi="GHEA Grapalat" w:cs="Sylfaen"/>
          <w:sz w:val="24"/>
        </w:rPr>
        <w:t>Երևան</w:t>
      </w:r>
      <w:proofErr w:type="spellEnd"/>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0F3DD5" w:rsidRPr="0047372D" w:rsidRDefault="00574864" w:rsidP="000F3DD5">
      <w:pPr>
        <w:spacing w:after="0" w:line="240" w:lineRule="auto"/>
        <w:ind w:left="1134" w:right="970"/>
        <w:jc w:val="both"/>
        <w:rPr>
          <w:rFonts w:ascii="GHEA Grapalat" w:hAnsi="GHEA Grapalat" w:cs="Tahoma"/>
          <w:caps/>
          <w:spacing w:val="-4"/>
          <w:sz w:val="24"/>
          <w:lang w:val="af-ZA"/>
        </w:rPr>
      </w:pPr>
      <w:r w:rsidRPr="00574864">
        <w:rPr>
          <w:rFonts w:ascii="GHEA Grapalat" w:hAnsi="GHEA Grapalat" w:cs="Sylfaen"/>
          <w:bCs/>
          <w:spacing w:val="10"/>
          <w:sz w:val="24"/>
          <w:lang w:val="af-ZA"/>
        </w:rPr>
        <w:t>«</w:t>
      </w:r>
      <w:r w:rsidRPr="00574864">
        <w:rPr>
          <w:rFonts w:ascii="GHEA Grapalat" w:hAnsi="GHEA Grapalat" w:cs="Sylfaen"/>
          <w:bCs/>
          <w:spacing w:val="10"/>
          <w:sz w:val="24"/>
          <w:lang w:val="en-US"/>
        </w:rPr>
        <w:t>ՀԱՅԱՍՏԱՆԻ</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ՀԱՆՐԱՊԵՏՈՒԹՅԱՆ</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ՀԱՐԿԱՅԻՆ</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ՕՐԵՆՍԳՐՔՈՒՄ</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ԼՐԱՑՈՒՄՆԵՐ</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ԿԱՏԱՐԵԼՈՒ</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ՄԱՍԻՆ</w:t>
      </w:r>
      <w:r w:rsidRPr="00574864">
        <w:rPr>
          <w:rFonts w:ascii="GHEA Grapalat" w:hAnsi="GHEA Grapalat" w:cs="Sylfaen"/>
          <w:bCs/>
          <w:spacing w:val="10"/>
          <w:sz w:val="24"/>
          <w:lang w:val="hy-AM"/>
        </w:rPr>
        <w:t>»</w:t>
      </w:r>
      <w:r>
        <w:rPr>
          <w:rFonts w:ascii="GHEA Grapalat" w:hAnsi="GHEA Grapalat" w:cs="Sylfaen"/>
          <w:bCs/>
          <w:spacing w:val="10"/>
          <w:sz w:val="24"/>
          <w:lang w:val="hy-AM"/>
        </w:rPr>
        <w:t xml:space="preserve"> </w:t>
      </w:r>
      <w:r w:rsidR="00202105" w:rsidRPr="0047372D">
        <w:rPr>
          <w:rFonts w:ascii="GHEA Grapalat" w:hAnsi="GHEA Grapalat" w:cs="Sylfaen"/>
          <w:spacing w:val="10"/>
          <w:sz w:val="24"/>
          <w:lang w:val="hy-AM"/>
        </w:rPr>
        <w:t>ՀԱՅԱՍՏԱՆԻ ՀԱՆՐԱՊԵՏՈՒԹՅԱՆ ՕՐԵՆՔԻ ՆԱԽԱԳԾԻ</w:t>
      </w:r>
      <w:r w:rsidR="00A52989" w:rsidRPr="0047372D">
        <w:rPr>
          <w:rFonts w:ascii="GHEA Grapalat" w:eastAsia="Times New Roman" w:hAnsi="GHEA Grapalat" w:cs="Tahoma"/>
          <w:sz w:val="24"/>
          <w:lang w:val="af-ZA" w:eastAsia="ru-RU"/>
        </w:rPr>
        <w:t xml:space="preserve"> </w:t>
      </w:r>
      <w:r w:rsidRPr="00574864">
        <w:rPr>
          <w:rFonts w:ascii="GHEA Grapalat" w:eastAsia="Times New Roman" w:hAnsi="GHEA Grapalat" w:cs="Tahoma"/>
          <w:sz w:val="24"/>
          <w:lang w:val="hy-AM" w:eastAsia="ru-RU"/>
        </w:rPr>
        <w:t>(</w:t>
      </w:r>
      <w:r w:rsidR="00EF6CEB">
        <w:rPr>
          <w:rFonts w:ascii="GHEA Grapalat" w:eastAsia="Times New Roman" w:hAnsi="GHEA Grapalat" w:cs="Tahoma"/>
          <w:sz w:val="24"/>
          <w:lang w:val="hy-AM" w:eastAsia="ru-RU"/>
        </w:rPr>
        <w:t>Պ</w:t>
      </w:r>
      <w:r w:rsidRPr="00574864">
        <w:rPr>
          <w:rFonts w:ascii="GHEA Grapalat" w:eastAsia="Times New Roman" w:hAnsi="GHEA Grapalat" w:cs="Tahoma"/>
          <w:sz w:val="24"/>
          <w:lang w:val="hy-AM" w:eastAsia="ru-RU"/>
        </w:rPr>
        <w:t>-2</w:t>
      </w:r>
      <w:r w:rsidR="00EF6CEB">
        <w:rPr>
          <w:rFonts w:ascii="GHEA Grapalat" w:eastAsia="Times New Roman" w:hAnsi="GHEA Grapalat" w:cs="Tahoma"/>
          <w:sz w:val="24"/>
          <w:lang w:val="hy-AM" w:eastAsia="ru-RU"/>
        </w:rPr>
        <w:t>5</w:t>
      </w:r>
      <w:r w:rsidRPr="00574864">
        <w:rPr>
          <w:rFonts w:ascii="GHEA Grapalat" w:eastAsia="Times New Roman" w:hAnsi="GHEA Grapalat" w:cs="Tahoma"/>
          <w:sz w:val="24"/>
          <w:lang w:val="hy-AM" w:eastAsia="ru-RU"/>
        </w:rPr>
        <w:t>5-</w:t>
      </w:r>
      <w:r w:rsidR="00EF6CEB">
        <w:rPr>
          <w:rFonts w:ascii="GHEA Grapalat" w:eastAsia="Times New Roman" w:hAnsi="GHEA Grapalat" w:cs="Tahoma"/>
          <w:sz w:val="24"/>
          <w:lang w:val="hy-AM" w:eastAsia="ru-RU"/>
        </w:rPr>
        <w:t>13</w:t>
      </w:r>
      <w:r w:rsidRPr="00574864">
        <w:rPr>
          <w:rFonts w:ascii="GHEA Grapalat" w:eastAsia="Times New Roman" w:hAnsi="GHEA Grapalat" w:cs="Tahoma"/>
          <w:sz w:val="24"/>
          <w:lang w:val="hy-AM" w:eastAsia="ru-RU"/>
        </w:rPr>
        <w:t>.08.2019-ՏՀ-011/0)</w:t>
      </w:r>
      <w:r w:rsidR="00CC68BD" w:rsidRPr="0047372D">
        <w:rPr>
          <w:rFonts w:ascii="GHEA Grapalat" w:hAnsi="GHEA Grapalat" w:cs="Sylfaen"/>
          <w:spacing w:val="10"/>
          <w:sz w:val="24"/>
          <w:lang w:val="af-ZA"/>
        </w:rPr>
        <w:t xml:space="preserve"> </w:t>
      </w:r>
      <w:r w:rsidR="000F3DD5" w:rsidRPr="0047372D">
        <w:rPr>
          <w:rFonts w:ascii="GHEA Grapalat" w:hAnsi="GHEA Grapalat" w:cs="Tahoma"/>
          <w:caps/>
          <w:spacing w:val="-4"/>
          <w:sz w:val="24"/>
          <w:lang w:val="af-ZA"/>
        </w:rPr>
        <w:t>վերա</w:t>
      </w:r>
      <w:r w:rsidR="000F3DD5" w:rsidRPr="0047372D">
        <w:rPr>
          <w:rFonts w:ascii="GHEA Grapalat" w:hAnsi="GHEA Grapalat" w:cs="Tahoma"/>
          <w:caps/>
          <w:spacing w:val="-4"/>
          <w:sz w:val="24"/>
          <w:lang w:val="af-ZA"/>
        </w:rPr>
        <w:softHyphen/>
        <w:t>բեր</w:t>
      </w:r>
      <w:r w:rsidR="000F3DD5" w:rsidRPr="0047372D">
        <w:rPr>
          <w:rFonts w:ascii="GHEA Grapalat" w:hAnsi="GHEA Grapalat" w:cs="Tahoma"/>
          <w:caps/>
          <w:spacing w:val="-4"/>
          <w:sz w:val="24"/>
          <w:lang w:val="af-ZA"/>
        </w:rPr>
        <w:softHyphen/>
        <w:t>յալ Հա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յաս</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տա</w:t>
      </w:r>
      <w:r w:rsidR="000F3DD5" w:rsidRPr="0047372D">
        <w:rPr>
          <w:rFonts w:ascii="GHEA Grapalat" w:hAnsi="GHEA Grapalat" w:cs="Tahoma"/>
          <w:caps/>
          <w:spacing w:val="-4"/>
          <w:sz w:val="24"/>
          <w:lang w:val="af-ZA"/>
        </w:rPr>
        <w:softHyphen/>
        <w:t>նի Հա</w:t>
      </w:r>
      <w:r w:rsidR="000F3DD5" w:rsidRPr="0047372D">
        <w:rPr>
          <w:rFonts w:ascii="GHEA Grapalat" w:hAnsi="GHEA Grapalat" w:cs="Tahoma"/>
          <w:caps/>
          <w:spacing w:val="-4"/>
          <w:sz w:val="24"/>
          <w:lang w:val="af-ZA"/>
        </w:rPr>
        <w:softHyphen/>
        <w:t>ն</w:t>
      </w:r>
      <w:r w:rsidR="000F3DD5" w:rsidRPr="0047372D">
        <w:rPr>
          <w:rFonts w:ascii="GHEA Grapalat" w:hAnsi="GHEA Grapalat" w:cs="Tahoma"/>
          <w:caps/>
          <w:spacing w:val="-4"/>
          <w:sz w:val="24"/>
          <w:lang w:val="af-ZA"/>
        </w:rPr>
        <w:softHyphen/>
        <w:t>րա</w:t>
      </w:r>
      <w:r w:rsidR="000F3DD5" w:rsidRPr="0047372D">
        <w:rPr>
          <w:rFonts w:ascii="GHEA Grapalat" w:hAnsi="GHEA Grapalat" w:cs="Tahoma"/>
          <w:caps/>
          <w:spacing w:val="-4"/>
          <w:sz w:val="24"/>
          <w:lang w:val="af-ZA"/>
        </w:rPr>
        <w:softHyphen/>
        <w:t>պե</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տու</w:t>
      </w:r>
      <w:r w:rsidR="000F3DD5" w:rsidRPr="0047372D">
        <w:rPr>
          <w:rFonts w:ascii="GHEA Grapalat" w:hAnsi="GHEA Grapalat" w:cs="Tahoma"/>
          <w:caps/>
          <w:spacing w:val="-4"/>
          <w:sz w:val="24"/>
          <w:lang w:val="af-ZA"/>
        </w:rPr>
        <w:softHyphen/>
        <w:t>թյան կառա</w:t>
      </w:r>
      <w:r w:rsidR="000F3DD5" w:rsidRPr="0047372D">
        <w:rPr>
          <w:rFonts w:ascii="GHEA Grapalat" w:hAnsi="GHEA Grapalat" w:cs="Tahoma"/>
          <w:caps/>
          <w:spacing w:val="-4"/>
          <w:sz w:val="24"/>
          <w:lang w:val="af-ZA"/>
        </w:rPr>
        <w:softHyphen/>
        <w:t>վա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րու</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թյան առա</w:t>
      </w:r>
      <w:r w:rsidR="000F3DD5" w:rsidRPr="0047372D">
        <w:rPr>
          <w:rFonts w:ascii="GHEA Grapalat" w:hAnsi="GHEA Grapalat" w:cs="Tahoma"/>
          <w:caps/>
          <w:spacing w:val="-4"/>
          <w:sz w:val="24"/>
          <w:lang w:val="af-ZA"/>
        </w:rPr>
        <w:softHyphen/>
        <w:t>ջար</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կու</w:t>
      </w:r>
      <w:r w:rsidR="000F3DD5" w:rsidRPr="0047372D">
        <w:rPr>
          <w:rFonts w:ascii="GHEA Grapalat" w:hAnsi="GHEA Grapalat" w:cs="Tahoma"/>
          <w:caps/>
          <w:spacing w:val="-4"/>
          <w:sz w:val="24"/>
          <w:lang w:val="af-ZA"/>
        </w:rPr>
        <w:softHyphen/>
      </w:r>
      <w:r w:rsidR="00C30B17" w:rsidRPr="0047372D">
        <w:rPr>
          <w:rFonts w:ascii="GHEA Grapalat" w:hAnsi="GHEA Grapalat" w:cs="Tahoma"/>
          <w:caps/>
          <w:spacing w:val="-4"/>
          <w:sz w:val="24"/>
          <w:lang w:val="af-ZA"/>
        </w:rPr>
        <w:t>թյՈՒՆԸ</w:t>
      </w:r>
    </w:p>
    <w:p w:rsidR="00D426E7" w:rsidRDefault="00D426E7" w:rsidP="000F3DD5">
      <w:pPr>
        <w:spacing w:after="0" w:line="240" w:lineRule="auto"/>
        <w:ind w:left="1134" w:right="970"/>
        <w:jc w:val="both"/>
        <w:rPr>
          <w:rFonts w:ascii="GHEA Grapalat" w:hAnsi="GHEA Grapalat" w:cs="Tahoma"/>
          <w:caps/>
          <w:spacing w:val="-4"/>
          <w:lang w:val="af-ZA"/>
        </w:rPr>
      </w:pPr>
    </w:p>
    <w:p w:rsidR="009E4025" w:rsidRDefault="00655D37" w:rsidP="008F35AC">
      <w:pPr>
        <w:spacing w:after="0" w:line="360" w:lineRule="auto"/>
        <w:ind w:right="-23" w:firstLine="567"/>
        <w:jc w:val="both"/>
        <w:rPr>
          <w:rFonts w:ascii="GHEA Grapalat" w:hAnsi="GHEA Grapalat"/>
          <w:sz w:val="24"/>
          <w:szCs w:val="24"/>
          <w:lang w:val="hy-AM"/>
        </w:rPr>
      </w:pPr>
      <w:r w:rsidRPr="00B22636">
        <w:rPr>
          <w:rFonts w:ascii="GHEA Grapalat" w:hAnsi="GHEA Grapalat"/>
          <w:sz w:val="24"/>
          <w:szCs w:val="24"/>
          <w:lang w:val="hy-AM"/>
        </w:rPr>
        <w:t>ՀՀ կառավարությ</w:t>
      </w:r>
      <w:r w:rsidR="00B61309" w:rsidRPr="00B22636">
        <w:rPr>
          <w:rFonts w:ascii="GHEA Grapalat" w:hAnsi="GHEA Grapalat"/>
          <w:sz w:val="24"/>
          <w:szCs w:val="24"/>
          <w:lang w:val="hy-AM"/>
        </w:rPr>
        <w:t>ու</w:t>
      </w:r>
      <w:r w:rsidRPr="00B22636">
        <w:rPr>
          <w:rFonts w:ascii="GHEA Grapalat" w:hAnsi="GHEA Grapalat"/>
          <w:sz w:val="24"/>
          <w:szCs w:val="24"/>
          <w:lang w:val="hy-AM"/>
        </w:rPr>
        <w:t>ն</w:t>
      </w:r>
      <w:r w:rsidR="00B61309" w:rsidRPr="00B22636">
        <w:rPr>
          <w:rFonts w:ascii="GHEA Grapalat" w:hAnsi="GHEA Grapalat"/>
          <w:sz w:val="24"/>
          <w:szCs w:val="24"/>
          <w:lang w:val="hy-AM"/>
        </w:rPr>
        <w:t>ը</w:t>
      </w:r>
      <w:r w:rsidRPr="00B22636">
        <w:rPr>
          <w:rFonts w:ascii="GHEA Grapalat" w:hAnsi="GHEA Grapalat"/>
          <w:sz w:val="24"/>
          <w:szCs w:val="24"/>
          <w:lang w:val="hy-AM"/>
        </w:rPr>
        <w:t xml:space="preserve"> ներկայացված </w:t>
      </w:r>
      <w:r w:rsidR="00B61309" w:rsidRPr="00B22636">
        <w:rPr>
          <w:rFonts w:ascii="GHEA Grapalat" w:hAnsi="GHEA Grapalat"/>
          <w:sz w:val="24"/>
          <w:szCs w:val="24"/>
          <w:lang w:val="hy-AM"/>
        </w:rPr>
        <w:t xml:space="preserve">օրենքի </w:t>
      </w:r>
      <w:r w:rsidRPr="00B22636">
        <w:rPr>
          <w:rFonts w:ascii="GHEA Grapalat" w:hAnsi="GHEA Grapalat"/>
          <w:sz w:val="24"/>
          <w:szCs w:val="24"/>
          <w:lang w:val="hy-AM"/>
        </w:rPr>
        <w:t>նախագծի վերաբերյալ</w:t>
      </w:r>
      <w:r w:rsidR="00B61309" w:rsidRPr="00B22636">
        <w:rPr>
          <w:rFonts w:ascii="GHEA Grapalat" w:hAnsi="GHEA Grapalat"/>
          <w:sz w:val="24"/>
          <w:szCs w:val="24"/>
          <w:lang w:val="hy-AM"/>
        </w:rPr>
        <w:t xml:space="preserve"> </w:t>
      </w:r>
      <w:r w:rsidR="008F35AC">
        <w:rPr>
          <w:rFonts w:ascii="GHEA Grapalat" w:hAnsi="GHEA Grapalat"/>
          <w:sz w:val="24"/>
          <w:szCs w:val="24"/>
          <w:lang w:val="hy-AM"/>
        </w:rPr>
        <w:t>ներկա</w:t>
      </w:r>
      <w:r w:rsidR="009E4025" w:rsidRPr="00B22636">
        <w:rPr>
          <w:rFonts w:ascii="GHEA Grapalat" w:hAnsi="GHEA Grapalat"/>
          <w:sz w:val="24"/>
          <w:szCs w:val="24"/>
          <w:lang w:val="hy-AM"/>
        </w:rPr>
        <w:t>յացնում է հետևյալ դիտարկումները:</w:t>
      </w:r>
    </w:p>
    <w:p w:rsidR="00AB6030" w:rsidRPr="00EF7657" w:rsidRDefault="00AB6030" w:rsidP="00AB6030">
      <w:pPr>
        <w:spacing w:after="0" w:line="360" w:lineRule="auto"/>
        <w:ind w:firstLine="540"/>
        <w:jc w:val="both"/>
        <w:rPr>
          <w:rFonts w:ascii="GHEA Grapalat" w:eastAsia="Times New Roman" w:hAnsi="GHEA Grapalat"/>
          <w:bCs/>
          <w:iCs/>
          <w:color w:val="000000"/>
          <w:sz w:val="24"/>
          <w:szCs w:val="24"/>
          <w:shd w:val="clear" w:color="auto" w:fill="FFFFFF"/>
          <w:lang w:val="hy-AM" w:eastAsia="ru-RU"/>
        </w:rPr>
      </w:pPr>
      <w:r>
        <w:rPr>
          <w:rFonts w:ascii="GHEA Grapalat" w:hAnsi="GHEA Grapalat"/>
          <w:sz w:val="24"/>
          <w:szCs w:val="24"/>
          <w:lang w:val="hy-AM"/>
        </w:rPr>
        <w:t>Նախագծով առաջարկվում է</w:t>
      </w:r>
      <w:r w:rsidRPr="00B970C7">
        <w:rPr>
          <w:rFonts w:ascii="GHEA Grapalat" w:hAnsi="GHEA Grapalat"/>
          <w:sz w:val="24"/>
          <w:szCs w:val="24"/>
          <w:lang w:val="hy-AM"/>
        </w:rPr>
        <w:t xml:space="preserve"> </w:t>
      </w:r>
      <w:r w:rsidRPr="00EF7657">
        <w:rPr>
          <w:rFonts w:ascii="GHEA Grapalat" w:hAnsi="GHEA Grapalat"/>
          <w:sz w:val="24"/>
          <w:szCs w:val="24"/>
          <w:lang w:val="hy-AM"/>
        </w:rPr>
        <w:t xml:space="preserve">2020 թվականի </w:t>
      </w:r>
      <w:r w:rsidR="00EB770E">
        <w:rPr>
          <w:rFonts w:ascii="GHEA Grapalat" w:hAnsi="GHEA Grapalat"/>
          <w:sz w:val="24"/>
          <w:szCs w:val="24"/>
          <w:lang w:val="hy-AM"/>
        </w:rPr>
        <w:t xml:space="preserve">հունվարի 1-ից </w:t>
      </w:r>
      <w:r w:rsidRPr="00B970C7">
        <w:rPr>
          <w:rFonts w:ascii="GHEA Grapalat" w:hAnsi="GHEA Grapalat"/>
          <w:sz w:val="24"/>
          <w:szCs w:val="24"/>
          <w:lang w:val="hy-AM"/>
        </w:rPr>
        <w:t xml:space="preserve">ավելացված արժեքի հարկից ազատել </w:t>
      </w:r>
      <w:r>
        <w:rPr>
          <w:rFonts w:ascii="GHEA Grapalat" w:hAnsi="GHEA Grapalat"/>
          <w:sz w:val="24"/>
          <w:szCs w:val="24"/>
          <w:lang w:val="hy-AM"/>
        </w:rPr>
        <w:t>ավելացված արժեքի հարկ վճարող համարվող կազմակերպությունների կողմից ԱՏԳ ԱԱ 8702 և ԱՏԳ ԱԱ 8703 ծածկագրերին դասվող</w:t>
      </w:r>
      <w:r w:rsidRPr="00EF7657">
        <w:rPr>
          <w:rFonts w:ascii="GHEA Grapalat" w:hAnsi="GHEA Grapalat"/>
          <w:sz w:val="24"/>
          <w:szCs w:val="24"/>
          <w:lang w:val="hy-AM"/>
        </w:rPr>
        <w:t>`</w:t>
      </w:r>
      <w:r>
        <w:rPr>
          <w:rFonts w:ascii="GHEA Grapalat" w:hAnsi="GHEA Grapalat"/>
          <w:sz w:val="24"/>
          <w:szCs w:val="24"/>
          <w:lang w:val="hy-AM"/>
        </w:rPr>
        <w:t xml:space="preserve"> մինչև չորս տարի ներառյալ թողարկ</w:t>
      </w:r>
      <w:r w:rsidRPr="00EF7657">
        <w:rPr>
          <w:rFonts w:ascii="GHEA Grapalat" w:hAnsi="GHEA Grapalat"/>
          <w:sz w:val="24"/>
          <w:szCs w:val="24"/>
          <w:lang w:val="hy-AM"/>
        </w:rPr>
        <w:softHyphen/>
      </w:r>
      <w:r>
        <w:rPr>
          <w:rFonts w:ascii="GHEA Grapalat" w:hAnsi="GHEA Grapalat"/>
          <w:sz w:val="24"/>
          <w:szCs w:val="24"/>
          <w:lang w:val="hy-AM"/>
        </w:rPr>
        <w:t xml:space="preserve">ման </w:t>
      </w:r>
      <w:r w:rsidRPr="00B970C7">
        <w:rPr>
          <w:rFonts w:ascii="GHEA Grapalat" w:hAnsi="GHEA Grapalat"/>
          <w:sz w:val="24"/>
          <w:szCs w:val="24"/>
          <w:lang w:val="hy-AM"/>
        </w:rPr>
        <w:t>(</w:t>
      </w:r>
      <w:r>
        <w:rPr>
          <w:rFonts w:ascii="GHEA Grapalat" w:hAnsi="GHEA Grapalat"/>
          <w:sz w:val="24"/>
          <w:szCs w:val="24"/>
          <w:lang w:val="hy-AM"/>
        </w:rPr>
        <w:t>արտադրության</w:t>
      </w:r>
      <w:r w:rsidRPr="00B970C7">
        <w:rPr>
          <w:rFonts w:ascii="GHEA Grapalat" w:hAnsi="GHEA Grapalat"/>
          <w:sz w:val="24"/>
          <w:szCs w:val="24"/>
          <w:lang w:val="hy-AM"/>
        </w:rPr>
        <w:t>)</w:t>
      </w:r>
      <w:r>
        <w:rPr>
          <w:rFonts w:ascii="GHEA Grapalat" w:hAnsi="GHEA Grapalat"/>
          <w:sz w:val="24"/>
          <w:szCs w:val="24"/>
          <w:lang w:val="hy-AM"/>
        </w:rPr>
        <w:t xml:space="preserve"> տարեթիվ ունեցող տրանսպորտային միջոցների ներմու</w:t>
      </w:r>
      <w:r w:rsidRPr="00EF7657">
        <w:rPr>
          <w:rFonts w:ascii="GHEA Grapalat" w:hAnsi="GHEA Grapalat"/>
          <w:sz w:val="24"/>
          <w:szCs w:val="24"/>
          <w:lang w:val="hy-AM"/>
        </w:rPr>
        <w:softHyphen/>
      </w:r>
      <w:r>
        <w:rPr>
          <w:rFonts w:ascii="GHEA Grapalat" w:hAnsi="GHEA Grapalat"/>
          <w:sz w:val="24"/>
          <w:szCs w:val="24"/>
          <w:lang w:val="hy-AM"/>
        </w:rPr>
        <w:t>ծումը</w:t>
      </w:r>
      <w:r w:rsidR="0070759E">
        <w:rPr>
          <w:rFonts w:ascii="GHEA Grapalat" w:eastAsia="Times New Roman" w:hAnsi="GHEA Grapalat"/>
          <w:bCs/>
          <w:iCs/>
          <w:color w:val="000000"/>
          <w:sz w:val="24"/>
          <w:szCs w:val="24"/>
          <w:shd w:val="clear" w:color="auto" w:fill="FFFFFF"/>
          <w:lang w:val="hy-AM" w:eastAsia="ru-RU"/>
        </w:rPr>
        <w:t xml:space="preserve">, և օրենքի </w:t>
      </w:r>
      <w:bookmarkStart w:id="0" w:name="_GoBack"/>
      <w:bookmarkEnd w:id="0"/>
      <w:r w:rsidR="0070759E">
        <w:rPr>
          <w:rFonts w:ascii="GHEA Grapalat" w:eastAsia="Times New Roman" w:hAnsi="GHEA Grapalat"/>
          <w:bCs/>
          <w:iCs/>
          <w:color w:val="000000"/>
          <w:sz w:val="24"/>
          <w:szCs w:val="24"/>
          <w:shd w:val="clear" w:color="auto" w:fill="FFFFFF"/>
          <w:lang w:val="hy-AM" w:eastAsia="ru-RU"/>
        </w:rPr>
        <w:t>գործողությունը տարածել մինչև 2020 թվականի դեկտեմբերի 31-ը կատարվող ներմուծումների նկատմամբ:</w:t>
      </w:r>
    </w:p>
    <w:p w:rsidR="00AB6030" w:rsidRPr="00EF7657" w:rsidRDefault="00AB6030" w:rsidP="00AB6030">
      <w:pPr>
        <w:spacing w:after="0" w:line="360" w:lineRule="auto"/>
        <w:ind w:firstLine="540"/>
        <w:jc w:val="both"/>
        <w:rPr>
          <w:rFonts w:ascii="GHEA Grapalat" w:eastAsia="Times New Roman" w:hAnsi="GHEA Grapalat"/>
          <w:bCs/>
          <w:iCs/>
          <w:color w:val="000000"/>
          <w:sz w:val="24"/>
          <w:szCs w:val="24"/>
          <w:shd w:val="clear" w:color="auto" w:fill="FFFFFF"/>
          <w:lang w:val="hy-AM" w:eastAsia="ru-RU"/>
        </w:rPr>
      </w:pPr>
      <w:r w:rsidRPr="00EF7657">
        <w:rPr>
          <w:rFonts w:ascii="GHEA Grapalat" w:eastAsia="Times New Roman" w:hAnsi="GHEA Grapalat"/>
          <w:bCs/>
          <w:iCs/>
          <w:color w:val="000000"/>
          <w:sz w:val="24"/>
          <w:szCs w:val="24"/>
          <w:shd w:val="clear" w:color="auto" w:fill="FFFFFF"/>
          <w:lang w:val="hy-AM" w:eastAsia="ru-RU"/>
        </w:rPr>
        <w:t>Ն</w:t>
      </w:r>
      <w:r>
        <w:rPr>
          <w:rFonts w:ascii="GHEA Grapalat" w:eastAsia="Times New Roman" w:hAnsi="GHEA Grapalat"/>
          <w:bCs/>
          <w:iCs/>
          <w:color w:val="000000"/>
          <w:sz w:val="24"/>
          <w:szCs w:val="24"/>
          <w:shd w:val="clear" w:color="auto" w:fill="FFFFFF"/>
          <w:lang w:val="hy-AM" w:eastAsia="ru-RU"/>
        </w:rPr>
        <w:t>ախագծի ընդունման հիմնավորման համաձայն</w:t>
      </w:r>
      <w:r w:rsidRPr="00EF7657">
        <w:rPr>
          <w:rFonts w:ascii="GHEA Grapalat" w:eastAsia="Times New Roman" w:hAnsi="GHEA Grapalat"/>
          <w:bCs/>
          <w:iCs/>
          <w:color w:val="000000"/>
          <w:sz w:val="24"/>
          <w:szCs w:val="24"/>
          <w:shd w:val="clear" w:color="auto" w:fill="FFFFFF"/>
          <w:lang w:val="hy-AM" w:eastAsia="ru-RU"/>
        </w:rPr>
        <w:t>՝</w:t>
      </w:r>
      <w:r>
        <w:rPr>
          <w:rFonts w:ascii="GHEA Grapalat" w:eastAsia="Times New Roman" w:hAnsi="GHEA Grapalat"/>
          <w:bCs/>
          <w:iCs/>
          <w:color w:val="000000"/>
          <w:sz w:val="24"/>
          <w:szCs w:val="24"/>
          <w:shd w:val="clear" w:color="auto" w:fill="FFFFFF"/>
          <w:lang w:val="hy-AM" w:eastAsia="ru-RU"/>
        </w:rPr>
        <w:t xml:space="preserve"> </w:t>
      </w:r>
      <w:r w:rsidR="00EB770E" w:rsidRPr="00EB770E">
        <w:rPr>
          <w:rFonts w:ascii="GHEA Grapalat" w:eastAsia="Times New Roman" w:hAnsi="GHEA Grapalat"/>
          <w:bCs/>
          <w:iCs/>
          <w:color w:val="000000"/>
          <w:sz w:val="24"/>
          <w:szCs w:val="24"/>
          <w:shd w:val="clear" w:color="auto" w:fill="FFFFFF"/>
          <w:lang w:val="hy-AM" w:eastAsia="ru-RU"/>
        </w:rPr>
        <w:t xml:space="preserve">նախագծի ընդունումը </w:t>
      </w:r>
      <w:r w:rsidR="00EB770E">
        <w:rPr>
          <w:rFonts w:ascii="GHEA Grapalat" w:eastAsia="Times New Roman" w:hAnsi="GHEA Grapalat"/>
          <w:bCs/>
          <w:iCs/>
          <w:color w:val="000000"/>
          <w:sz w:val="24"/>
          <w:szCs w:val="24"/>
          <w:shd w:val="clear" w:color="auto" w:fill="FFFFFF"/>
          <w:lang w:val="hy-AM" w:eastAsia="ru-RU"/>
        </w:rPr>
        <w:t>նպա</w:t>
      </w:r>
      <w:r w:rsidR="00EB770E" w:rsidRPr="00FA11DE">
        <w:rPr>
          <w:rFonts w:ascii="GHEA Grapalat" w:eastAsia="Times New Roman" w:hAnsi="GHEA Grapalat"/>
          <w:bCs/>
          <w:iCs/>
          <w:color w:val="000000"/>
          <w:sz w:val="24"/>
          <w:szCs w:val="24"/>
          <w:shd w:val="clear" w:color="auto" w:fill="FFFFFF"/>
          <w:lang w:val="hy-AM" w:eastAsia="ru-RU"/>
        </w:rPr>
        <w:softHyphen/>
      </w:r>
      <w:r w:rsidR="00EB770E">
        <w:rPr>
          <w:rFonts w:ascii="GHEA Grapalat" w:eastAsia="Times New Roman" w:hAnsi="GHEA Grapalat"/>
          <w:bCs/>
          <w:iCs/>
          <w:color w:val="000000"/>
          <w:sz w:val="24"/>
          <w:szCs w:val="24"/>
          <w:shd w:val="clear" w:color="auto" w:fill="FFFFFF"/>
          <w:lang w:val="hy-AM" w:eastAsia="ru-RU"/>
        </w:rPr>
        <w:t>տակ ունի</w:t>
      </w:r>
      <w:r w:rsidR="00EB770E" w:rsidRPr="00EB770E">
        <w:rPr>
          <w:rFonts w:ascii="GHEA Grapalat" w:eastAsia="Times New Roman" w:hAnsi="GHEA Grapalat"/>
          <w:bCs/>
          <w:iCs/>
          <w:color w:val="000000"/>
          <w:sz w:val="24"/>
          <w:szCs w:val="24"/>
          <w:shd w:val="clear" w:color="auto" w:fill="FFFFFF"/>
          <w:lang w:val="hy-AM" w:eastAsia="ru-RU"/>
        </w:rPr>
        <w:t xml:space="preserve"> խթան</w:t>
      </w:r>
      <w:r w:rsidR="00EB770E">
        <w:rPr>
          <w:rFonts w:ascii="GHEA Grapalat" w:eastAsia="Times New Roman" w:hAnsi="GHEA Grapalat"/>
          <w:bCs/>
          <w:iCs/>
          <w:color w:val="000000"/>
          <w:sz w:val="24"/>
          <w:szCs w:val="24"/>
          <w:shd w:val="clear" w:color="auto" w:fill="FFFFFF"/>
          <w:lang w:val="hy-AM" w:eastAsia="ru-RU"/>
        </w:rPr>
        <w:t>ել</w:t>
      </w:r>
      <w:r w:rsidR="00EB770E" w:rsidRPr="00EB770E">
        <w:rPr>
          <w:rFonts w:ascii="GHEA Grapalat" w:eastAsia="Times New Roman" w:hAnsi="GHEA Grapalat"/>
          <w:bCs/>
          <w:iCs/>
          <w:color w:val="000000"/>
          <w:sz w:val="24"/>
          <w:szCs w:val="24"/>
          <w:shd w:val="clear" w:color="auto" w:fill="FFFFFF"/>
          <w:lang w:val="hy-AM" w:eastAsia="ru-RU"/>
        </w:rPr>
        <w:t xml:space="preserve"> առավել ցածր արտանետումներ ունեցող,</w:t>
      </w:r>
      <w:r w:rsidR="00EB770E" w:rsidRPr="00EB770E">
        <w:rPr>
          <w:rFonts w:eastAsia="Times New Roman" w:cs="Calibri"/>
          <w:bCs/>
          <w:iCs/>
          <w:color w:val="000000"/>
          <w:sz w:val="24"/>
          <w:szCs w:val="24"/>
          <w:shd w:val="clear" w:color="auto" w:fill="FFFFFF"/>
          <w:lang w:val="hy-AM" w:eastAsia="ru-RU"/>
        </w:rPr>
        <w:t> </w:t>
      </w:r>
      <w:r w:rsidR="00EB770E" w:rsidRPr="00EB770E">
        <w:rPr>
          <w:rFonts w:ascii="GHEA Grapalat" w:eastAsia="Times New Roman" w:hAnsi="GHEA Grapalat"/>
          <w:bCs/>
          <w:iCs/>
          <w:color w:val="000000"/>
          <w:sz w:val="24"/>
          <w:szCs w:val="24"/>
          <w:shd w:val="clear" w:color="auto" w:fill="FFFFFF"/>
          <w:lang w:val="hy-AM" w:eastAsia="ru-RU"/>
        </w:rPr>
        <w:t xml:space="preserve"> մինչև չորս տարի ներառյալ` թողարկման (արտադրության) տարեթիվ ունեցող տրանսպորտային միջոցների ներմուծումը</w:t>
      </w:r>
      <w:r w:rsidR="00EB770E">
        <w:rPr>
          <w:rFonts w:ascii="GHEA Grapalat" w:eastAsia="Times New Roman" w:hAnsi="GHEA Grapalat"/>
          <w:bCs/>
          <w:iCs/>
          <w:color w:val="000000"/>
          <w:sz w:val="24"/>
          <w:szCs w:val="24"/>
          <w:shd w:val="clear" w:color="auto" w:fill="FFFFFF"/>
          <w:lang w:val="hy-AM" w:eastAsia="ru-RU"/>
        </w:rPr>
        <w:t xml:space="preserve">, </w:t>
      </w:r>
      <w:r>
        <w:rPr>
          <w:rFonts w:ascii="GHEA Grapalat" w:eastAsia="Times New Roman" w:hAnsi="GHEA Grapalat"/>
          <w:bCs/>
          <w:iCs/>
          <w:color w:val="000000"/>
          <w:sz w:val="24"/>
          <w:szCs w:val="24"/>
          <w:shd w:val="clear" w:color="auto" w:fill="FFFFFF"/>
          <w:lang w:val="hy-AM" w:eastAsia="ru-RU"/>
        </w:rPr>
        <w:t>մեղմել 2020 թվականի հուն</w:t>
      </w:r>
      <w:r>
        <w:rPr>
          <w:rFonts w:ascii="GHEA Grapalat" w:eastAsia="Times New Roman" w:hAnsi="GHEA Grapalat"/>
          <w:bCs/>
          <w:iCs/>
          <w:color w:val="000000"/>
          <w:sz w:val="24"/>
          <w:szCs w:val="24"/>
          <w:shd w:val="clear" w:color="auto" w:fill="FFFFFF"/>
          <w:lang w:val="hy-AM" w:eastAsia="ru-RU"/>
        </w:rPr>
        <w:softHyphen/>
        <w:t>վարի 1-ից ԵԱՏՄ տարածք տրանսպորտային միջոց</w:t>
      </w:r>
      <w:r>
        <w:rPr>
          <w:rFonts w:ascii="GHEA Grapalat" w:eastAsia="Times New Roman" w:hAnsi="GHEA Grapalat"/>
          <w:bCs/>
          <w:iCs/>
          <w:color w:val="000000"/>
          <w:sz w:val="24"/>
          <w:szCs w:val="24"/>
          <w:shd w:val="clear" w:color="auto" w:fill="FFFFFF"/>
          <w:lang w:val="hy-AM" w:eastAsia="ru-RU"/>
        </w:rPr>
        <w:softHyphen/>
        <w:t>ների ներ</w:t>
      </w:r>
      <w:r w:rsidRPr="00FB5FDC">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t>մուծման մաքսային դրույ</w:t>
      </w:r>
      <w:r>
        <w:rPr>
          <w:rFonts w:ascii="GHEA Grapalat" w:eastAsia="Times New Roman" w:hAnsi="GHEA Grapalat"/>
          <w:bCs/>
          <w:iCs/>
          <w:color w:val="000000"/>
          <w:sz w:val="24"/>
          <w:szCs w:val="24"/>
          <w:shd w:val="clear" w:color="auto" w:fill="FFFFFF"/>
          <w:lang w:val="hy-AM" w:eastAsia="ru-RU"/>
        </w:rPr>
        <w:softHyphen/>
        <w:t>քա</w:t>
      </w:r>
      <w:r>
        <w:rPr>
          <w:rFonts w:ascii="GHEA Grapalat" w:eastAsia="Times New Roman" w:hAnsi="GHEA Grapalat"/>
          <w:bCs/>
          <w:iCs/>
          <w:color w:val="000000"/>
          <w:sz w:val="24"/>
          <w:szCs w:val="24"/>
          <w:shd w:val="clear" w:color="auto" w:fill="FFFFFF"/>
          <w:lang w:val="hy-AM" w:eastAsia="ru-RU"/>
        </w:rPr>
        <w:softHyphen/>
        <w:t>չափերի՝ Հ</w:t>
      </w:r>
      <w:r w:rsidRPr="00EF7657">
        <w:rPr>
          <w:rFonts w:ascii="GHEA Grapalat" w:eastAsia="Times New Roman" w:hAnsi="GHEA Grapalat"/>
          <w:bCs/>
          <w:iCs/>
          <w:color w:val="000000"/>
          <w:sz w:val="24"/>
          <w:szCs w:val="24"/>
          <w:shd w:val="clear" w:color="auto" w:fill="FFFFFF"/>
          <w:lang w:val="hy-AM" w:eastAsia="ru-RU"/>
        </w:rPr>
        <w:t xml:space="preserve">այաստանի </w:t>
      </w:r>
      <w:r>
        <w:rPr>
          <w:rFonts w:ascii="GHEA Grapalat" w:eastAsia="Times New Roman" w:hAnsi="GHEA Grapalat"/>
          <w:bCs/>
          <w:iCs/>
          <w:color w:val="000000"/>
          <w:sz w:val="24"/>
          <w:szCs w:val="24"/>
          <w:shd w:val="clear" w:color="auto" w:fill="FFFFFF"/>
          <w:lang w:val="hy-AM" w:eastAsia="ru-RU"/>
        </w:rPr>
        <w:t>Հ</w:t>
      </w:r>
      <w:r w:rsidRPr="00EF7657">
        <w:rPr>
          <w:rFonts w:ascii="GHEA Grapalat" w:eastAsia="Times New Roman" w:hAnsi="GHEA Grapalat"/>
          <w:bCs/>
          <w:iCs/>
          <w:color w:val="000000"/>
          <w:sz w:val="24"/>
          <w:szCs w:val="24"/>
          <w:shd w:val="clear" w:color="auto" w:fill="FFFFFF"/>
          <w:lang w:val="hy-AM" w:eastAsia="ru-RU"/>
        </w:rPr>
        <w:t>անրապետության</w:t>
      </w:r>
      <w:r>
        <w:rPr>
          <w:rFonts w:ascii="GHEA Grapalat" w:eastAsia="Times New Roman" w:hAnsi="GHEA Grapalat"/>
          <w:bCs/>
          <w:iCs/>
          <w:color w:val="000000"/>
          <w:sz w:val="24"/>
          <w:szCs w:val="24"/>
          <w:shd w:val="clear" w:color="auto" w:fill="FFFFFF"/>
          <w:lang w:val="hy-AM" w:eastAsia="ru-RU"/>
        </w:rPr>
        <w:t xml:space="preserve"> համար սահմանված արտոնյալ ժամկետի սպառ</w:t>
      </w:r>
      <w:r>
        <w:rPr>
          <w:rFonts w:ascii="GHEA Grapalat" w:eastAsia="Times New Roman" w:hAnsi="GHEA Grapalat"/>
          <w:bCs/>
          <w:iCs/>
          <w:color w:val="000000"/>
          <w:sz w:val="24"/>
          <w:szCs w:val="24"/>
          <w:shd w:val="clear" w:color="auto" w:fill="FFFFFF"/>
          <w:lang w:val="hy-AM" w:eastAsia="ru-RU"/>
        </w:rPr>
        <w:softHyphen/>
        <w:t>ման հետևանքով նոր դրույ</w:t>
      </w:r>
      <w:r>
        <w:rPr>
          <w:rFonts w:ascii="GHEA Grapalat" w:eastAsia="Times New Roman" w:hAnsi="GHEA Grapalat"/>
          <w:bCs/>
          <w:iCs/>
          <w:color w:val="000000"/>
          <w:sz w:val="24"/>
          <w:szCs w:val="24"/>
          <w:shd w:val="clear" w:color="auto" w:fill="FFFFFF"/>
          <w:lang w:val="hy-AM" w:eastAsia="ru-RU"/>
        </w:rPr>
        <w:softHyphen/>
        <w:t>քա</w:t>
      </w:r>
      <w:r>
        <w:rPr>
          <w:rFonts w:ascii="GHEA Grapalat" w:eastAsia="Times New Roman" w:hAnsi="GHEA Grapalat"/>
          <w:bCs/>
          <w:iCs/>
          <w:color w:val="000000"/>
          <w:sz w:val="24"/>
          <w:szCs w:val="24"/>
          <w:shd w:val="clear" w:color="auto" w:fill="FFFFFF"/>
          <w:lang w:val="hy-AM" w:eastAsia="ru-RU"/>
        </w:rPr>
        <w:softHyphen/>
        <w:t>չափերի կիրառության ազդեցությունը և նպաս</w:t>
      </w:r>
      <w:r w:rsidRPr="00EF7657">
        <w:rPr>
          <w:rFonts w:ascii="GHEA Grapalat" w:eastAsia="Times New Roman" w:hAnsi="GHEA Grapalat"/>
          <w:bCs/>
          <w:iCs/>
          <w:color w:val="000000"/>
          <w:sz w:val="24"/>
          <w:szCs w:val="24"/>
          <w:shd w:val="clear" w:color="auto" w:fill="FFFFFF"/>
          <w:lang w:val="hy-AM" w:eastAsia="ru-RU"/>
        </w:rPr>
        <w:softHyphen/>
      </w:r>
      <w:r w:rsidRPr="00EF7657">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t>տել ոլորտում գոր</w:t>
      </w:r>
      <w:r>
        <w:rPr>
          <w:rFonts w:ascii="GHEA Grapalat" w:eastAsia="Times New Roman" w:hAnsi="GHEA Grapalat"/>
          <w:bCs/>
          <w:iCs/>
          <w:color w:val="000000"/>
          <w:sz w:val="24"/>
          <w:szCs w:val="24"/>
          <w:shd w:val="clear" w:color="auto" w:fill="FFFFFF"/>
          <w:lang w:val="hy-AM" w:eastAsia="ru-RU"/>
        </w:rPr>
        <w:softHyphen/>
        <w:t>ծու</w:t>
      </w:r>
      <w:r>
        <w:rPr>
          <w:rFonts w:ascii="GHEA Grapalat" w:eastAsia="Times New Roman" w:hAnsi="GHEA Grapalat"/>
          <w:bCs/>
          <w:iCs/>
          <w:color w:val="000000"/>
          <w:sz w:val="24"/>
          <w:szCs w:val="24"/>
          <w:shd w:val="clear" w:color="auto" w:fill="FFFFFF"/>
          <w:lang w:val="hy-AM" w:eastAsia="ru-RU"/>
        </w:rPr>
        <w:softHyphen/>
        <w:t>նեություն իրականացնող՝ ԱԱՀ վճարող կազմակերպությունների շրջա</w:t>
      </w:r>
      <w:r>
        <w:rPr>
          <w:rFonts w:ascii="GHEA Grapalat" w:eastAsia="Times New Roman" w:hAnsi="GHEA Grapalat"/>
          <w:bCs/>
          <w:iCs/>
          <w:color w:val="000000"/>
          <w:sz w:val="24"/>
          <w:szCs w:val="24"/>
          <w:shd w:val="clear" w:color="auto" w:fill="FFFFFF"/>
          <w:lang w:val="hy-AM" w:eastAsia="ru-RU"/>
        </w:rPr>
        <w:softHyphen/>
        <w:t>նառու միջոց</w:t>
      </w:r>
      <w:r>
        <w:rPr>
          <w:rFonts w:ascii="GHEA Grapalat" w:eastAsia="Times New Roman" w:hAnsi="GHEA Grapalat"/>
          <w:bCs/>
          <w:iCs/>
          <w:color w:val="000000"/>
          <w:sz w:val="24"/>
          <w:szCs w:val="24"/>
          <w:shd w:val="clear" w:color="auto" w:fill="FFFFFF"/>
          <w:lang w:val="hy-AM" w:eastAsia="ru-RU"/>
        </w:rPr>
        <w:softHyphen/>
        <w:t>ների ավելացմանը:</w:t>
      </w:r>
    </w:p>
    <w:p w:rsidR="00AB6030" w:rsidRPr="00EF7657" w:rsidRDefault="00AB6030" w:rsidP="00AB6030">
      <w:pPr>
        <w:spacing w:after="0" w:line="360" w:lineRule="auto"/>
        <w:ind w:firstLine="540"/>
        <w:jc w:val="both"/>
        <w:rPr>
          <w:rFonts w:ascii="GHEA Grapalat" w:hAnsi="GHEA Grapalat"/>
          <w:bCs/>
          <w:iCs/>
          <w:sz w:val="24"/>
          <w:szCs w:val="24"/>
          <w:lang w:val="hy-AM"/>
        </w:rPr>
      </w:pPr>
      <w:r w:rsidRPr="005E18EB">
        <w:rPr>
          <w:rFonts w:ascii="GHEA Grapalat" w:hAnsi="GHEA Grapalat"/>
          <w:bCs/>
          <w:iCs/>
          <w:sz w:val="24"/>
          <w:szCs w:val="24"/>
          <w:lang w:val="hy-AM"/>
        </w:rPr>
        <w:t>Վերոգրյալի կապակցությամբ</w:t>
      </w:r>
      <w:r w:rsidRPr="00EF7657">
        <w:rPr>
          <w:rFonts w:ascii="GHEA Grapalat" w:hAnsi="GHEA Grapalat"/>
          <w:bCs/>
          <w:iCs/>
          <w:sz w:val="24"/>
          <w:szCs w:val="24"/>
          <w:lang w:val="hy-AM"/>
        </w:rPr>
        <w:t>,</w:t>
      </w:r>
      <w:r w:rsidRPr="005E18EB">
        <w:rPr>
          <w:rFonts w:ascii="GHEA Grapalat" w:hAnsi="GHEA Grapalat"/>
          <w:bCs/>
          <w:iCs/>
          <w:sz w:val="24"/>
          <w:szCs w:val="24"/>
          <w:lang w:val="hy-AM"/>
        </w:rPr>
        <w:t xml:space="preserve"> </w:t>
      </w:r>
      <w:r w:rsidRPr="00EF7657">
        <w:rPr>
          <w:rFonts w:ascii="GHEA Grapalat" w:hAnsi="GHEA Grapalat"/>
          <w:bCs/>
          <w:iCs/>
          <w:sz w:val="24"/>
          <w:szCs w:val="24"/>
          <w:lang w:val="hy-AM"/>
        </w:rPr>
        <w:t>հայտնում ենք հետևյալը:</w:t>
      </w:r>
    </w:p>
    <w:p w:rsidR="00AB6030" w:rsidRPr="00EF7657" w:rsidRDefault="00AB6030" w:rsidP="00AB6030">
      <w:pPr>
        <w:pStyle w:val="ListParagraph"/>
        <w:numPr>
          <w:ilvl w:val="0"/>
          <w:numId w:val="28"/>
        </w:numPr>
        <w:tabs>
          <w:tab w:val="left" w:pos="810"/>
        </w:tabs>
        <w:spacing w:after="0" w:line="360" w:lineRule="auto"/>
        <w:ind w:left="0" w:firstLine="540"/>
        <w:jc w:val="both"/>
        <w:rPr>
          <w:rFonts w:ascii="GHEA Grapalat" w:hAnsi="GHEA Grapalat"/>
          <w:bCs/>
          <w:iCs/>
          <w:sz w:val="24"/>
          <w:szCs w:val="24"/>
          <w:lang w:val="hy-AM"/>
        </w:rPr>
      </w:pPr>
      <w:r w:rsidRPr="00EF7657">
        <w:rPr>
          <w:rFonts w:ascii="GHEA Grapalat" w:hAnsi="GHEA Grapalat"/>
          <w:bCs/>
          <w:iCs/>
          <w:sz w:val="24"/>
          <w:szCs w:val="24"/>
          <w:lang w:val="hy-AM"/>
        </w:rPr>
        <w:t>Հ</w:t>
      </w:r>
      <w:r w:rsidRPr="00563A04">
        <w:rPr>
          <w:rFonts w:ascii="GHEA Grapalat" w:hAnsi="GHEA Grapalat"/>
          <w:bCs/>
          <w:iCs/>
          <w:sz w:val="24"/>
          <w:szCs w:val="24"/>
          <w:lang w:val="hy-AM"/>
        </w:rPr>
        <w:t>աշվի առնելով այն, որ ավտոմեքենաների ներմուծ</w:t>
      </w:r>
      <w:r w:rsidRPr="00EF7657">
        <w:rPr>
          <w:rFonts w:ascii="GHEA Grapalat" w:hAnsi="GHEA Grapalat"/>
          <w:bCs/>
          <w:iCs/>
          <w:sz w:val="24"/>
          <w:szCs w:val="24"/>
          <w:lang w:val="hy-AM"/>
        </w:rPr>
        <w:softHyphen/>
      </w:r>
      <w:r w:rsidRPr="00563A04">
        <w:rPr>
          <w:rFonts w:ascii="GHEA Grapalat" w:hAnsi="GHEA Grapalat"/>
          <w:bCs/>
          <w:iCs/>
          <w:sz w:val="24"/>
          <w:szCs w:val="24"/>
          <w:lang w:val="hy-AM"/>
        </w:rPr>
        <w:t xml:space="preserve">մամբ </w:t>
      </w:r>
      <w:r w:rsidRPr="00E5068A">
        <w:rPr>
          <w:rFonts w:ascii="GHEA Grapalat" w:hAnsi="GHEA Grapalat"/>
          <w:bCs/>
          <w:iCs/>
          <w:sz w:val="24"/>
          <w:szCs w:val="24"/>
          <w:lang w:val="hy-AM"/>
        </w:rPr>
        <w:t xml:space="preserve">և վաճառքով </w:t>
      </w:r>
      <w:r w:rsidRPr="00563A04">
        <w:rPr>
          <w:rFonts w:ascii="GHEA Grapalat" w:hAnsi="GHEA Grapalat"/>
          <w:bCs/>
          <w:iCs/>
          <w:sz w:val="24"/>
          <w:szCs w:val="24"/>
          <w:lang w:val="hy-AM"/>
        </w:rPr>
        <w:t>զբաղվող տնտե</w:t>
      </w:r>
      <w:r w:rsidRPr="00E5068A">
        <w:rPr>
          <w:rFonts w:ascii="GHEA Grapalat" w:hAnsi="GHEA Grapalat"/>
          <w:bCs/>
          <w:iCs/>
          <w:sz w:val="24"/>
          <w:szCs w:val="24"/>
          <w:lang w:val="hy-AM"/>
        </w:rPr>
        <w:softHyphen/>
      </w:r>
      <w:r w:rsidRPr="00563A04">
        <w:rPr>
          <w:rFonts w:ascii="GHEA Grapalat" w:hAnsi="GHEA Grapalat"/>
          <w:bCs/>
          <w:iCs/>
          <w:sz w:val="24"/>
          <w:szCs w:val="24"/>
          <w:lang w:val="hy-AM"/>
        </w:rPr>
        <w:t>սավարող սուբյեկտների մոտ ձ</w:t>
      </w:r>
      <w:r w:rsidRPr="00EF7657">
        <w:rPr>
          <w:rFonts w:ascii="GHEA Grapalat" w:hAnsi="GHEA Grapalat"/>
          <w:bCs/>
          <w:iCs/>
          <w:sz w:val="24"/>
          <w:szCs w:val="24"/>
          <w:lang w:val="hy-AM"/>
        </w:rPr>
        <w:t>ևավորվել են 2020 թվականի հունվարի 1-ից մաքսային վճար</w:t>
      </w:r>
      <w:r w:rsidRPr="00E5068A">
        <w:rPr>
          <w:rFonts w:ascii="GHEA Grapalat" w:hAnsi="GHEA Grapalat"/>
          <w:bCs/>
          <w:iCs/>
          <w:sz w:val="24"/>
          <w:szCs w:val="24"/>
          <w:lang w:val="hy-AM"/>
        </w:rPr>
        <w:softHyphen/>
      </w:r>
      <w:r w:rsidRPr="00EF7657">
        <w:rPr>
          <w:rFonts w:ascii="GHEA Grapalat" w:hAnsi="GHEA Grapalat"/>
          <w:bCs/>
          <w:iCs/>
          <w:sz w:val="24"/>
          <w:szCs w:val="24"/>
          <w:lang w:val="hy-AM"/>
        </w:rPr>
        <w:t>ների բարձ</w:t>
      </w:r>
      <w:r w:rsidRPr="00EF7657">
        <w:rPr>
          <w:rFonts w:ascii="GHEA Grapalat" w:hAnsi="GHEA Grapalat"/>
          <w:bCs/>
          <w:iCs/>
          <w:sz w:val="24"/>
          <w:szCs w:val="24"/>
          <w:lang w:val="hy-AM"/>
        </w:rPr>
        <w:softHyphen/>
        <w:t>րացման բացասական հետևանքները Կառավարության կող</w:t>
      </w:r>
      <w:r w:rsidRPr="00EF7657">
        <w:rPr>
          <w:rFonts w:ascii="GHEA Grapalat" w:hAnsi="GHEA Grapalat"/>
          <w:bCs/>
          <w:iCs/>
          <w:sz w:val="24"/>
          <w:szCs w:val="24"/>
          <w:lang w:val="hy-AM"/>
        </w:rPr>
        <w:softHyphen/>
        <w:t>մից որևէ ձևով մեղ</w:t>
      </w:r>
      <w:r w:rsidRPr="00E5068A">
        <w:rPr>
          <w:rFonts w:ascii="GHEA Grapalat" w:hAnsi="GHEA Grapalat"/>
          <w:bCs/>
          <w:iCs/>
          <w:sz w:val="24"/>
          <w:szCs w:val="24"/>
          <w:lang w:val="hy-AM"/>
        </w:rPr>
        <w:softHyphen/>
      </w:r>
      <w:r w:rsidRPr="00EF7657">
        <w:rPr>
          <w:rFonts w:ascii="GHEA Grapalat" w:hAnsi="GHEA Grapalat"/>
          <w:bCs/>
          <w:iCs/>
          <w:sz w:val="24"/>
          <w:szCs w:val="24"/>
          <w:lang w:val="hy-AM"/>
        </w:rPr>
        <w:t>մելու որո</w:t>
      </w:r>
      <w:r w:rsidRPr="00EF7657">
        <w:rPr>
          <w:rFonts w:ascii="GHEA Grapalat" w:hAnsi="GHEA Grapalat"/>
          <w:bCs/>
          <w:iCs/>
          <w:sz w:val="24"/>
          <w:szCs w:val="24"/>
          <w:lang w:val="hy-AM"/>
        </w:rPr>
        <w:softHyphen/>
        <w:t>շակի սպասումներ, ինչպես նաև այն, որ նախագծով առա</w:t>
      </w:r>
      <w:r w:rsidRPr="00EF7657">
        <w:rPr>
          <w:rFonts w:ascii="GHEA Grapalat" w:hAnsi="GHEA Grapalat"/>
          <w:bCs/>
          <w:iCs/>
          <w:sz w:val="24"/>
          <w:szCs w:val="24"/>
          <w:lang w:val="hy-AM"/>
        </w:rPr>
        <w:softHyphen/>
        <w:t>ջարկ</w:t>
      </w:r>
      <w:r w:rsidRPr="00EF7657">
        <w:rPr>
          <w:rFonts w:ascii="GHEA Grapalat" w:hAnsi="GHEA Grapalat"/>
          <w:bCs/>
          <w:iCs/>
          <w:sz w:val="24"/>
          <w:szCs w:val="24"/>
          <w:lang w:val="hy-AM"/>
        </w:rPr>
        <w:softHyphen/>
        <w:t>վում է տրա</w:t>
      </w:r>
      <w:r w:rsidRPr="00E5068A">
        <w:rPr>
          <w:rFonts w:ascii="GHEA Grapalat" w:hAnsi="GHEA Grapalat"/>
          <w:bCs/>
          <w:iCs/>
          <w:sz w:val="24"/>
          <w:szCs w:val="24"/>
          <w:lang w:val="hy-AM"/>
        </w:rPr>
        <w:softHyphen/>
      </w:r>
      <w:r w:rsidRPr="00EF7657">
        <w:rPr>
          <w:rFonts w:ascii="GHEA Grapalat" w:hAnsi="GHEA Grapalat"/>
          <w:bCs/>
          <w:iCs/>
          <w:sz w:val="24"/>
          <w:szCs w:val="24"/>
          <w:lang w:val="hy-AM"/>
        </w:rPr>
        <w:t>մա</w:t>
      </w:r>
      <w:r w:rsidRPr="00E5068A">
        <w:rPr>
          <w:rFonts w:ascii="GHEA Grapalat" w:hAnsi="GHEA Grapalat"/>
          <w:bCs/>
          <w:iCs/>
          <w:sz w:val="24"/>
          <w:szCs w:val="24"/>
          <w:lang w:val="hy-AM"/>
        </w:rPr>
        <w:softHyphen/>
      </w:r>
      <w:r w:rsidRPr="00EF7657">
        <w:rPr>
          <w:rFonts w:ascii="GHEA Grapalat" w:hAnsi="GHEA Grapalat"/>
          <w:bCs/>
          <w:iCs/>
          <w:sz w:val="24"/>
          <w:szCs w:val="24"/>
          <w:lang w:val="hy-AM"/>
        </w:rPr>
        <w:t>դրել ԱԱՀ-ից ազատ</w:t>
      </w:r>
      <w:r>
        <w:rPr>
          <w:rFonts w:ascii="GHEA Grapalat" w:hAnsi="GHEA Grapalat"/>
          <w:bCs/>
          <w:iCs/>
          <w:sz w:val="24"/>
          <w:szCs w:val="24"/>
          <w:lang w:val="hy-AM"/>
        </w:rPr>
        <w:softHyphen/>
      </w:r>
      <w:r w:rsidRPr="00EF7657">
        <w:rPr>
          <w:rFonts w:ascii="GHEA Grapalat" w:hAnsi="GHEA Grapalat"/>
          <w:bCs/>
          <w:iCs/>
          <w:sz w:val="24"/>
          <w:szCs w:val="24"/>
          <w:lang w:val="hy-AM"/>
        </w:rPr>
        <w:t>ման ժամանակավոր արտոնություն՝ ակնկալելով, որ արտոն</w:t>
      </w:r>
      <w:r w:rsidRPr="00EF7657">
        <w:rPr>
          <w:rFonts w:ascii="GHEA Grapalat" w:hAnsi="GHEA Grapalat"/>
          <w:bCs/>
          <w:iCs/>
          <w:sz w:val="24"/>
          <w:szCs w:val="24"/>
          <w:lang w:val="hy-AM"/>
        </w:rPr>
        <w:softHyphen/>
        <w:t>յալ մեկ տարվա ընթաց</w:t>
      </w:r>
      <w:r w:rsidRPr="00EF7657">
        <w:rPr>
          <w:rFonts w:ascii="GHEA Grapalat" w:hAnsi="GHEA Grapalat"/>
          <w:bCs/>
          <w:iCs/>
          <w:sz w:val="24"/>
          <w:szCs w:val="24"/>
          <w:lang w:val="hy-AM"/>
        </w:rPr>
        <w:softHyphen/>
        <w:t>քում ոլոր</w:t>
      </w:r>
      <w:r>
        <w:rPr>
          <w:rFonts w:ascii="GHEA Grapalat" w:hAnsi="GHEA Grapalat"/>
          <w:bCs/>
          <w:iCs/>
          <w:sz w:val="24"/>
          <w:szCs w:val="24"/>
          <w:lang w:val="hy-AM"/>
        </w:rPr>
        <w:softHyphen/>
      </w:r>
      <w:r w:rsidRPr="00EF7657">
        <w:rPr>
          <w:rFonts w:ascii="GHEA Grapalat" w:hAnsi="GHEA Grapalat"/>
          <w:bCs/>
          <w:iCs/>
          <w:sz w:val="24"/>
          <w:szCs w:val="24"/>
          <w:lang w:val="hy-AM"/>
        </w:rPr>
        <w:t xml:space="preserve">տում </w:t>
      </w:r>
      <w:r w:rsidRPr="00EF7657">
        <w:rPr>
          <w:rFonts w:ascii="GHEA Grapalat" w:hAnsi="GHEA Grapalat"/>
          <w:bCs/>
          <w:iCs/>
          <w:sz w:val="24"/>
          <w:szCs w:val="24"/>
          <w:lang w:val="hy-AM"/>
        </w:rPr>
        <w:lastRenderedPageBreak/>
        <w:t>գործունեություն իրականացնող տնտեսա</w:t>
      </w:r>
      <w:r w:rsidRPr="00EF7657">
        <w:rPr>
          <w:rFonts w:ascii="GHEA Grapalat" w:hAnsi="GHEA Grapalat"/>
          <w:bCs/>
          <w:iCs/>
          <w:sz w:val="24"/>
          <w:szCs w:val="24"/>
          <w:lang w:val="hy-AM"/>
        </w:rPr>
        <w:softHyphen/>
        <w:t>վա</w:t>
      </w:r>
      <w:r w:rsidRPr="00EF7657">
        <w:rPr>
          <w:rFonts w:ascii="GHEA Grapalat" w:hAnsi="GHEA Grapalat"/>
          <w:bCs/>
          <w:iCs/>
          <w:sz w:val="24"/>
          <w:szCs w:val="24"/>
          <w:lang w:val="hy-AM"/>
        </w:rPr>
        <w:softHyphen/>
        <w:t>րող սուբյեկտ</w:t>
      </w:r>
      <w:r w:rsidRPr="00E5068A">
        <w:rPr>
          <w:rFonts w:ascii="GHEA Grapalat" w:hAnsi="GHEA Grapalat"/>
          <w:bCs/>
          <w:iCs/>
          <w:sz w:val="24"/>
          <w:szCs w:val="24"/>
          <w:lang w:val="hy-AM"/>
        </w:rPr>
        <w:softHyphen/>
      </w:r>
      <w:r w:rsidRPr="00EF7657">
        <w:rPr>
          <w:rFonts w:ascii="GHEA Grapalat" w:hAnsi="GHEA Grapalat"/>
          <w:bCs/>
          <w:iCs/>
          <w:sz w:val="24"/>
          <w:szCs w:val="24"/>
          <w:lang w:val="hy-AM"/>
        </w:rPr>
        <w:t>ները կհար</w:t>
      </w:r>
      <w:r w:rsidRPr="00EF7657">
        <w:rPr>
          <w:rFonts w:ascii="GHEA Grapalat" w:hAnsi="GHEA Grapalat"/>
          <w:bCs/>
          <w:iCs/>
          <w:sz w:val="24"/>
          <w:szCs w:val="24"/>
          <w:lang w:val="hy-AM"/>
        </w:rPr>
        <w:softHyphen/>
        <w:t>մար</w:t>
      </w:r>
      <w:r w:rsidRPr="00EF7657">
        <w:rPr>
          <w:rFonts w:ascii="GHEA Grapalat" w:hAnsi="GHEA Grapalat"/>
          <w:bCs/>
          <w:iCs/>
          <w:sz w:val="24"/>
          <w:szCs w:val="24"/>
          <w:lang w:val="hy-AM"/>
        </w:rPr>
        <w:softHyphen/>
        <w:t>վեն նոր ստեղծ</w:t>
      </w:r>
      <w:r>
        <w:rPr>
          <w:rFonts w:ascii="GHEA Grapalat" w:hAnsi="GHEA Grapalat"/>
          <w:bCs/>
          <w:iCs/>
          <w:sz w:val="24"/>
          <w:szCs w:val="24"/>
          <w:lang w:val="hy-AM"/>
        </w:rPr>
        <w:softHyphen/>
      </w:r>
      <w:r w:rsidRPr="00EF7657">
        <w:rPr>
          <w:rFonts w:ascii="GHEA Grapalat" w:hAnsi="GHEA Grapalat"/>
          <w:bCs/>
          <w:iCs/>
          <w:sz w:val="24"/>
          <w:szCs w:val="24"/>
          <w:lang w:val="hy-AM"/>
        </w:rPr>
        <w:t>ված իրողություններին և իրենց գործունեու</w:t>
      </w:r>
      <w:r w:rsidRPr="00EF7657">
        <w:rPr>
          <w:rFonts w:ascii="GHEA Grapalat" w:hAnsi="GHEA Grapalat"/>
          <w:bCs/>
          <w:iCs/>
          <w:sz w:val="24"/>
          <w:szCs w:val="24"/>
          <w:lang w:val="hy-AM"/>
        </w:rPr>
        <w:softHyphen/>
        <w:t>թյունը կհամապա</w:t>
      </w:r>
      <w:r w:rsidRPr="00EF7657">
        <w:rPr>
          <w:rFonts w:ascii="GHEA Grapalat" w:hAnsi="GHEA Grapalat"/>
          <w:bCs/>
          <w:iCs/>
          <w:sz w:val="24"/>
          <w:szCs w:val="24"/>
          <w:lang w:val="hy-AM"/>
        </w:rPr>
        <w:softHyphen/>
        <w:t>տաս</w:t>
      </w:r>
      <w:r w:rsidRPr="00E5068A">
        <w:rPr>
          <w:rFonts w:ascii="GHEA Grapalat" w:hAnsi="GHEA Grapalat"/>
          <w:bCs/>
          <w:iCs/>
          <w:sz w:val="24"/>
          <w:szCs w:val="24"/>
          <w:lang w:val="hy-AM"/>
        </w:rPr>
        <w:softHyphen/>
      </w:r>
      <w:r w:rsidRPr="00EF7657">
        <w:rPr>
          <w:rFonts w:ascii="GHEA Grapalat" w:hAnsi="GHEA Grapalat"/>
          <w:bCs/>
          <w:iCs/>
          <w:sz w:val="24"/>
          <w:szCs w:val="24"/>
          <w:lang w:val="hy-AM"/>
        </w:rPr>
        <w:softHyphen/>
        <w:t>խա</w:t>
      </w:r>
      <w:r w:rsidRPr="00EF7657">
        <w:rPr>
          <w:rFonts w:ascii="GHEA Grapalat" w:hAnsi="GHEA Grapalat"/>
          <w:bCs/>
          <w:iCs/>
          <w:sz w:val="24"/>
          <w:szCs w:val="24"/>
          <w:lang w:val="hy-AM"/>
        </w:rPr>
        <w:softHyphen/>
        <w:t>նեց</w:t>
      </w:r>
      <w:r w:rsidRPr="00EF7657">
        <w:rPr>
          <w:rFonts w:ascii="GHEA Grapalat" w:hAnsi="GHEA Grapalat"/>
          <w:bCs/>
          <w:iCs/>
          <w:sz w:val="24"/>
          <w:szCs w:val="24"/>
          <w:lang w:val="hy-AM"/>
        </w:rPr>
        <w:softHyphen/>
        <w:t>նեն նոր ձևա</w:t>
      </w:r>
      <w:r>
        <w:rPr>
          <w:rFonts w:ascii="GHEA Grapalat" w:hAnsi="GHEA Grapalat"/>
          <w:bCs/>
          <w:iCs/>
          <w:sz w:val="24"/>
          <w:szCs w:val="24"/>
          <w:lang w:val="hy-AM"/>
        </w:rPr>
        <w:softHyphen/>
      </w:r>
      <w:r w:rsidRPr="00EF7657">
        <w:rPr>
          <w:rFonts w:ascii="GHEA Grapalat" w:hAnsi="GHEA Grapalat"/>
          <w:bCs/>
          <w:iCs/>
          <w:sz w:val="24"/>
          <w:szCs w:val="24"/>
          <w:lang w:val="hy-AM"/>
        </w:rPr>
        <w:t>վոր</w:t>
      </w:r>
      <w:r>
        <w:rPr>
          <w:rFonts w:ascii="GHEA Grapalat" w:hAnsi="GHEA Grapalat"/>
          <w:bCs/>
          <w:iCs/>
          <w:sz w:val="24"/>
          <w:szCs w:val="24"/>
          <w:lang w:val="hy-AM"/>
        </w:rPr>
        <w:softHyphen/>
      </w:r>
      <w:r w:rsidRPr="00EF7657">
        <w:rPr>
          <w:rFonts w:ascii="GHEA Grapalat" w:hAnsi="GHEA Grapalat"/>
          <w:bCs/>
          <w:iCs/>
          <w:sz w:val="24"/>
          <w:szCs w:val="24"/>
          <w:lang w:val="hy-AM"/>
        </w:rPr>
        <w:t>ված միջավայրին՝ հայտնում ենք, որ օրենս</w:t>
      </w:r>
      <w:r w:rsidRPr="00EF7657">
        <w:rPr>
          <w:rFonts w:ascii="GHEA Grapalat" w:hAnsi="GHEA Grapalat"/>
          <w:bCs/>
          <w:iCs/>
          <w:sz w:val="24"/>
          <w:szCs w:val="24"/>
          <w:lang w:val="hy-AM"/>
        </w:rPr>
        <w:softHyphen/>
        <w:t>դրա</w:t>
      </w:r>
      <w:r w:rsidRPr="00EF7657">
        <w:rPr>
          <w:rFonts w:ascii="GHEA Grapalat" w:hAnsi="GHEA Grapalat"/>
          <w:bCs/>
          <w:iCs/>
          <w:sz w:val="24"/>
          <w:szCs w:val="24"/>
          <w:lang w:val="hy-AM"/>
        </w:rPr>
        <w:softHyphen/>
        <w:t>կան նախա</w:t>
      </w:r>
      <w:r w:rsidRPr="00E5068A">
        <w:rPr>
          <w:rFonts w:ascii="GHEA Grapalat" w:hAnsi="GHEA Grapalat"/>
          <w:bCs/>
          <w:iCs/>
          <w:sz w:val="24"/>
          <w:szCs w:val="24"/>
          <w:lang w:val="hy-AM"/>
        </w:rPr>
        <w:softHyphen/>
      </w:r>
      <w:r w:rsidRPr="00EF7657">
        <w:rPr>
          <w:rFonts w:ascii="GHEA Grapalat" w:hAnsi="GHEA Grapalat"/>
          <w:bCs/>
          <w:iCs/>
          <w:sz w:val="24"/>
          <w:szCs w:val="24"/>
          <w:lang w:val="hy-AM"/>
        </w:rPr>
        <w:t>ձեռ</w:t>
      </w:r>
      <w:r w:rsidRPr="00E5068A">
        <w:rPr>
          <w:rFonts w:ascii="GHEA Grapalat" w:hAnsi="GHEA Grapalat"/>
          <w:bCs/>
          <w:iCs/>
          <w:sz w:val="24"/>
          <w:szCs w:val="24"/>
          <w:lang w:val="hy-AM"/>
        </w:rPr>
        <w:softHyphen/>
      </w:r>
      <w:r w:rsidRPr="00EF7657">
        <w:rPr>
          <w:rFonts w:ascii="GHEA Grapalat" w:hAnsi="GHEA Grapalat"/>
          <w:bCs/>
          <w:iCs/>
          <w:sz w:val="24"/>
          <w:szCs w:val="24"/>
          <w:lang w:val="hy-AM"/>
        </w:rPr>
        <w:t>նու</w:t>
      </w:r>
      <w:r w:rsidRPr="00E5068A">
        <w:rPr>
          <w:rFonts w:ascii="GHEA Grapalat" w:hAnsi="GHEA Grapalat"/>
          <w:bCs/>
          <w:iCs/>
          <w:sz w:val="24"/>
          <w:szCs w:val="24"/>
          <w:lang w:val="hy-AM"/>
        </w:rPr>
        <w:softHyphen/>
      </w:r>
      <w:r w:rsidRPr="00EF7657">
        <w:rPr>
          <w:rFonts w:ascii="GHEA Grapalat" w:hAnsi="GHEA Grapalat"/>
          <w:bCs/>
          <w:iCs/>
          <w:sz w:val="24"/>
          <w:szCs w:val="24"/>
          <w:lang w:val="hy-AM"/>
        </w:rPr>
        <w:t xml:space="preserve">թյան </w:t>
      </w:r>
      <w:r>
        <w:rPr>
          <w:rFonts w:ascii="GHEA Grapalat" w:hAnsi="GHEA Grapalat"/>
          <w:bCs/>
          <w:iCs/>
          <w:sz w:val="24"/>
          <w:szCs w:val="24"/>
          <w:lang w:val="hy-AM"/>
        </w:rPr>
        <w:t>հիմ</w:t>
      </w:r>
      <w:r>
        <w:rPr>
          <w:rFonts w:ascii="GHEA Grapalat" w:hAnsi="GHEA Grapalat"/>
          <w:bCs/>
          <w:iCs/>
          <w:sz w:val="24"/>
          <w:szCs w:val="24"/>
          <w:lang w:val="hy-AM"/>
        </w:rPr>
        <w:softHyphen/>
        <w:t>քում դրված քաղա</w:t>
      </w:r>
      <w:r>
        <w:rPr>
          <w:rFonts w:ascii="GHEA Grapalat" w:hAnsi="GHEA Grapalat"/>
          <w:bCs/>
          <w:iCs/>
          <w:sz w:val="24"/>
          <w:szCs w:val="24"/>
          <w:lang w:val="hy-AM"/>
        </w:rPr>
        <w:softHyphen/>
        <w:t xml:space="preserve">քականության </w:t>
      </w:r>
      <w:r w:rsidRPr="00EF7657">
        <w:rPr>
          <w:rFonts w:ascii="GHEA Grapalat" w:hAnsi="GHEA Grapalat"/>
          <w:bCs/>
          <w:iCs/>
          <w:sz w:val="24"/>
          <w:szCs w:val="24"/>
          <w:lang w:val="hy-AM"/>
        </w:rPr>
        <w:t>վերա</w:t>
      </w:r>
      <w:r w:rsidRPr="00EF7657">
        <w:rPr>
          <w:rFonts w:ascii="GHEA Grapalat" w:hAnsi="GHEA Grapalat"/>
          <w:bCs/>
          <w:iCs/>
          <w:sz w:val="24"/>
          <w:szCs w:val="24"/>
          <w:lang w:val="hy-AM"/>
        </w:rPr>
        <w:softHyphen/>
        <w:t>բերյալ սկզբունքային առարկություններ չկան:</w:t>
      </w:r>
    </w:p>
    <w:p w:rsidR="00AB6030" w:rsidRPr="00EF7657" w:rsidRDefault="00AB6030" w:rsidP="00AB6030">
      <w:pPr>
        <w:pStyle w:val="ListParagraph"/>
        <w:numPr>
          <w:ilvl w:val="0"/>
          <w:numId w:val="28"/>
        </w:numPr>
        <w:tabs>
          <w:tab w:val="left" w:pos="810"/>
        </w:tabs>
        <w:spacing w:after="0" w:line="360" w:lineRule="auto"/>
        <w:ind w:left="0" w:firstLine="540"/>
        <w:jc w:val="both"/>
        <w:rPr>
          <w:rFonts w:ascii="GHEA Grapalat" w:hAnsi="GHEA Grapalat"/>
          <w:bCs/>
          <w:iCs/>
          <w:sz w:val="24"/>
          <w:szCs w:val="24"/>
          <w:lang w:val="hy-AM"/>
        </w:rPr>
      </w:pPr>
      <w:r w:rsidRPr="00EF7657">
        <w:rPr>
          <w:rFonts w:ascii="GHEA Grapalat" w:hAnsi="GHEA Grapalat"/>
          <w:bCs/>
          <w:iCs/>
          <w:sz w:val="24"/>
          <w:szCs w:val="24"/>
          <w:lang w:val="hy-AM"/>
        </w:rPr>
        <w:t>Միևնույն ժամանակ, հայտնում ենք, որ նախագծի՝ այս տեսքով ընդունումը խիստ ռիս</w:t>
      </w:r>
      <w:r w:rsidRPr="00EF7657">
        <w:rPr>
          <w:rFonts w:ascii="GHEA Grapalat" w:hAnsi="GHEA Grapalat"/>
          <w:bCs/>
          <w:iCs/>
          <w:sz w:val="24"/>
          <w:szCs w:val="24"/>
          <w:lang w:val="hy-AM"/>
        </w:rPr>
        <w:softHyphen/>
      </w:r>
      <w:r w:rsidRPr="00EF7657">
        <w:rPr>
          <w:rFonts w:ascii="GHEA Grapalat" w:hAnsi="GHEA Grapalat"/>
          <w:bCs/>
          <w:iCs/>
          <w:sz w:val="24"/>
          <w:szCs w:val="24"/>
          <w:lang w:val="hy-AM"/>
        </w:rPr>
        <w:softHyphen/>
        <w:t>կա</w:t>
      </w:r>
      <w:r w:rsidRPr="00EF7657">
        <w:rPr>
          <w:rFonts w:ascii="GHEA Grapalat" w:hAnsi="GHEA Grapalat"/>
          <w:bCs/>
          <w:iCs/>
          <w:sz w:val="24"/>
          <w:szCs w:val="24"/>
          <w:lang w:val="hy-AM"/>
        </w:rPr>
        <w:softHyphen/>
        <w:t>յին է հարկումից խուսափելու հնարավորությունների ձևավորման տեսանկյունից: Խնդիրը, մասնավորապես, կայանում է նրանում, որ նախագծի՝ այս տեսքով ընդունման պարա</w:t>
      </w:r>
      <w:r w:rsidRPr="00EF7657">
        <w:rPr>
          <w:rFonts w:ascii="GHEA Grapalat" w:hAnsi="GHEA Grapalat"/>
          <w:bCs/>
          <w:iCs/>
          <w:sz w:val="24"/>
          <w:szCs w:val="24"/>
          <w:lang w:val="hy-AM"/>
        </w:rPr>
        <w:softHyphen/>
        <w:t>գայում ֆիզիկական անձը, որը մտադիր է ավտոմեքենա ներմուծել Հայաստանի Հան</w:t>
      </w:r>
      <w:r w:rsidRPr="00EF7657">
        <w:rPr>
          <w:rFonts w:ascii="GHEA Grapalat" w:hAnsi="GHEA Grapalat"/>
          <w:bCs/>
          <w:iCs/>
          <w:sz w:val="24"/>
          <w:szCs w:val="24"/>
          <w:lang w:val="hy-AM"/>
        </w:rPr>
        <w:softHyphen/>
        <w:t>րա</w:t>
      </w:r>
      <w:r w:rsidRPr="00EF7657">
        <w:rPr>
          <w:rFonts w:ascii="GHEA Grapalat" w:hAnsi="GHEA Grapalat"/>
          <w:bCs/>
          <w:iCs/>
          <w:sz w:val="24"/>
          <w:szCs w:val="24"/>
          <w:lang w:val="hy-AM"/>
        </w:rPr>
        <w:softHyphen/>
        <w:t>պետություն, սահմանված կարգով կգրանցի որևէ կազմակերպություն, կներկայացնի կամա</w:t>
      </w:r>
      <w:r w:rsidRPr="00EF7657">
        <w:rPr>
          <w:rFonts w:ascii="GHEA Grapalat" w:hAnsi="GHEA Grapalat"/>
          <w:bCs/>
          <w:iCs/>
          <w:sz w:val="24"/>
          <w:szCs w:val="24"/>
          <w:lang w:val="hy-AM"/>
        </w:rPr>
        <w:softHyphen/>
        <w:t>վորության սկզբունքով ԱԱՀ վճարող համարվելու հայտարարություն և առանց ԱԱՀ-ի վճար</w:t>
      </w:r>
      <w:r w:rsidRPr="00EF7657">
        <w:rPr>
          <w:rFonts w:ascii="GHEA Grapalat" w:hAnsi="GHEA Grapalat"/>
          <w:bCs/>
          <w:iCs/>
          <w:sz w:val="24"/>
          <w:szCs w:val="24"/>
          <w:lang w:val="hy-AM"/>
        </w:rPr>
        <w:softHyphen/>
        <w:t>ման Հայաստանի Հանրապետություն կներմուծի ավտոմեքենա, որը կօգտագործվի անձ</w:t>
      </w:r>
      <w:r w:rsidRPr="00EF7657">
        <w:rPr>
          <w:rFonts w:ascii="GHEA Grapalat" w:hAnsi="GHEA Grapalat"/>
          <w:bCs/>
          <w:iCs/>
          <w:sz w:val="24"/>
          <w:szCs w:val="24"/>
          <w:lang w:val="hy-AM"/>
        </w:rPr>
        <w:softHyphen/>
        <w:t>նական նպատակներով: Ավելին, ներմուծման օրը ներառող հարկային տարվա ավար</w:t>
      </w:r>
      <w:r w:rsidRPr="00EF7657">
        <w:rPr>
          <w:rFonts w:ascii="GHEA Grapalat" w:hAnsi="GHEA Grapalat"/>
          <w:bCs/>
          <w:iCs/>
          <w:sz w:val="24"/>
          <w:szCs w:val="24"/>
          <w:lang w:val="hy-AM"/>
        </w:rPr>
        <w:softHyphen/>
        <w:t>տից հետո՝ հաջորդ տարվա սկզբին, կազմակերպությունն արդեն կարող է սահմանված կար</w:t>
      </w:r>
      <w:r w:rsidRPr="00EF7657">
        <w:rPr>
          <w:rFonts w:ascii="GHEA Grapalat" w:hAnsi="GHEA Grapalat"/>
          <w:bCs/>
          <w:iCs/>
          <w:sz w:val="24"/>
          <w:szCs w:val="24"/>
          <w:lang w:val="hy-AM"/>
        </w:rPr>
        <w:softHyphen/>
      </w:r>
      <w:r w:rsidRPr="00EF7657">
        <w:rPr>
          <w:rFonts w:ascii="GHEA Grapalat" w:hAnsi="GHEA Grapalat"/>
          <w:bCs/>
          <w:iCs/>
          <w:sz w:val="24"/>
          <w:szCs w:val="24"/>
          <w:lang w:val="hy-AM"/>
        </w:rPr>
        <w:softHyphen/>
        <w:t>գով ներկայացնել միկրոձեռնարկատիրության սուբյեկտ կամ շրջանառության հարկ վճա</w:t>
      </w:r>
      <w:r w:rsidRPr="00EF7657">
        <w:rPr>
          <w:rFonts w:ascii="GHEA Grapalat" w:hAnsi="GHEA Grapalat"/>
          <w:bCs/>
          <w:iCs/>
          <w:sz w:val="24"/>
          <w:szCs w:val="24"/>
          <w:lang w:val="hy-AM"/>
        </w:rPr>
        <w:softHyphen/>
        <w:t>րող համարվելու հայտարարություն, ձեռք բերել հարկման այլընտրանքային և, ըստ էության, արտոնյալ համարվող համակարգում գործունեություն իրականացնելու իրավունք և առանց հարկեր վճարելու կամ շրջանառության հարկի շատ փոքր գումարներ վճարելով ավտո</w:t>
      </w:r>
      <w:r w:rsidRPr="00EF7657">
        <w:rPr>
          <w:rFonts w:ascii="GHEA Grapalat" w:hAnsi="GHEA Grapalat"/>
          <w:bCs/>
          <w:iCs/>
          <w:sz w:val="24"/>
          <w:szCs w:val="24"/>
          <w:lang w:val="hy-AM"/>
        </w:rPr>
        <w:softHyphen/>
        <w:t>մեքենան վաճառել այն ֆիզիկական անձին, որի կողմից այն փաստացի շահա</w:t>
      </w:r>
      <w:r w:rsidRPr="00EF7657">
        <w:rPr>
          <w:rFonts w:ascii="GHEA Grapalat" w:hAnsi="GHEA Grapalat"/>
          <w:bCs/>
          <w:iCs/>
          <w:sz w:val="24"/>
          <w:szCs w:val="24"/>
          <w:lang w:val="hy-AM"/>
        </w:rPr>
        <w:softHyphen/>
        <w:t>գործ</w:t>
      </w:r>
      <w:r w:rsidRPr="00EF7657">
        <w:rPr>
          <w:rFonts w:ascii="GHEA Grapalat" w:hAnsi="GHEA Grapalat"/>
          <w:bCs/>
          <w:iCs/>
          <w:sz w:val="24"/>
          <w:szCs w:val="24"/>
          <w:lang w:val="hy-AM"/>
        </w:rPr>
        <w:softHyphen/>
        <w:t>վում է: Արդյունքում կունենանք մի վիճակ, երբ առանց ԱԱՀ վճարելու Հայաստանի Հան</w:t>
      </w:r>
      <w:r w:rsidRPr="00EF7657">
        <w:rPr>
          <w:rFonts w:ascii="GHEA Grapalat" w:hAnsi="GHEA Grapalat"/>
          <w:bCs/>
          <w:iCs/>
          <w:sz w:val="24"/>
          <w:szCs w:val="24"/>
          <w:lang w:val="hy-AM"/>
        </w:rPr>
        <w:softHyphen/>
        <w:t>րա</w:t>
      </w:r>
      <w:r w:rsidRPr="00EF7657">
        <w:rPr>
          <w:rFonts w:ascii="GHEA Grapalat" w:hAnsi="GHEA Grapalat"/>
          <w:bCs/>
          <w:iCs/>
          <w:sz w:val="24"/>
          <w:szCs w:val="24"/>
          <w:lang w:val="hy-AM"/>
        </w:rPr>
        <w:softHyphen/>
        <w:t>պե</w:t>
      </w:r>
      <w:r w:rsidRPr="00EF7657">
        <w:rPr>
          <w:rFonts w:ascii="GHEA Grapalat" w:hAnsi="GHEA Grapalat"/>
          <w:bCs/>
          <w:iCs/>
          <w:sz w:val="24"/>
          <w:szCs w:val="24"/>
          <w:lang w:val="hy-AM"/>
        </w:rPr>
        <w:softHyphen/>
        <w:t>տություն է ներմուծվում ֆիզիկական անձի կողմից շահագործվող ավտոմեքենա: Այս խնդիրը լուծելու և առաջարկվող արտոնությունը հասցեական դարձնելու համար առա</w:t>
      </w:r>
      <w:r w:rsidRPr="00EF7657">
        <w:rPr>
          <w:rFonts w:ascii="GHEA Grapalat" w:hAnsi="GHEA Grapalat"/>
          <w:bCs/>
          <w:iCs/>
          <w:sz w:val="24"/>
          <w:szCs w:val="24"/>
          <w:lang w:val="hy-AM"/>
        </w:rPr>
        <w:softHyphen/>
        <w:t>ջար</w:t>
      </w:r>
      <w:r w:rsidRPr="00EF7657">
        <w:rPr>
          <w:rFonts w:ascii="GHEA Grapalat" w:hAnsi="GHEA Grapalat"/>
          <w:bCs/>
          <w:iCs/>
          <w:sz w:val="24"/>
          <w:szCs w:val="24"/>
          <w:lang w:val="hy-AM"/>
        </w:rPr>
        <w:softHyphen/>
        <w:t>կում ենք նախագծում հստակ ամրագրել, որ արտոնությունը կիրառելի է ԱԱՀ վճարող համար</w:t>
      </w:r>
      <w:r w:rsidRPr="00EF7657">
        <w:rPr>
          <w:rFonts w:ascii="GHEA Grapalat" w:hAnsi="GHEA Grapalat"/>
          <w:bCs/>
          <w:iCs/>
          <w:sz w:val="24"/>
          <w:szCs w:val="24"/>
          <w:lang w:val="hy-AM"/>
        </w:rPr>
        <w:softHyphen/>
      </w:r>
      <w:r w:rsidRPr="00EF7657">
        <w:rPr>
          <w:rFonts w:ascii="GHEA Grapalat" w:hAnsi="GHEA Grapalat"/>
          <w:bCs/>
          <w:iCs/>
          <w:sz w:val="24"/>
          <w:szCs w:val="24"/>
          <w:lang w:val="hy-AM"/>
        </w:rPr>
        <w:softHyphen/>
        <w:t>վող կազմակերպությունների կողմից ներմուծվող միայն այն ավտոմեքենաների մասով, որոնք ներմուծվել են իրացման նպատակով: Ընդ որում, հարկային վարչա</w:t>
      </w:r>
      <w:r w:rsidRPr="00EF7657">
        <w:rPr>
          <w:rFonts w:ascii="GHEA Grapalat" w:hAnsi="GHEA Grapalat"/>
          <w:bCs/>
          <w:iCs/>
          <w:sz w:val="24"/>
          <w:szCs w:val="24"/>
          <w:lang w:val="hy-AM"/>
        </w:rPr>
        <w:softHyphen/>
        <w:t>րա</w:t>
      </w:r>
      <w:r w:rsidRPr="00EF7657">
        <w:rPr>
          <w:rFonts w:ascii="GHEA Grapalat" w:hAnsi="GHEA Grapalat"/>
          <w:bCs/>
          <w:iCs/>
          <w:sz w:val="24"/>
          <w:szCs w:val="24"/>
          <w:lang w:val="hy-AM"/>
        </w:rPr>
        <w:softHyphen/>
        <w:t>րու</w:t>
      </w:r>
      <w:r w:rsidRPr="00EF7657">
        <w:rPr>
          <w:rFonts w:ascii="GHEA Grapalat" w:hAnsi="GHEA Grapalat"/>
          <w:bCs/>
          <w:iCs/>
          <w:sz w:val="24"/>
          <w:szCs w:val="24"/>
          <w:lang w:val="hy-AM"/>
        </w:rPr>
        <w:softHyphen/>
        <w:t xml:space="preserve">թյան </w:t>
      </w:r>
      <w:r w:rsidRPr="00E5068A">
        <w:rPr>
          <w:rFonts w:ascii="GHEA Grapalat" w:hAnsi="GHEA Grapalat"/>
          <w:bCs/>
          <w:iCs/>
          <w:sz w:val="24"/>
          <w:szCs w:val="24"/>
          <w:lang w:val="hy-AM"/>
        </w:rPr>
        <w:t xml:space="preserve">տեսանկյունից </w:t>
      </w:r>
      <w:r w:rsidRPr="00EF7657">
        <w:rPr>
          <w:rFonts w:ascii="GHEA Grapalat" w:hAnsi="GHEA Grapalat"/>
          <w:bCs/>
          <w:iCs/>
          <w:sz w:val="24"/>
          <w:szCs w:val="24"/>
          <w:lang w:val="hy-AM"/>
        </w:rPr>
        <w:t>ներմուծվող ավտո</w:t>
      </w:r>
      <w:r w:rsidRPr="00EF7657">
        <w:rPr>
          <w:rFonts w:ascii="GHEA Grapalat" w:hAnsi="GHEA Grapalat"/>
          <w:bCs/>
          <w:iCs/>
          <w:sz w:val="24"/>
          <w:szCs w:val="24"/>
          <w:lang w:val="hy-AM"/>
        </w:rPr>
        <w:softHyphen/>
        <w:t xml:space="preserve">մեքենայի՝ իրացման նպատակով ներմուծված լինելու </w:t>
      </w:r>
      <w:r>
        <w:rPr>
          <w:rFonts w:ascii="GHEA Grapalat" w:hAnsi="GHEA Grapalat"/>
          <w:bCs/>
          <w:iCs/>
          <w:sz w:val="24"/>
          <w:szCs w:val="24"/>
          <w:lang w:val="hy-AM"/>
        </w:rPr>
        <w:t>հանգամանք</w:t>
      </w:r>
      <w:r w:rsidRPr="00E5068A">
        <w:rPr>
          <w:rFonts w:ascii="GHEA Grapalat" w:hAnsi="GHEA Grapalat"/>
          <w:bCs/>
          <w:iCs/>
          <w:sz w:val="24"/>
          <w:szCs w:val="24"/>
          <w:lang w:val="hy-AM"/>
        </w:rPr>
        <w:t xml:space="preserve">ը կարող է որոշվել, օրինակ, </w:t>
      </w:r>
      <w:r w:rsidRPr="00EF7657">
        <w:rPr>
          <w:rFonts w:ascii="GHEA Grapalat" w:hAnsi="GHEA Grapalat"/>
          <w:bCs/>
          <w:iCs/>
          <w:sz w:val="24"/>
          <w:szCs w:val="24"/>
          <w:lang w:val="hy-AM"/>
        </w:rPr>
        <w:t>Հարկային օրենսգրքի (այսուհետ՝ Օրենսգիրք) 72-րդ հոդվածի 1-ին մասի 8-րդ կետով ամրագրված մոտեց</w:t>
      </w:r>
      <w:r w:rsidRPr="00EF7657">
        <w:rPr>
          <w:rFonts w:ascii="GHEA Grapalat" w:hAnsi="GHEA Grapalat"/>
          <w:bCs/>
          <w:iCs/>
          <w:sz w:val="24"/>
          <w:szCs w:val="24"/>
          <w:lang w:val="hy-AM"/>
        </w:rPr>
        <w:softHyphen/>
        <w:t xml:space="preserve">ման </w:t>
      </w:r>
      <w:r w:rsidRPr="00EF7657">
        <w:rPr>
          <w:rFonts w:ascii="GHEA Grapalat" w:hAnsi="GHEA Grapalat"/>
          <w:bCs/>
          <w:iCs/>
          <w:sz w:val="24"/>
          <w:szCs w:val="24"/>
          <w:lang w:val="hy-AM"/>
        </w:rPr>
        <w:lastRenderedPageBreak/>
        <w:t>նմանությամբ (մաս</w:t>
      </w:r>
      <w:r w:rsidRPr="00EF7657">
        <w:rPr>
          <w:rFonts w:ascii="GHEA Grapalat" w:hAnsi="GHEA Grapalat"/>
          <w:bCs/>
          <w:iCs/>
          <w:sz w:val="24"/>
          <w:szCs w:val="24"/>
          <w:lang w:val="hy-AM"/>
        </w:rPr>
        <w:softHyphen/>
        <w:t>նավորա</w:t>
      </w:r>
      <w:r w:rsidRPr="00E5068A">
        <w:rPr>
          <w:rFonts w:ascii="GHEA Grapalat" w:hAnsi="GHEA Grapalat"/>
          <w:bCs/>
          <w:iCs/>
          <w:sz w:val="24"/>
          <w:szCs w:val="24"/>
          <w:lang w:val="hy-AM"/>
        </w:rPr>
        <w:softHyphen/>
      </w:r>
      <w:r w:rsidRPr="00EF7657">
        <w:rPr>
          <w:rFonts w:ascii="GHEA Grapalat" w:hAnsi="GHEA Grapalat"/>
          <w:bCs/>
          <w:iCs/>
          <w:sz w:val="24"/>
          <w:szCs w:val="24"/>
          <w:lang w:val="hy-AM"/>
        </w:rPr>
        <w:t xml:space="preserve">պես, այդ կետի կիրառության իմաստով, </w:t>
      </w:r>
      <w:r w:rsidRPr="00EF7657">
        <w:rPr>
          <w:rFonts w:ascii="GHEA Grapalat" w:hAnsi="GHEA Grapalat"/>
          <w:color w:val="000000"/>
          <w:sz w:val="24"/>
          <w:szCs w:val="24"/>
          <w:shd w:val="clear" w:color="auto" w:fill="FFFFFF"/>
          <w:lang w:val="hy-AM"/>
        </w:rPr>
        <w:t>համարվում է, որ թեթև մարդատար ավտո</w:t>
      </w:r>
      <w:r w:rsidRPr="00EF7657">
        <w:rPr>
          <w:rFonts w:ascii="GHEA Grapalat" w:hAnsi="GHEA Grapalat"/>
          <w:color w:val="000000"/>
          <w:sz w:val="24"/>
          <w:szCs w:val="24"/>
          <w:shd w:val="clear" w:color="auto" w:fill="FFFFFF"/>
          <w:lang w:val="hy-AM"/>
        </w:rPr>
        <w:softHyphen/>
        <w:t>մեքե</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նան ձեռք է բերվել և (կամ) ներմուծվել է ոչ իրացման նպա</w:t>
      </w:r>
      <w:r w:rsidRPr="00EF7657">
        <w:rPr>
          <w:rFonts w:ascii="GHEA Grapalat" w:hAnsi="GHEA Grapalat"/>
          <w:color w:val="000000"/>
          <w:sz w:val="24"/>
          <w:szCs w:val="24"/>
          <w:shd w:val="clear" w:color="auto" w:fill="FFFFFF"/>
          <w:lang w:val="hy-AM"/>
        </w:rPr>
        <w:softHyphen/>
        <w:t>տակով, եթե ավտո</w:t>
      </w:r>
      <w:r w:rsidRPr="00EF7657">
        <w:rPr>
          <w:rFonts w:ascii="GHEA Grapalat" w:hAnsi="GHEA Grapalat"/>
          <w:color w:val="000000"/>
          <w:sz w:val="24"/>
          <w:szCs w:val="24"/>
          <w:shd w:val="clear" w:color="auto" w:fill="FFFFFF"/>
          <w:lang w:val="hy-AM"/>
        </w:rPr>
        <w:softHyphen/>
        <w:t>մե</w:t>
      </w:r>
      <w:r w:rsidRPr="00EF7657">
        <w:rPr>
          <w:rFonts w:ascii="GHEA Grapalat" w:hAnsi="GHEA Grapalat"/>
          <w:color w:val="000000"/>
          <w:sz w:val="24"/>
          <w:szCs w:val="24"/>
          <w:shd w:val="clear" w:color="auto" w:fill="FFFFFF"/>
          <w:lang w:val="hy-AM"/>
        </w:rPr>
        <w:softHyphen/>
        <w:t>քե</w:t>
      </w:r>
      <w:r w:rsidRPr="00EF7657">
        <w:rPr>
          <w:rFonts w:ascii="GHEA Grapalat" w:hAnsi="GHEA Grapalat"/>
          <w:color w:val="000000"/>
          <w:sz w:val="24"/>
          <w:szCs w:val="24"/>
          <w:shd w:val="clear" w:color="auto" w:fill="FFFFFF"/>
          <w:lang w:val="hy-AM"/>
        </w:rPr>
        <w:softHyphen/>
        <w:t>նայի սեփա</w:t>
      </w:r>
      <w:r w:rsidRPr="00E5068A">
        <w:rPr>
          <w:rFonts w:ascii="GHEA Grapalat" w:hAnsi="GHEA Grapalat"/>
          <w:color w:val="000000"/>
          <w:sz w:val="24"/>
          <w:szCs w:val="24"/>
          <w:shd w:val="clear" w:color="auto" w:fill="FFFFFF"/>
          <w:lang w:val="hy-AM"/>
        </w:rPr>
        <w:softHyphen/>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կա</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նության իրավունքը օրենքով սահմանված կար</w:t>
      </w:r>
      <w:r w:rsidRPr="00EF7657">
        <w:rPr>
          <w:rFonts w:ascii="GHEA Grapalat" w:hAnsi="GHEA Grapalat"/>
          <w:color w:val="000000"/>
          <w:sz w:val="24"/>
          <w:szCs w:val="24"/>
          <w:shd w:val="clear" w:color="auto" w:fill="FFFFFF"/>
          <w:lang w:val="hy-AM"/>
        </w:rPr>
        <w:softHyphen/>
        <w:t>գով ստացել է պետական գրան</w:t>
      </w:r>
      <w:r w:rsidRPr="00EF7657">
        <w:rPr>
          <w:rFonts w:ascii="GHEA Grapalat" w:hAnsi="GHEA Grapalat"/>
          <w:color w:val="000000"/>
          <w:sz w:val="24"/>
          <w:szCs w:val="24"/>
          <w:shd w:val="clear" w:color="auto" w:fill="FFFFFF"/>
          <w:lang w:val="hy-AM"/>
        </w:rPr>
        <w:softHyphen/>
        <w:t>ցում</w:t>
      </w:r>
      <w:r w:rsidRPr="00EF7657">
        <w:rPr>
          <w:rFonts w:ascii="GHEA Grapalat" w:hAnsi="GHEA Grapalat"/>
          <w:bCs/>
          <w:iCs/>
          <w:sz w:val="24"/>
          <w:szCs w:val="24"/>
          <w:lang w:val="hy-AM"/>
        </w:rPr>
        <w:t>):</w:t>
      </w:r>
      <w:r w:rsidRPr="00E5068A">
        <w:rPr>
          <w:rFonts w:ascii="GHEA Grapalat" w:hAnsi="GHEA Grapalat"/>
          <w:bCs/>
          <w:iCs/>
          <w:sz w:val="24"/>
          <w:szCs w:val="24"/>
          <w:lang w:val="hy-AM"/>
        </w:rPr>
        <w:t xml:space="preserve"> Այս առումով, սակայն, կստեղծվեն առաջարկվող օրենսդրական փոփոխությունը կիրա</w:t>
      </w:r>
      <w:r w:rsidRPr="00E5068A">
        <w:rPr>
          <w:rFonts w:ascii="GHEA Grapalat" w:hAnsi="GHEA Grapalat"/>
          <w:bCs/>
          <w:iCs/>
          <w:sz w:val="24"/>
          <w:szCs w:val="24"/>
          <w:lang w:val="hy-AM"/>
        </w:rPr>
        <w:softHyphen/>
        <w:t>ռելու հետ կապված որոշ բարդություններ, քանի որ ավտոմեքենայի ներմուծման պահին գործ</w:t>
      </w:r>
      <w:r w:rsidRPr="00E5068A">
        <w:rPr>
          <w:rFonts w:ascii="GHEA Grapalat" w:hAnsi="GHEA Grapalat"/>
          <w:bCs/>
          <w:iCs/>
          <w:sz w:val="24"/>
          <w:szCs w:val="24"/>
          <w:lang w:val="hy-AM"/>
        </w:rPr>
        <w:softHyphen/>
        <w:t>նա</w:t>
      </w:r>
      <w:r w:rsidRPr="00E5068A">
        <w:rPr>
          <w:rFonts w:ascii="GHEA Grapalat" w:hAnsi="GHEA Grapalat"/>
          <w:bCs/>
          <w:iCs/>
          <w:sz w:val="24"/>
          <w:szCs w:val="24"/>
          <w:lang w:val="hy-AM"/>
        </w:rPr>
        <w:softHyphen/>
        <w:t>կա</w:t>
      </w:r>
      <w:r w:rsidRPr="00E5068A">
        <w:rPr>
          <w:rFonts w:ascii="GHEA Grapalat" w:hAnsi="GHEA Grapalat"/>
          <w:bCs/>
          <w:iCs/>
          <w:sz w:val="24"/>
          <w:szCs w:val="24"/>
          <w:lang w:val="hy-AM"/>
        </w:rPr>
        <w:softHyphen/>
        <w:t>նում հնարավոր չէ ապահովել դրա նկատմամբ սեփականության իրա</w:t>
      </w:r>
      <w:r w:rsidRPr="00E5068A">
        <w:rPr>
          <w:rFonts w:ascii="GHEA Grapalat" w:hAnsi="GHEA Grapalat"/>
          <w:bCs/>
          <w:iCs/>
          <w:sz w:val="24"/>
          <w:szCs w:val="24"/>
          <w:lang w:val="hy-AM"/>
        </w:rPr>
        <w:softHyphen/>
        <w:t>վունքի պետական գրան</w:t>
      </w:r>
      <w:r w:rsidRPr="00E5068A">
        <w:rPr>
          <w:rFonts w:ascii="GHEA Grapalat" w:hAnsi="GHEA Grapalat"/>
          <w:bCs/>
          <w:iCs/>
          <w:sz w:val="24"/>
          <w:szCs w:val="24"/>
          <w:lang w:val="hy-AM"/>
        </w:rPr>
        <w:softHyphen/>
        <w:t>ց</w:t>
      </w:r>
      <w:r w:rsidRPr="00E5068A">
        <w:rPr>
          <w:rFonts w:ascii="GHEA Grapalat" w:hAnsi="GHEA Grapalat"/>
          <w:bCs/>
          <w:iCs/>
          <w:sz w:val="24"/>
          <w:szCs w:val="24"/>
          <w:lang w:val="hy-AM"/>
        </w:rPr>
        <w:softHyphen/>
        <w:t>ումը: Ուստի, անհրաժեշտ է քննարկել և ներդնել այնպիսի վերա</w:t>
      </w:r>
      <w:r w:rsidRPr="00E5068A">
        <w:rPr>
          <w:rFonts w:ascii="GHEA Grapalat" w:hAnsi="GHEA Grapalat"/>
          <w:bCs/>
          <w:iCs/>
          <w:sz w:val="24"/>
          <w:szCs w:val="24"/>
          <w:lang w:val="hy-AM"/>
        </w:rPr>
        <w:softHyphen/>
        <w:t>հսկո</w:t>
      </w:r>
      <w:r w:rsidRPr="00E5068A">
        <w:rPr>
          <w:rFonts w:ascii="GHEA Grapalat" w:hAnsi="GHEA Grapalat"/>
          <w:bCs/>
          <w:iCs/>
          <w:sz w:val="24"/>
          <w:szCs w:val="24"/>
          <w:lang w:val="hy-AM"/>
        </w:rPr>
        <w:softHyphen/>
        <w:t>ղական մեխա</w:t>
      </w:r>
      <w:r w:rsidRPr="00E5068A">
        <w:rPr>
          <w:rFonts w:ascii="GHEA Grapalat" w:hAnsi="GHEA Grapalat"/>
          <w:bCs/>
          <w:iCs/>
          <w:sz w:val="24"/>
          <w:szCs w:val="24"/>
          <w:lang w:val="hy-AM"/>
        </w:rPr>
        <w:softHyphen/>
        <w:t>նիզմ, որը հնարավորություն կընձեռի իրականացնել արդյունավետ հար</w:t>
      </w:r>
      <w:r w:rsidRPr="00E5068A">
        <w:rPr>
          <w:rFonts w:ascii="GHEA Grapalat" w:hAnsi="GHEA Grapalat"/>
          <w:bCs/>
          <w:iCs/>
          <w:sz w:val="24"/>
          <w:szCs w:val="24"/>
          <w:lang w:val="hy-AM"/>
        </w:rPr>
        <w:softHyphen/>
        <w:t>կա</w:t>
      </w:r>
      <w:r w:rsidRPr="00E5068A">
        <w:rPr>
          <w:rFonts w:ascii="GHEA Grapalat" w:hAnsi="GHEA Grapalat"/>
          <w:bCs/>
          <w:iCs/>
          <w:sz w:val="24"/>
          <w:szCs w:val="24"/>
          <w:lang w:val="hy-AM"/>
        </w:rPr>
        <w:softHyphen/>
        <w:t>յին վարչա</w:t>
      </w:r>
      <w:r w:rsidRPr="00E5068A">
        <w:rPr>
          <w:rFonts w:ascii="GHEA Grapalat" w:hAnsi="GHEA Grapalat"/>
          <w:bCs/>
          <w:iCs/>
          <w:sz w:val="24"/>
          <w:szCs w:val="24"/>
          <w:lang w:val="hy-AM"/>
        </w:rPr>
        <w:softHyphen/>
        <w:t>րա</w:t>
      </w:r>
      <w:r w:rsidRPr="00E5068A">
        <w:rPr>
          <w:rFonts w:ascii="GHEA Grapalat" w:hAnsi="GHEA Grapalat"/>
          <w:bCs/>
          <w:iCs/>
          <w:sz w:val="24"/>
          <w:szCs w:val="24"/>
          <w:lang w:val="hy-AM"/>
        </w:rPr>
        <w:softHyphen/>
        <w:t>րու</w:t>
      </w:r>
      <w:r w:rsidRPr="00E5068A">
        <w:rPr>
          <w:rFonts w:ascii="GHEA Grapalat" w:hAnsi="GHEA Grapalat"/>
          <w:bCs/>
          <w:iCs/>
          <w:sz w:val="24"/>
          <w:szCs w:val="24"/>
          <w:lang w:val="hy-AM"/>
        </w:rPr>
        <w:softHyphen/>
        <w:t>թյուն:</w:t>
      </w:r>
    </w:p>
    <w:p w:rsidR="00AB6030" w:rsidRPr="001A25B8" w:rsidRDefault="00AB6030" w:rsidP="00AB6030">
      <w:pPr>
        <w:spacing w:after="0" w:line="360" w:lineRule="auto"/>
        <w:ind w:firstLine="540"/>
        <w:jc w:val="both"/>
        <w:rPr>
          <w:rFonts w:ascii="GHEA Grapalat" w:eastAsia="Times New Roman" w:hAnsi="GHEA Grapalat"/>
          <w:bCs/>
          <w:iCs/>
          <w:color w:val="000000"/>
          <w:sz w:val="24"/>
          <w:szCs w:val="24"/>
          <w:shd w:val="clear" w:color="auto" w:fill="FFFFFF"/>
          <w:lang w:val="hy-AM" w:eastAsia="ru-RU"/>
        </w:rPr>
      </w:pPr>
      <w:r w:rsidRPr="00EF7657">
        <w:rPr>
          <w:rFonts w:ascii="GHEA Grapalat" w:eastAsia="Times New Roman" w:hAnsi="GHEA Grapalat"/>
          <w:bCs/>
          <w:iCs/>
          <w:color w:val="000000"/>
          <w:sz w:val="24"/>
          <w:szCs w:val="24"/>
          <w:shd w:val="clear" w:color="auto" w:fill="FFFFFF"/>
          <w:lang w:val="hy-AM" w:eastAsia="ru-RU"/>
        </w:rPr>
        <w:t xml:space="preserve">Հայտնում ենք նաև, որ վերոնշյալ ռիսկերն աշխատանքային կարգով քննարկվել են նաև նախագծի հեղինակի հետ և </w:t>
      </w:r>
      <w:r w:rsidR="00FA7B06">
        <w:rPr>
          <w:rFonts w:ascii="GHEA Grapalat" w:eastAsia="Times New Roman" w:hAnsi="GHEA Grapalat"/>
          <w:bCs/>
          <w:iCs/>
          <w:color w:val="000000"/>
          <w:sz w:val="24"/>
          <w:szCs w:val="24"/>
          <w:shd w:val="clear" w:color="auto" w:fill="FFFFFF"/>
          <w:lang w:val="hy-AM" w:eastAsia="ru-RU"/>
        </w:rPr>
        <w:t>ձեռք են բերվել պայմանավորվածություններ</w:t>
      </w:r>
      <w:r w:rsidRPr="00EF7657">
        <w:rPr>
          <w:rFonts w:ascii="GHEA Grapalat" w:eastAsia="Times New Roman" w:hAnsi="GHEA Grapalat"/>
          <w:bCs/>
          <w:iCs/>
          <w:color w:val="000000"/>
          <w:sz w:val="24"/>
          <w:szCs w:val="24"/>
          <w:shd w:val="clear" w:color="auto" w:fill="FFFFFF"/>
          <w:lang w:val="hy-AM" w:eastAsia="ru-RU"/>
        </w:rPr>
        <w:t>:</w:t>
      </w:r>
    </w:p>
    <w:p w:rsidR="00AB6030" w:rsidRPr="00EF7657" w:rsidRDefault="00AB6030" w:rsidP="00AB6030">
      <w:pPr>
        <w:pStyle w:val="ListParagraph"/>
        <w:numPr>
          <w:ilvl w:val="0"/>
          <w:numId w:val="28"/>
        </w:numPr>
        <w:tabs>
          <w:tab w:val="left" w:pos="810"/>
        </w:tabs>
        <w:spacing w:after="0" w:line="360" w:lineRule="auto"/>
        <w:ind w:left="0" w:firstLine="540"/>
        <w:jc w:val="both"/>
        <w:rPr>
          <w:rFonts w:ascii="GHEA Grapalat" w:hAnsi="GHEA Grapalat"/>
          <w:color w:val="000000"/>
          <w:sz w:val="24"/>
          <w:szCs w:val="24"/>
          <w:shd w:val="clear" w:color="auto" w:fill="FFFFFF"/>
          <w:lang w:val="hy-AM"/>
        </w:rPr>
      </w:pPr>
      <w:r w:rsidRPr="00EF7657">
        <w:rPr>
          <w:rFonts w:ascii="GHEA Grapalat" w:hAnsi="GHEA Grapalat"/>
          <w:bCs/>
          <w:iCs/>
          <w:sz w:val="24"/>
          <w:szCs w:val="24"/>
          <w:lang w:val="hy-AM"/>
        </w:rPr>
        <w:t>Միևնույն ժամանակ, հաշվի առնելով այն, որ նախագծի ընդունման հիմնավորման</w:t>
      </w:r>
      <w:r w:rsidRPr="00EF7657">
        <w:rPr>
          <w:rFonts w:ascii="GHEA Grapalat" w:eastAsia="Times New Roman" w:hAnsi="GHEA Grapalat"/>
          <w:bCs/>
          <w:iCs/>
          <w:color w:val="000000"/>
          <w:sz w:val="24"/>
          <w:szCs w:val="24"/>
          <w:shd w:val="clear" w:color="auto" w:fill="FFFFFF"/>
          <w:lang w:val="hy-AM" w:eastAsia="ru-RU"/>
        </w:rPr>
        <w:t xml:space="preserve"> համաձայն՝ </w:t>
      </w:r>
      <w:r w:rsidRPr="00EF7657">
        <w:rPr>
          <w:rFonts w:ascii="GHEA Grapalat" w:hAnsi="GHEA Grapalat"/>
          <w:bCs/>
          <w:iCs/>
          <w:sz w:val="24"/>
          <w:szCs w:val="24"/>
          <w:lang w:val="hy-AM"/>
        </w:rPr>
        <w:t>նախագծի</w:t>
      </w:r>
      <w:r w:rsidRPr="00EF7657">
        <w:rPr>
          <w:rFonts w:ascii="GHEA Grapalat" w:eastAsia="Times New Roman" w:hAnsi="GHEA Grapalat"/>
          <w:bCs/>
          <w:iCs/>
          <w:color w:val="000000"/>
          <w:sz w:val="24"/>
          <w:szCs w:val="24"/>
          <w:shd w:val="clear" w:color="auto" w:fill="FFFFFF"/>
          <w:lang w:val="hy-AM" w:eastAsia="ru-RU"/>
        </w:rPr>
        <w:t xml:space="preserve"> ընդունման հիմնական նպատակը ավտոմեքենաների ներմուծմամբ </w:t>
      </w:r>
      <w:r w:rsidRPr="00E5068A">
        <w:rPr>
          <w:rFonts w:ascii="GHEA Grapalat" w:eastAsia="Times New Roman" w:hAnsi="GHEA Grapalat"/>
          <w:bCs/>
          <w:iCs/>
          <w:color w:val="000000"/>
          <w:sz w:val="24"/>
          <w:szCs w:val="24"/>
          <w:shd w:val="clear" w:color="auto" w:fill="FFFFFF"/>
          <w:lang w:val="hy-AM" w:eastAsia="ru-RU"/>
        </w:rPr>
        <w:t xml:space="preserve">և վաճառքով </w:t>
      </w:r>
      <w:r w:rsidRPr="00EF7657">
        <w:rPr>
          <w:rFonts w:ascii="GHEA Grapalat" w:eastAsia="Times New Roman" w:hAnsi="GHEA Grapalat"/>
          <w:bCs/>
          <w:iCs/>
          <w:color w:val="000000"/>
          <w:sz w:val="24"/>
          <w:szCs w:val="24"/>
          <w:shd w:val="clear" w:color="auto" w:fill="FFFFFF"/>
          <w:lang w:val="hy-AM" w:eastAsia="ru-RU"/>
        </w:rPr>
        <w:t>զբաղվող տնտեսավարող սուբյեկտների շրջանառու ֆինանսական միջոցների համալրման խնդրի լուծումն է՝ հայտնում ենք, որ գործող օրենսդրությամբ արդեն իսկ առկա են կար</w:t>
      </w:r>
      <w:r w:rsidRPr="00EF7657">
        <w:rPr>
          <w:rFonts w:ascii="GHEA Grapalat" w:eastAsia="Times New Roman" w:hAnsi="GHEA Grapalat"/>
          <w:bCs/>
          <w:iCs/>
          <w:color w:val="000000"/>
          <w:sz w:val="24"/>
          <w:szCs w:val="24"/>
          <w:shd w:val="clear" w:color="auto" w:fill="FFFFFF"/>
          <w:lang w:val="hy-AM" w:eastAsia="ru-RU"/>
        </w:rPr>
        <w:softHyphen/>
        <w:t>գա</w:t>
      </w:r>
      <w:r w:rsidRPr="00EF7657">
        <w:rPr>
          <w:rFonts w:ascii="GHEA Grapalat" w:eastAsia="Times New Roman" w:hAnsi="GHEA Grapalat"/>
          <w:bCs/>
          <w:iCs/>
          <w:color w:val="000000"/>
          <w:sz w:val="24"/>
          <w:szCs w:val="24"/>
          <w:shd w:val="clear" w:color="auto" w:fill="FFFFFF"/>
          <w:lang w:val="hy-AM" w:eastAsia="ru-RU"/>
        </w:rPr>
        <w:softHyphen/>
        <w:t>վո</w:t>
      </w:r>
      <w:r w:rsidRPr="00EF7657">
        <w:rPr>
          <w:rFonts w:ascii="GHEA Grapalat" w:eastAsia="Times New Roman" w:hAnsi="GHEA Grapalat"/>
          <w:bCs/>
          <w:iCs/>
          <w:color w:val="000000"/>
          <w:sz w:val="24"/>
          <w:szCs w:val="24"/>
          <w:shd w:val="clear" w:color="auto" w:fill="FFFFFF"/>
          <w:lang w:val="hy-AM" w:eastAsia="ru-RU"/>
        </w:rPr>
        <w:softHyphen/>
        <w:t>րումներ, որոնք մեր գնահատմամբ հաջողությամբ լուծում են ապրանքների, այդ թվում՝ ավտո</w:t>
      </w:r>
      <w:r w:rsidRPr="00EF7657">
        <w:rPr>
          <w:rFonts w:ascii="GHEA Grapalat" w:eastAsia="Times New Roman" w:hAnsi="GHEA Grapalat"/>
          <w:bCs/>
          <w:iCs/>
          <w:color w:val="000000"/>
          <w:sz w:val="24"/>
          <w:szCs w:val="24"/>
          <w:shd w:val="clear" w:color="auto" w:fill="FFFFFF"/>
          <w:lang w:val="hy-AM" w:eastAsia="ru-RU"/>
        </w:rPr>
        <w:softHyphen/>
        <w:t>մեքենաների ներմուծման փուլում վճարված, սակայն դեռևս վաճառքների դիմաց չհաշ</w:t>
      </w:r>
      <w:r w:rsidRPr="00EF7657">
        <w:rPr>
          <w:rFonts w:ascii="GHEA Grapalat" w:eastAsia="Times New Roman" w:hAnsi="GHEA Grapalat"/>
          <w:bCs/>
          <w:iCs/>
          <w:color w:val="000000"/>
          <w:sz w:val="24"/>
          <w:szCs w:val="24"/>
          <w:shd w:val="clear" w:color="auto" w:fill="FFFFFF"/>
          <w:lang w:val="hy-AM" w:eastAsia="ru-RU"/>
        </w:rPr>
        <w:softHyphen/>
      </w:r>
      <w:r w:rsidRPr="00EF7657">
        <w:rPr>
          <w:rFonts w:ascii="GHEA Grapalat" w:eastAsia="Times New Roman" w:hAnsi="GHEA Grapalat"/>
          <w:bCs/>
          <w:iCs/>
          <w:color w:val="000000"/>
          <w:sz w:val="24"/>
          <w:szCs w:val="24"/>
          <w:shd w:val="clear" w:color="auto" w:fill="FFFFFF"/>
          <w:lang w:val="hy-AM" w:eastAsia="ru-RU"/>
        </w:rPr>
        <w:softHyphen/>
        <w:t>վանցված (չօգտագործված) ԱԱՀ-ի դեբետային գումարները կարճ ժամկետում հարկ վճա</w:t>
      </w:r>
      <w:r w:rsidRPr="00EF7657">
        <w:rPr>
          <w:rFonts w:ascii="GHEA Grapalat" w:eastAsia="Times New Roman" w:hAnsi="GHEA Grapalat"/>
          <w:bCs/>
          <w:iCs/>
          <w:color w:val="000000"/>
          <w:sz w:val="24"/>
          <w:szCs w:val="24"/>
          <w:shd w:val="clear" w:color="auto" w:fill="FFFFFF"/>
          <w:lang w:val="hy-AM" w:eastAsia="ru-RU"/>
        </w:rPr>
        <w:softHyphen/>
        <w:t xml:space="preserve">րողներին վերադարձնելու խնդիրը: Մասնավորապես, </w:t>
      </w:r>
      <w:r w:rsidRPr="00EF7657">
        <w:rPr>
          <w:rFonts w:ascii="GHEA Grapalat" w:hAnsi="GHEA Grapalat"/>
          <w:sz w:val="24"/>
          <w:szCs w:val="24"/>
          <w:lang w:val="hy-AM"/>
        </w:rPr>
        <w:t>Օ</w:t>
      </w:r>
      <w:r w:rsidRPr="00A537EF">
        <w:rPr>
          <w:rFonts w:ascii="GHEA Grapalat" w:hAnsi="GHEA Grapalat"/>
          <w:sz w:val="24"/>
          <w:szCs w:val="24"/>
          <w:lang w:val="hy-AM"/>
        </w:rPr>
        <w:t>րենսգրք</w:t>
      </w:r>
      <w:r w:rsidRPr="00EF7657">
        <w:rPr>
          <w:rFonts w:ascii="GHEA Grapalat" w:hAnsi="GHEA Grapalat"/>
          <w:sz w:val="24"/>
          <w:szCs w:val="24"/>
          <w:lang w:val="hy-AM"/>
        </w:rPr>
        <w:t xml:space="preserve">ի 74-րդ հոդվածի 2-րդ մասի երկրորդ պարբերության համաձայն՝ </w:t>
      </w:r>
      <w:r w:rsidRPr="00EF7657">
        <w:rPr>
          <w:rFonts w:ascii="GHEA Grapalat" w:hAnsi="GHEA Grapalat"/>
          <w:color w:val="000000"/>
          <w:sz w:val="24"/>
          <w:szCs w:val="24"/>
          <w:shd w:val="clear" w:color="auto" w:fill="FFFFFF"/>
          <w:lang w:val="hy-AM"/>
        </w:rPr>
        <w:t>եթե յուրաքանչյուր հաշ</w:t>
      </w:r>
      <w:r w:rsidRPr="00EF7657">
        <w:rPr>
          <w:rFonts w:ascii="GHEA Grapalat" w:hAnsi="GHEA Grapalat"/>
          <w:color w:val="000000"/>
          <w:sz w:val="24"/>
          <w:szCs w:val="24"/>
          <w:shd w:val="clear" w:color="auto" w:fill="FFFFFF"/>
          <w:lang w:val="hy-AM"/>
        </w:rPr>
        <w:softHyphen/>
        <w:t>վետու եռամսյակին հաջոր</w:t>
      </w:r>
      <w:r w:rsidRPr="00EF7657">
        <w:rPr>
          <w:rFonts w:ascii="GHEA Grapalat" w:hAnsi="GHEA Grapalat"/>
          <w:color w:val="000000"/>
          <w:sz w:val="24"/>
          <w:szCs w:val="24"/>
          <w:shd w:val="clear" w:color="auto" w:fill="FFFFFF"/>
          <w:lang w:val="hy-AM"/>
        </w:rPr>
        <w:softHyphen/>
        <w:t>դ</w:t>
      </w:r>
      <w:r w:rsidRPr="00EF7657">
        <w:rPr>
          <w:rFonts w:ascii="GHEA Grapalat" w:hAnsi="GHEA Grapalat"/>
          <w:color w:val="000000"/>
          <w:sz w:val="24"/>
          <w:szCs w:val="24"/>
          <w:shd w:val="clear" w:color="auto" w:fill="FFFFFF"/>
          <w:lang w:val="hy-AM"/>
        </w:rPr>
        <w:softHyphen/>
        <w:t>ող ամսվա 21-ի դրությամբ ԱԱՀ վճարողն ունի ԱԱՀ-ի փոխ</w:t>
      </w:r>
      <w:r w:rsidRPr="00EF7657">
        <w:rPr>
          <w:rFonts w:ascii="GHEA Grapalat" w:hAnsi="GHEA Grapalat"/>
          <w:color w:val="000000"/>
          <w:sz w:val="24"/>
          <w:szCs w:val="24"/>
          <w:shd w:val="clear" w:color="auto" w:fill="FFFFFF"/>
          <w:lang w:val="hy-AM"/>
        </w:rPr>
        <w:softHyphen/>
        <w:t>հա</w:t>
      </w:r>
      <w:r w:rsidRPr="00EF7657">
        <w:rPr>
          <w:rFonts w:ascii="GHEA Grapalat" w:hAnsi="GHEA Grapalat"/>
          <w:color w:val="000000"/>
          <w:sz w:val="24"/>
          <w:szCs w:val="24"/>
          <w:shd w:val="clear" w:color="auto" w:fill="FFFFFF"/>
          <w:lang w:val="hy-AM"/>
        </w:rPr>
        <w:softHyphen/>
        <w:t>տուց</w:t>
      </w:r>
      <w:r w:rsidRPr="00EF7657">
        <w:rPr>
          <w:rFonts w:ascii="GHEA Grapalat" w:hAnsi="GHEA Grapalat"/>
          <w:color w:val="000000"/>
          <w:sz w:val="24"/>
          <w:szCs w:val="24"/>
          <w:shd w:val="clear" w:color="auto" w:fill="FFFFFF"/>
          <w:lang w:val="hy-AM"/>
        </w:rPr>
        <w:softHyphen/>
        <w:t>վող գումար, ապա այդ գումարը ԱԱՀ վճարողի գրավոր դիմումի հիման վրա Օրենս</w:t>
      </w:r>
      <w:r w:rsidRPr="00EF7657">
        <w:rPr>
          <w:rFonts w:ascii="GHEA Grapalat" w:hAnsi="GHEA Grapalat"/>
          <w:color w:val="000000"/>
          <w:sz w:val="24"/>
          <w:szCs w:val="24"/>
          <w:shd w:val="clear" w:color="auto" w:fill="FFFFFF"/>
          <w:lang w:val="hy-AM"/>
        </w:rPr>
        <w:softHyphen/>
        <w:t>գրքի 17-րդ բաժնով սահ</w:t>
      </w:r>
      <w:r w:rsidRPr="00EF7657">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softHyphen/>
        <w:t>մանված կարգով իրականացվող ստուգման կամ ուսումնասիրության արդյունքներով հիմ</w:t>
      </w:r>
      <w:r w:rsidRPr="00EF7657">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softHyphen/>
        <w:t>նավորվելու դեպքում մուտքագրվում է միասնական հաշվին: Այլ կերպ ասած՝ ավտո</w:t>
      </w:r>
      <w:r w:rsidRPr="00EF7657">
        <w:rPr>
          <w:rFonts w:ascii="GHEA Grapalat" w:hAnsi="GHEA Grapalat"/>
          <w:color w:val="000000"/>
          <w:sz w:val="24"/>
          <w:szCs w:val="24"/>
          <w:shd w:val="clear" w:color="auto" w:fill="FFFFFF"/>
          <w:lang w:val="hy-AM"/>
        </w:rPr>
        <w:softHyphen/>
        <w:t>մե</w:t>
      </w:r>
      <w:r w:rsidRPr="00EF7657">
        <w:rPr>
          <w:rFonts w:ascii="GHEA Grapalat" w:hAnsi="GHEA Grapalat"/>
          <w:color w:val="000000"/>
          <w:sz w:val="24"/>
          <w:szCs w:val="24"/>
          <w:shd w:val="clear" w:color="auto" w:fill="FFFFFF"/>
          <w:lang w:val="hy-AM"/>
        </w:rPr>
        <w:softHyphen/>
        <w:t>քե</w:t>
      </w:r>
      <w:r w:rsidRPr="00EF7657">
        <w:rPr>
          <w:rFonts w:ascii="GHEA Grapalat" w:hAnsi="GHEA Grapalat"/>
          <w:color w:val="000000"/>
          <w:sz w:val="24"/>
          <w:szCs w:val="24"/>
          <w:shd w:val="clear" w:color="auto" w:fill="FFFFFF"/>
          <w:lang w:val="hy-AM"/>
        </w:rPr>
        <w:softHyphen/>
        <w:t>նա</w:t>
      </w:r>
      <w:r w:rsidRPr="00EF7657">
        <w:rPr>
          <w:rFonts w:ascii="GHEA Grapalat" w:hAnsi="GHEA Grapalat"/>
          <w:color w:val="000000"/>
          <w:sz w:val="24"/>
          <w:szCs w:val="24"/>
          <w:shd w:val="clear" w:color="auto" w:fill="FFFFFF"/>
          <w:lang w:val="hy-AM"/>
        </w:rPr>
        <w:softHyphen/>
        <w:t>ների ներ</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մուծ</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 xml:space="preserve">մամբ </w:t>
      </w:r>
      <w:r w:rsidRPr="00E5068A">
        <w:rPr>
          <w:rFonts w:ascii="GHEA Grapalat" w:hAnsi="GHEA Grapalat"/>
          <w:color w:val="000000"/>
          <w:sz w:val="24"/>
          <w:szCs w:val="24"/>
          <w:shd w:val="clear" w:color="auto" w:fill="FFFFFF"/>
          <w:lang w:val="hy-AM"/>
        </w:rPr>
        <w:t xml:space="preserve">և վաճառքով </w:t>
      </w:r>
      <w:r w:rsidRPr="00EF7657">
        <w:rPr>
          <w:rFonts w:ascii="GHEA Grapalat" w:hAnsi="GHEA Grapalat"/>
          <w:color w:val="000000"/>
          <w:sz w:val="24"/>
          <w:szCs w:val="24"/>
          <w:shd w:val="clear" w:color="auto" w:fill="FFFFFF"/>
          <w:lang w:val="hy-AM"/>
        </w:rPr>
        <w:t>զբաղվող տնտեսավարող սուբյեկտները գործող օրենս</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դրու</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թյամբ արդեն իսկ հնարա</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վո</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րություն ունեն եռամսյակային պարբերականությամբ հետ ստա</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նալ ներ</w:t>
      </w:r>
      <w:r w:rsidRPr="00EF7657">
        <w:rPr>
          <w:rFonts w:ascii="GHEA Grapalat" w:hAnsi="GHEA Grapalat"/>
          <w:color w:val="000000"/>
          <w:sz w:val="24"/>
          <w:szCs w:val="24"/>
          <w:shd w:val="clear" w:color="auto" w:fill="FFFFFF"/>
          <w:lang w:val="hy-AM"/>
        </w:rPr>
        <w:softHyphen/>
        <w:t xml:space="preserve">մուծման </w:t>
      </w:r>
      <w:r w:rsidRPr="00EF7657">
        <w:rPr>
          <w:rFonts w:ascii="GHEA Grapalat" w:hAnsi="GHEA Grapalat"/>
          <w:color w:val="000000"/>
          <w:sz w:val="24"/>
          <w:szCs w:val="24"/>
          <w:shd w:val="clear" w:color="auto" w:fill="FFFFFF"/>
          <w:lang w:val="hy-AM"/>
        </w:rPr>
        <w:lastRenderedPageBreak/>
        <w:t>փուլում վճարված և դեռևս չհաշվանցված ԱԱՀ-ի գումարները: Ընդ որում, հատ</w:t>
      </w:r>
      <w:r w:rsidRPr="00EF7657">
        <w:rPr>
          <w:rFonts w:ascii="GHEA Grapalat" w:hAnsi="GHEA Grapalat"/>
          <w:color w:val="000000"/>
          <w:sz w:val="24"/>
          <w:szCs w:val="24"/>
          <w:shd w:val="clear" w:color="auto" w:fill="FFFFFF"/>
          <w:lang w:val="hy-AM"/>
        </w:rPr>
        <w:softHyphen/>
        <w:t>կա</w:t>
      </w:r>
      <w:r w:rsidRPr="00EF7657">
        <w:rPr>
          <w:rFonts w:ascii="GHEA Grapalat" w:hAnsi="GHEA Grapalat"/>
          <w:color w:val="000000"/>
          <w:sz w:val="24"/>
          <w:szCs w:val="24"/>
          <w:shd w:val="clear" w:color="auto" w:fill="FFFFFF"/>
          <w:lang w:val="hy-AM"/>
        </w:rPr>
        <w:softHyphen/>
        <w:t>նշական է նաև այն, որ գործնականում ավտոմեքենաները շատ հաճախ ներ</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մուծ</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վում և վաճառ</w:t>
      </w:r>
      <w:r w:rsidRPr="00EF7657">
        <w:rPr>
          <w:rFonts w:ascii="GHEA Grapalat" w:hAnsi="GHEA Grapalat"/>
          <w:color w:val="000000"/>
          <w:sz w:val="24"/>
          <w:szCs w:val="24"/>
          <w:shd w:val="clear" w:color="auto" w:fill="FFFFFF"/>
          <w:lang w:val="hy-AM"/>
        </w:rPr>
        <w:softHyphen/>
        <w:t>վում են ավելի կարճ ժամ</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կետներում, քան 3 ամիսն է, իսկ երբեմն էլ ներ</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մուծ</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վում են կոնկ</w:t>
      </w:r>
      <w:r w:rsidRPr="00EF7657">
        <w:rPr>
          <w:rFonts w:ascii="GHEA Grapalat" w:hAnsi="GHEA Grapalat"/>
          <w:color w:val="000000"/>
          <w:sz w:val="24"/>
          <w:szCs w:val="24"/>
          <w:shd w:val="clear" w:color="auto" w:fill="FFFFFF"/>
          <w:lang w:val="hy-AM"/>
        </w:rPr>
        <w:softHyphen/>
        <w:t>րետ պատվերի առկա</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յու</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թյան պարագայում միայն, ինչը նշանակում է, որ այս դեպքում ներ</w:t>
      </w:r>
      <w:r w:rsidRPr="00EF7657">
        <w:rPr>
          <w:rFonts w:ascii="GHEA Grapalat" w:hAnsi="GHEA Grapalat"/>
          <w:color w:val="000000"/>
          <w:sz w:val="24"/>
          <w:szCs w:val="24"/>
          <w:shd w:val="clear" w:color="auto" w:fill="FFFFFF"/>
          <w:lang w:val="hy-AM"/>
        </w:rPr>
        <w:softHyphen/>
        <w:t>մուծման փուլում վճարված ԱԱՀ-ի գումարները «սառեցնելու» խնդիր ընդ</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հան</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րապես չի առա</w:t>
      </w:r>
      <w:r w:rsidRPr="00EF7657">
        <w:rPr>
          <w:rFonts w:ascii="GHEA Grapalat" w:hAnsi="GHEA Grapalat"/>
          <w:color w:val="000000"/>
          <w:sz w:val="24"/>
          <w:szCs w:val="24"/>
          <w:shd w:val="clear" w:color="auto" w:fill="FFFFFF"/>
          <w:lang w:val="hy-AM"/>
        </w:rPr>
        <w:softHyphen/>
        <w:t>ջանում:</w:t>
      </w:r>
    </w:p>
    <w:p w:rsidR="00AB6030" w:rsidRPr="00EF7657" w:rsidRDefault="00AB6030" w:rsidP="00AB6030">
      <w:pPr>
        <w:spacing w:after="0" w:line="360" w:lineRule="auto"/>
        <w:ind w:firstLine="540"/>
        <w:jc w:val="both"/>
        <w:rPr>
          <w:rFonts w:ascii="GHEA Grapalat" w:hAnsi="GHEA Grapalat"/>
          <w:color w:val="000000"/>
          <w:sz w:val="24"/>
          <w:szCs w:val="24"/>
          <w:shd w:val="clear" w:color="auto" w:fill="FFFFFF"/>
          <w:lang w:val="hy-AM"/>
        </w:rPr>
      </w:pPr>
      <w:r w:rsidRPr="00EF7657">
        <w:rPr>
          <w:rFonts w:ascii="GHEA Grapalat" w:hAnsi="GHEA Grapalat"/>
          <w:color w:val="000000"/>
          <w:sz w:val="24"/>
          <w:szCs w:val="24"/>
          <w:shd w:val="clear" w:color="auto" w:fill="FFFFFF"/>
          <w:lang w:val="hy-AM"/>
        </w:rPr>
        <w:t xml:space="preserve">Այս առումով, գտնում ենք, որ նախագծի ընդունման հիմնավորմամբ նկարագրված խնդիրը՝ կապված ավտոմեքենաների ներմուծմամբ </w:t>
      </w:r>
      <w:r w:rsidRPr="00E5068A">
        <w:rPr>
          <w:rFonts w:ascii="GHEA Grapalat" w:hAnsi="GHEA Grapalat"/>
          <w:color w:val="000000"/>
          <w:sz w:val="24"/>
          <w:szCs w:val="24"/>
          <w:shd w:val="clear" w:color="auto" w:fill="FFFFFF"/>
          <w:lang w:val="hy-AM"/>
        </w:rPr>
        <w:t xml:space="preserve">և վաճառքով </w:t>
      </w:r>
      <w:r w:rsidRPr="00EF7657">
        <w:rPr>
          <w:rFonts w:ascii="GHEA Grapalat" w:hAnsi="GHEA Grapalat"/>
          <w:color w:val="000000"/>
          <w:sz w:val="24"/>
          <w:szCs w:val="24"/>
          <w:shd w:val="clear" w:color="auto" w:fill="FFFFFF"/>
          <w:lang w:val="hy-AM"/>
        </w:rPr>
        <w:t>զբաղվող տնտեսավարող սուբյեկտների շրջա</w:t>
      </w:r>
      <w:r w:rsidRPr="00EF7657">
        <w:rPr>
          <w:rFonts w:ascii="GHEA Grapalat" w:hAnsi="GHEA Grapalat"/>
          <w:color w:val="000000"/>
          <w:sz w:val="24"/>
          <w:szCs w:val="24"/>
          <w:shd w:val="clear" w:color="auto" w:fill="FFFFFF"/>
          <w:lang w:val="hy-AM"/>
        </w:rPr>
        <w:softHyphen/>
        <w:t>նառու ֆինանսական միջոցների արդյունավետ օգտագործման հետ, գործ</w:t>
      </w:r>
      <w:r w:rsidRPr="00E5068A">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նականում կարող է լուծվել նաև գործող օրենսդրությամբ տրված հնարավորությունների շրջանակ</w:t>
      </w:r>
      <w:r w:rsidRPr="00EF7657">
        <w:rPr>
          <w:rFonts w:ascii="GHEA Grapalat" w:hAnsi="GHEA Grapalat"/>
          <w:color w:val="000000"/>
          <w:sz w:val="24"/>
          <w:szCs w:val="24"/>
          <w:shd w:val="clear" w:color="auto" w:fill="FFFFFF"/>
          <w:lang w:val="hy-AM"/>
        </w:rPr>
        <w:softHyphen/>
        <w:t>նե</w:t>
      </w:r>
      <w:r w:rsidRPr="00EF7657">
        <w:rPr>
          <w:rFonts w:ascii="GHEA Grapalat" w:hAnsi="GHEA Grapalat"/>
          <w:color w:val="000000"/>
          <w:sz w:val="24"/>
          <w:szCs w:val="24"/>
          <w:shd w:val="clear" w:color="auto" w:fill="FFFFFF"/>
          <w:lang w:val="hy-AM"/>
        </w:rPr>
        <w:softHyphen/>
        <w:t xml:space="preserve">րում: Ուստի, </w:t>
      </w:r>
      <w:r>
        <w:rPr>
          <w:rFonts w:ascii="GHEA Grapalat" w:hAnsi="GHEA Grapalat"/>
          <w:color w:val="000000"/>
          <w:sz w:val="24"/>
          <w:szCs w:val="24"/>
          <w:shd w:val="clear" w:color="auto" w:fill="FFFFFF"/>
          <w:lang w:val="hy-AM"/>
        </w:rPr>
        <w:t xml:space="preserve">կարծում ենք, որ պետք է </w:t>
      </w:r>
      <w:r w:rsidRPr="00EF7657">
        <w:rPr>
          <w:rFonts w:ascii="GHEA Grapalat" w:hAnsi="GHEA Grapalat"/>
          <w:color w:val="000000"/>
          <w:sz w:val="24"/>
          <w:szCs w:val="24"/>
          <w:shd w:val="clear" w:color="auto" w:fill="FFFFFF"/>
          <w:lang w:val="hy-AM"/>
        </w:rPr>
        <w:t>նախագծի հեղինակին առաջարկել կրկին անգամ գնա</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հատել նախա</w:t>
      </w:r>
      <w:r w:rsidRPr="00EF7657">
        <w:rPr>
          <w:rFonts w:ascii="GHEA Grapalat" w:hAnsi="GHEA Grapalat"/>
          <w:color w:val="000000"/>
          <w:sz w:val="24"/>
          <w:szCs w:val="24"/>
          <w:shd w:val="clear" w:color="auto" w:fill="FFFFFF"/>
          <w:lang w:val="hy-AM"/>
        </w:rPr>
        <w:softHyphen/>
        <w:t>գծի ընդունման անհրաժեշտությունը:</w:t>
      </w:r>
    </w:p>
    <w:p w:rsidR="00AB6030" w:rsidRPr="00EF7657" w:rsidRDefault="00AB6030" w:rsidP="00AB6030">
      <w:pPr>
        <w:spacing w:after="0" w:line="360" w:lineRule="auto"/>
        <w:ind w:firstLine="540"/>
        <w:jc w:val="both"/>
        <w:rPr>
          <w:rFonts w:ascii="GHEA Grapalat" w:hAnsi="GHEA Grapalat"/>
          <w:color w:val="000000"/>
          <w:sz w:val="24"/>
          <w:szCs w:val="24"/>
          <w:shd w:val="clear" w:color="auto" w:fill="FFFFFF"/>
          <w:lang w:val="hy-AM"/>
        </w:rPr>
      </w:pPr>
      <w:r w:rsidRPr="00EF7657">
        <w:rPr>
          <w:rFonts w:ascii="GHEA Grapalat" w:hAnsi="GHEA Grapalat"/>
          <w:color w:val="000000"/>
          <w:sz w:val="24"/>
          <w:szCs w:val="24"/>
          <w:shd w:val="clear" w:color="auto" w:fill="FFFFFF"/>
          <w:lang w:val="hy-AM"/>
        </w:rPr>
        <w:t>Հայտնում ենք նաև, որ գործող օրենսդրությամբ տրված հնարավորությունների մասին աշխատանքային կարգով տեղեկաց</w:t>
      </w:r>
      <w:r>
        <w:rPr>
          <w:rFonts w:ascii="GHEA Grapalat" w:hAnsi="GHEA Grapalat"/>
          <w:color w:val="000000"/>
          <w:sz w:val="24"/>
          <w:szCs w:val="24"/>
          <w:shd w:val="clear" w:color="auto" w:fill="FFFFFF"/>
          <w:lang w:val="hy-AM"/>
        </w:rPr>
        <w:t>վել է</w:t>
      </w:r>
      <w:r w:rsidRPr="00EF7657">
        <w:rPr>
          <w:rFonts w:ascii="GHEA Grapalat" w:hAnsi="GHEA Grapalat"/>
          <w:color w:val="000000"/>
          <w:sz w:val="24"/>
          <w:szCs w:val="24"/>
          <w:shd w:val="clear" w:color="auto" w:fill="FFFFFF"/>
          <w:lang w:val="hy-AM"/>
        </w:rPr>
        <w:t xml:space="preserve"> նաև նախագծի հեղինակ</w:t>
      </w:r>
      <w:r>
        <w:rPr>
          <w:rFonts w:ascii="GHEA Grapalat" w:hAnsi="GHEA Grapalat"/>
          <w:color w:val="000000"/>
          <w:sz w:val="24"/>
          <w:szCs w:val="24"/>
          <w:shd w:val="clear" w:color="auto" w:fill="FFFFFF"/>
          <w:lang w:val="hy-AM"/>
        </w:rPr>
        <w:t>ը</w:t>
      </w:r>
      <w:r w:rsidRPr="00EF7657">
        <w:rPr>
          <w:rFonts w:ascii="GHEA Grapalat" w:hAnsi="GHEA Grapalat"/>
          <w:color w:val="000000"/>
          <w:sz w:val="24"/>
          <w:szCs w:val="24"/>
          <w:shd w:val="clear" w:color="auto" w:fill="FFFFFF"/>
          <w:lang w:val="hy-AM"/>
        </w:rPr>
        <w:t>:</w:t>
      </w:r>
    </w:p>
    <w:p w:rsidR="00AB6030" w:rsidRDefault="00AB6030" w:rsidP="00AB6030">
      <w:pPr>
        <w:pStyle w:val="ListParagraph"/>
        <w:numPr>
          <w:ilvl w:val="0"/>
          <w:numId w:val="28"/>
        </w:numPr>
        <w:tabs>
          <w:tab w:val="left" w:pos="810"/>
        </w:tabs>
        <w:spacing w:after="0" w:line="360" w:lineRule="auto"/>
        <w:ind w:left="0" w:firstLine="540"/>
        <w:jc w:val="both"/>
        <w:rPr>
          <w:rFonts w:ascii="GHEA Grapalat" w:hAnsi="GHEA Grapalat"/>
          <w:color w:val="000000"/>
          <w:sz w:val="24"/>
          <w:szCs w:val="24"/>
          <w:shd w:val="clear" w:color="auto" w:fill="FFFFFF"/>
          <w:lang w:val="hy-AM"/>
        </w:rPr>
      </w:pPr>
      <w:r>
        <w:rPr>
          <w:rFonts w:ascii="GHEA Grapalat" w:hAnsi="GHEA Grapalat" w:cs="Sylfaen"/>
          <w:bCs/>
          <w:iCs/>
          <w:sz w:val="24"/>
          <w:szCs w:val="24"/>
          <w:lang w:val="hy-AM" w:eastAsia="ru-RU"/>
        </w:rPr>
        <w:t>Միաժամանակ, հ</w:t>
      </w:r>
      <w:r w:rsidRPr="00D44560">
        <w:rPr>
          <w:rFonts w:ascii="GHEA Grapalat" w:hAnsi="GHEA Grapalat" w:cs="Sylfaen"/>
          <w:bCs/>
          <w:iCs/>
          <w:sz w:val="24"/>
          <w:szCs w:val="24"/>
          <w:lang w:val="hy-AM" w:eastAsia="ru-RU"/>
        </w:rPr>
        <w:t>այտնում ենք, որ ԱՏԳ ԱԱ 8702 ծածկագրին դասվող տրանսպոր</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տա</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յին միջոց</w:t>
      </w:r>
      <w:r w:rsidRPr="00D44560">
        <w:rPr>
          <w:rFonts w:ascii="GHEA Grapalat" w:hAnsi="GHEA Grapalat" w:cs="Sylfaen"/>
          <w:bCs/>
          <w:iCs/>
          <w:sz w:val="24"/>
          <w:szCs w:val="24"/>
          <w:lang w:val="hy-AM" w:eastAsia="ru-RU"/>
        </w:rPr>
        <w:softHyphen/>
        <w:t>ների ներմուծումը «Կազմակերպությունների և անհատ ձեռնարկատերերի կող</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մից ներ</w:t>
      </w:r>
      <w:r w:rsidRPr="00D44560">
        <w:rPr>
          <w:rFonts w:ascii="GHEA Grapalat" w:hAnsi="GHEA Grapalat" w:cs="Sylfaen"/>
          <w:bCs/>
          <w:iCs/>
          <w:sz w:val="24"/>
          <w:szCs w:val="24"/>
          <w:lang w:val="hy-AM" w:eastAsia="ru-RU"/>
        </w:rPr>
        <w:softHyphen/>
        <w:t>մուծ</w:t>
      </w:r>
      <w:r w:rsidRPr="00D44560">
        <w:rPr>
          <w:rFonts w:ascii="GHEA Grapalat" w:hAnsi="GHEA Grapalat" w:cs="Sylfaen"/>
          <w:bCs/>
          <w:iCs/>
          <w:sz w:val="24"/>
          <w:szCs w:val="24"/>
          <w:lang w:val="hy-AM" w:eastAsia="ru-RU"/>
        </w:rPr>
        <w:softHyphen/>
        <w:t>վող` ակցիզային հարկով հարկման ոչ ենթակա այն ապրանքների ցանկը հաս</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տա</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տելու մասին, որոնց ներմուծումն ազատված է ավելացված արժեքի հարկից» ՀՀ օրենքի համա</w:t>
      </w:r>
      <w:r>
        <w:rPr>
          <w:rFonts w:ascii="GHEA Grapalat" w:hAnsi="GHEA Grapalat" w:cs="Sylfaen"/>
          <w:bCs/>
          <w:iCs/>
          <w:sz w:val="24"/>
          <w:szCs w:val="24"/>
          <w:lang w:val="hy-AM" w:eastAsia="ru-RU"/>
        </w:rPr>
        <w:softHyphen/>
      </w:r>
      <w:r w:rsidRPr="00D44560">
        <w:rPr>
          <w:rFonts w:ascii="GHEA Grapalat" w:hAnsi="GHEA Grapalat" w:cs="Sylfaen"/>
          <w:bCs/>
          <w:iCs/>
          <w:sz w:val="24"/>
          <w:szCs w:val="24"/>
          <w:lang w:val="hy-AM" w:eastAsia="ru-RU"/>
        </w:rPr>
        <w:t>ձայն, արդեն իսկ ազատված է ԱԱՀ-ից</w:t>
      </w:r>
      <w:r w:rsidRPr="00E5068A">
        <w:rPr>
          <w:rFonts w:ascii="GHEA Grapalat" w:hAnsi="GHEA Grapalat" w:cs="Sylfaen"/>
          <w:bCs/>
          <w:iCs/>
          <w:sz w:val="24"/>
          <w:szCs w:val="24"/>
          <w:lang w:val="hy-AM" w:eastAsia="ru-RU"/>
        </w:rPr>
        <w:t>, հետևաբար այս մասով նույնպես անհրաժեշտ է վերանայել նախագիծը</w:t>
      </w:r>
      <w:r w:rsidRPr="00D44560">
        <w:rPr>
          <w:rFonts w:ascii="GHEA Grapalat" w:hAnsi="GHEA Grapalat" w:cs="Sylfaen"/>
          <w:bCs/>
          <w:iCs/>
          <w:sz w:val="24"/>
          <w:szCs w:val="24"/>
          <w:lang w:val="hy-AM" w:eastAsia="ru-RU"/>
        </w:rPr>
        <w:t>:</w:t>
      </w:r>
    </w:p>
    <w:p w:rsidR="00AB6030" w:rsidRPr="00D44560" w:rsidRDefault="00AB6030" w:rsidP="00AB6030">
      <w:pPr>
        <w:pStyle w:val="ListParagraph"/>
        <w:numPr>
          <w:ilvl w:val="0"/>
          <w:numId w:val="28"/>
        </w:numPr>
        <w:tabs>
          <w:tab w:val="left" w:pos="810"/>
        </w:tabs>
        <w:spacing w:after="0" w:line="360" w:lineRule="auto"/>
        <w:ind w:left="0" w:firstLine="540"/>
        <w:jc w:val="both"/>
        <w:rPr>
          <w:rFonts w:ascii="GHEA Grapalat" w:hAnsi="GHEA Grapalat"/>
          <w:color w:val="000000"/>
          <w:sz w:val="24"/>
          <w:szCs w:val="24"/>
          <w:shd w:val="clear" w:color="auto" w:fill="FFFFFF"/>
          <w:lang w:val="hy-AM"/>
        </w:rPr>
      </w:pPr>
      <w:r w:rsidRPr="00EF7657">
        <w:rPr>
          <w:rFonts w:ascii="GHEA Grapalat" w:hAnsi="GHEA Grapalat"/>
          <w:color w:val="000000"/>
          <w:sz w:val="24"/>
          <w:szCs w:val="24"/>
          <w:shd w:val="clear" w:color="auto" w:fill="FFFFFF"/>
          <w:lang w:val="hy-AM"/>
        </w:rPr>
        <w:t xml:space="preserve">Բացի այդ, </w:t>
      </w:r>
      <w:r w:rsidRPr="00D44560">
        <w:rPr>
          <w:rFonts w:ascii="GHEA Grapalat" w:hAnsi="GHEA Grapalat"/>
          <w:bCs/>
          <w:iCs/>
          <w:sz w:val="24"/>
          <w:szCs w:val="24"/>
          <w:lang w:val="hy-AM"/>
        </w:rPr>
        <w:t>հայտնում</w:t>
      </w:r>
      <w:r w:rsidRPr="00EF7657">
        <w:rPr>
          <w:rFonts w:ascii="GHEA Grapalat" w:hAnsi="GHEA Grapalat"/>
          <w:color w:val="000000"/>
          <w:sz w:val="24"/>
          <w:szCs w:val="24"/>
          <w:shd w:val="clear" w:color="auto" w:fill="FFFFFF"/>
          <w:lang w:val="hy-AM"/>
        </w:rPr>
        <w:t xml:space="preserve"> ենք, որ եթե այդուհանդերձ նախագծի ընդունման պարա</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գա</w:t>
      </w:r>
      <w:r>
        <w:rPr>
          <w:rFonts w:ascii="GHEA Grapalat" w:hAnsi="GHEA Grapalat"/>
          <w:color w:val="000000"/>
          <w:sz w:val="24"/>
          <w:szCs w:val="24"/>
          <w:shd w:val="clear" w:color="auto" w:fill="FFFFFF"/>
          <w:lang w:val="hy-AM"/>
        </w:rPr>
        <w:softHyphen/>
      </w:r>
      <w:r w:rsidRPr="00EF7657">
        <w:rPr>
          <w:rFonts w:ascii="GHEA Grapalat" w:hAnsi="GHEA Grapalat"/>
          <w:color w:val="000000"/>
          <w:sz w:val="24"/>
          <w:szCs w:val="24"/>
          <w:shd w:val="clear" w:color="auto" w:fill="FFFFFF"/>
          <w:lang w:val="hy-AM"/>
        </w:rPr>
        <w:t xml:space="preserve">յում </w:t>
      </w:r>
      <w:r>
        <w:rPr>
          <w:rFonts w:ascii="GHEA Grapalat" w:hAnsi="GHEA Grapalat"/>
          <w:color w:val="000000"/>
          <w:sz w:val="24"/>
          <w:szCs w:val="24"/>
          <w:shd w:val="clear" w:color="auto" w:fill="FFFFFF"/>
          <w:lang w:val="hy-AM"/>
        </w:rPr>
        <w:t xml:space="preserve">ավտոմեքենաների ներմուծմամբ </w:t>
      </w:r>
      <w:r w:rsidRPr="00E5068A">
        <w:rPr>
          <w:rFonts w:ascii="GHEA Grapalat" w:hAnsi="GHEA Grapalat"/>
          <w:color w:val="000000"/>
          <w:sz w:val="24"/>
          <w:szCs w:val="24"/>
          <w:shd w:val="clear" w:color="auto" w:fill="FFFFFF"/>
          <w:lang w:val="hy-AM"/>
        </w:rPr>
        <w:t xml:space="preserve">և վաճառքով </w:t>
      </w:r>
      <w:r>
        <w:rPr>
          <w:rFonts w:ascii="GHEA Grapalat" w:hAnsi="GHEA Grapalat"/>
          <w:color w:val="000000"/>
          <w:sz w:val="24"/>
          <w:szCs w:val="24"/>
          <w:shd w:val="clear" w:color="auto" w:fill="FFFFFF"/>
          <w:lang w:val="hy-AM"/>
        </w:rPr>
        <w:t>զբաղվող տնտեսավարող սուբյեկտները որոշ դեպ</w:t>
      </w:r>
      <w:r>
        <w:rPr>
          <w:rFonts w:ascii="GHEA Grapalat" w:hAnsi="GHEA Grapalat"/>
          <w:color w:val="000000"/>
          <w:sz w:val="24"/>
          <w:szCs w:val="24"/>
          <w:shd w:val="clear" w:color="auto" w:fill="FFFFFF"/>
          <w:lang w:val="hy-AM"/>
        </w:rPr>
        <w:softHyphen/>
        <w:t>քե</w:t>
      </w:r>
      <w:r>
        <w:rPr>
          <w:rFonts w:ascii="GHEA Grapalat" w:hAnsi="GHEA Grapalat"/>
          <w:color w:val="000000"/>
          <w:sz w:val="24"/>
          <w:szCs w:val="24"/>
          <w:shd w:val="clear" w:color="auto" w:fill="FFFFFF"/>
          <w:lang w:val="hy-AM"/>
        </w:rPr>
        <w:softHyphen/>
        <w:t>րում շրջանառու ֆինանսական միջոցներ տնտեսելու ավելի լայն հնարավորու</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թյուն</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ներ են ստա</w:t>
      </w:r>
      <w:r>
        <w:rPr>
          <w:rFonts w:ascii="GHEA Grapalat" w:hAnsi="GHEA Grapalat"/>
          <w:color w:val="000000"/>
          <w:sz w:val="24"/>
          <w:szCs w:val="24"/>
          <w:shd w:val="clear" w:color="auto" w:fill="FFFFFF"/>
          <w:lang w:val="hy-AM"/>
        </w:rPr>
        <w:softHyphen/>
        <w:t>նալու, ապա հարկ է նկատել, որ այդ ֆինանսական միջոցների օգտա</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գործ</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ման այլընտ</w:t>
      </w:r>
      <w:r>
        <w:rPr>
          <w:rFonts w:ascii="GHEA Grapalat" w:hAnsi="GHEA Grapalat"/>
          <w:color w:val="000000"/>
          <w:sz w:val="24"/>
          <w:szCs w:val="24"/>
          <w:shd w:val="clear" w:color="auto" w:fill="FFFFFF"/>
          <w:lang w:val="hy-AM"/>
        </w:rPr>
        <w:softHyphen/>
        <w:t>րան</w:t>
      </w:r>
      <w:r>
        <w:rPr>
          <w:rFonts w:ascii="GHEA Grapalat" w:hAnsi="GHEA Grapalat"/>
          <w:color w:val="000000"/>
          <w:sz w:val="24"/>
          <w:szCs w:val="24"/>
          <w:shd w:val="clear" w:color="auto" w:fill="FFFFFF"/>
          <w:lang w:val="hy-AM"/>
        </w:rPr>
        <w:softHyphen/>
        <w:t>քային արժեքը վճարելու է պետությունը, քանի որ հակառակ պարագայում պետու</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թյունը կարող էր տնօրինել այդ ռեսուրսները կամ այդ չափով պակաս փոխառու միջոց</w:t>
      </w:r>
      <w:r w:rsidRPr="00E5068A">
        <w:rPr>
          <w:rFonts w:ascii="GHEA Grapalat" w:hAnsi="GHEA Grapalat"/>
          <w:color w:val="000000"/>
          <w:sz w:val="24"/>
          <w:szCs w:val="24"/>
          <w:shd w:val="clear" w:color="auto" w:fill="FFFFFF"/>
          <w:lang w:val="hy-AM"/>
        </w:rPr>
        <w:softHyphen/>
      </w:r>
      <w:r>
        <w:rPr>
          <w:rFonts w:ascii="GHEA Grapalat" w:hAnsi="GHEA Grapalat"/>
          <w:color w:val="000000"/>
          <w:sz w:val="24"/>
          <w:szCs w:val="24"/>
          <w:shd w:val="clear" w:color="auto" w:fill="FFFFFF"/>
          <w:lang w:val="hy-AM"/>
        </w:rPr>
        <w:t>ներ ներ</w:t>
      </w:r>
      <w:r>
        <w:rPr>
          <w:rFonts w:ascii="GHEA Grapalat" w:hAnsi="GHEA Grapalat"/>
          <w:color w:val="000000"/>
          <w:sz w:val="24"/>
          <w:szCs w:val="24"/>
          <w:shd w:val="clear" w:color="auto" w:fill="FFFFFF"/>
          <w:lang w:val="hy-AM"/>
        </w:rPr>
        <w:softHyphen/>
        <w:t>գրա</w:t>
      </w:r>
      <w:r>
        <w:rPr>
          <w:rFonts w:ascii="GHEA Grapalat" w:hAnsi="GHEA Grapalat"/>
          <w:color w:val="000000"/>
          <w:sz w:val="24"/>
          <w:szCs w:val="24"/>
          <w:shd w:val="clear" w:color="auto" w:fill="FFFFFF"/>
          <w:lang w:val="hy-AM"/>
        </w:rPr>
        <w:softHyphen/>
        <w:t>վել։</w:t>
      </w:r>
    </w:p>
    <w:p w:rsidR="00F41739" w:rsidRDefault="00F41739" w:rsidP="000C6442">
      <w:pPr>
        <w:widowControl w:val="0"/>
        <w:tabs>
          <w:tab w:val="left" w:pos="90"/>
        </w:tabs>
        <w:spacing w:line="360" w:lineRule="auto"/>
        <w:ind w:left="142"/>
        <w:jc w:val="center"/>
        <w:rPr>
          <w:rFonts w:ascii="GHEA Grapalat" w:hAnsi="GHEA Grapalat"/>
          <w:b/>
          <w:lang w:val="hy-AM"/>
        </w:rPr>
      </w:pPr>
    </w:p>
    <w:p w:rsidR="00F41739" w:rsidRDefault="00F41739"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0C6442" w:rsidRPr="001C3BA6" w:rsidRDefault="000C6442" w:rsidP="000C6442">
      <w:pPr>
        <w:widowControl w:val="0"/>
        <w:tabs>
          <w:tab w:val="left" w:pos="90"/>
        </w:tabs>
        <w:spacing w:line="360" w:lineRule="auto"/>
        <w:ind w:left="142"/>
        <w:jc w:val="center"/>
        <w:rPr>
          <w:rFonts w:ascii="GHEA Grapalat" w:hAnsi="GHEA Grapalat"/>
          <w:b/>
          <w:highlight w:val="yellow"/>
          <w:lang w:val="de-AT"/>
        </w:rPr>
      </w:pPr>
      <w:r w:rsidRPr="001C3BA6">
        <w:rPr>
          <w:rFonts w:ascii="GHEA Grapalat" w:hAnsi="GHEA Grapalat"/>
          <w:b/>
          <w:lang w:val="hy-AM"/>
        </w:rPr>
        <w:t>ԵԶՐԱԿԱՑՈՒԹՅՈՒՆ</w:t>
      </w:r>
    </w:p>
    <w:p w:rsidR="0083626C" w:rsidRDefault="00574864" w:rsidP="0083626C">
      <w:pPr>
        <w:spacing w:before="120" w:after="0" w:line="360" w:lineRule="auto"/>
        <w:jc w:val="center"/>
        <w:rPr>
          <w:rFonts w:ascii="GHEA Grapalat" w:eastAsia="Times New Roman" w:hAnsi="GHEA Grapalat" w:cs="Sylfaen"/>
          <w:color w:val="000000"/>
          <w:sz w:val="24"/>
          <w:szCs w:val="24"/>
          <w:lang w:val="af-ZA"/>
        </w:rPr>
      </w:pPr>
      <w:r w:rsidRPr="00574864">
        <w:rPr>
          <w:rFonts w:ascii="GHEA Grapalat" w:hAnsi="GHEA Grapalat"/>
          <w:b/>
          <w:sz w:val="24"/>
          <w:szCs w:val="24"/>
          <w:lang w:val="hy-AM"/>
        </w:rPr>
        <w:t>«Հայաստանի Հանրա</w:t>
      </w:r>
      <w:r w:rsidRPr="00574864">
        <w:rPr>
          <w:rFonts w:ascii="GHEA Grapalat" w:hAnsi="GHEA Grapalat"/>
          <w:b/>
          <w:sz w:val="24"/>
          <w:szCs w:val="24"/>
          <w:lang w:val="hy-AM"/>
        </w:rPr>
        <w:softHyphen/>
        <w:t>պե</w:t>
      </w:r>
      <w:r w:rsidRPr="00574864">
        <w:rPr>
          <w:rFonts w:ascii="GHEA Grapalat" w:hAnsi="GHEA Grapalat"/>
          <w:b/>
          <w:sz w:val="24"/>
          <w:szCs w:val="24"/>
          <w:lang w:val="hy-AM"/>
        </w:rPr>
        <w:softHyphen/>
        <w:t>տու</w:t>
      </w:r>
      <w:r w:rsidRPr="00574864">
        <w:rPr>
          <w:rFonts w:ascii="GHEA Grapalat" w:hAnsi="GHEA Grapalat"/>
          <w:b/>
          <w:sz w:val="24"/>
          <w:szCs w:val="24"/>
          <w:lang w:val="hy-AM"/>
        </w:rPr>
        <w:softHyphen/>
        <w:t>թյան հարկային օրենսգրքում լրացումներ կատարելու մասին»</w:t>
      </w:r>
      <w:r w:rsidR="002368C7">
        <w:rPr>
          <w:rFonts w:ascii="GHEA Grapalat" w:hAnsi="GHEA Grapalat"/>
          <w:b/>
          <w:sz w:val="24"/>
          <w:szCs w:val="24"/>
          <w:lang w:val="hy-AM"/>
        </w:rPr>
        <w:t xml:space="preserve"> </w:t>
      </w:r>
      <w:r w:rsidR="00616756" w:rsidRPr="00947532">
        <w:rPr>
          <w:rFonts w:ascii="GHEA Grapalat" w:hAnsi="GHEA Grapalat"/>
          <w:b/>
          <w:sz w:val="24"/>
          <w:szCs w:val="24"/>
          <w:lang w:val="hy-AM"/>
        </w:rPr>
        <w:t>Հայաստանի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Հանրապետության</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օրենք</w:t>
      </w:r>
      <w:r w:rsidR="00616756" w:rsidRPr="00616756">
        <w:rPr>
          <w:rFonts w:ascii="GHEA Grapalat" w:hAnsi="GHEA Grapalat"/>
          <w:b/>
          <w:sz w:val="24"/>
          <w:szCs w:val="24"/>
          <w:lang w:val="hy-AM"/>
        </w:rPr>
        <w:t>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նախագծի</w:t>
      </w:r>
      <w:r w:rsidR="0083626C" w:rsidRPr="001C3BA6">
        <w:rPr>
          <w:rFonts w:ascii="GHEA Grapalat" w:hAnsi="GHEA Grapalat"/>
          <w:b/>
          <w:sz w:val="24"/>
          <w:szCs w:val="24"/>
          <w:lang w:val="hy-AM"/>
        </w:rPr>
        <w:t>՝</w:t>
      </w:r>
      <w:r w:rsidR="0083626C" w:rsidRPr="001C3BA6">
        <w:rPr>
          <w:rFonts w:ascii="GHEA Grapalat" w:eastAsia="Times New Roman" w:hAnsi="GHEA Grapalat"/>
          <w:b/>
          <w:sz w:val="24"/>
          <w:szCs w:val="24"/>
          <w:lang w:val="hy-AM"/>
        </w:rPr>
        <w:t xml:space="preserve"> պետական </w:t>
      </w:r>
      <w:r w:rsidR="0083626C" w:rsidRPr="00947532">
        <w:rPr>
          <w:rFonts w:ascii="GHEA Grapalat" w:eastAsia="Times New Roman" w:hAnsi="GHEA Grapalat" w:cs="Sylfaen"/>
          <w:b/>
          <w:color w:val="000000"/>
          <w:sz w:val="24"/>
          <w:szCs w:val="24"/>
          <w:lang w:val="hy-AM"/>
        </w:rPr>
        <w:t>բյուջ</w:t>
      </w:r>
      <w:r w:rsidR="0083626C" w:rsidRPr="001C3BA6">
        <w:rPr>
          <w:rFonts w:ascii="GHEA Grapalat" w:eastAsia="Times New Roman" w:hAnsi="GHEA Grapalat" w:cs="Sylfaen"/>
          <w:b/>
          <w:color w:val="000000"/>
          <w:sz w:val="24"/>
          <w:szCs w:val="24"/>
          <w:lang w:val="hy-AM"/>
        </w:rPr>
        <w:t xml:space="preserve">եի եկամուտների էական նվազեցման կամ ծախսերի ավելացման </w:t>
      </w:r>
      <w:r w:rsidR="0083626C" w:rsidRPr="00947532">
        <w:rPr>
          <w:rFonts w:ascii="GHEA Grapalat" w:eastAsia="Times New Roman" w:hAnsi="GHEA Grapalat" w:cs="Sylfaen"/>
          <w:b/>
          <w:color w:val="000000"/>
          <w:sz w:val="24"/>
          <w:szCs w:val="24"/>
          <w:lang w:val="hy-AM"/>
        </w:rPr>
        <w:t>վերաբերյալ</w:t>
      </w:r>
      <w:r w:rsidR="0083626C">
        <w:rPr>
          <w:rFonts w:ascii="GHEA Grapalat" w:eastAsia="Times New Roman" w:hAnsi="GHEA Grapalat" w:cs="Sylfaen"/>
          <w:color w:val="000000"/>
          <w:sz w:val="24"/>
          <w:szCs w:val="24"/>
          <w:lang w:val="af-ZA"/>
        </w:rPr>
        <w:t xml:space="preserve"> </w:t>
      </w:r>
    </w:p>
    <w:p w:rsidR="0083626C" w:rsidRDefault="0083626C" w:rsidP="0083626C">
      <w:pPr>
        <w:spacing w:after="0" w:line="360" w:lineRule="auto"/>
        <w:ind w:firstLine="561"/>
        <w:jc w:val="both"/>
        <w:rPr>
          <w:rFonts w:ascii="GHEA Grapalat" w:hAnsi="GHEA Grapalat"/>
          <w:sz w:val="24"/>
          <w:szCs w:val="24"/>
          <w:lang w:val="hy-AM"/>
        </w:rPr>
      </w:pPr>
    </w:p>
    <w:p w:rsidR="008D6470"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Pr>
          <w:rFonts w:ascii="GHEA Grapalat" w:hAnsi="GHEA Grapalat"/>
          <w:bCs/>
          <w:iCs/>
          <w:sz w:val="24"/>
          <w:szCs w:val="24"/>
          <w:shd w:val="clear" w:color="auto" w:fill="FFFFFF"/>
          <w:lang w:val="hy-AM" w:eastAsia="x-none"/>
        </w:rPr>
        <w:t>Նախա</w:t>
      </w:r>
      <w:r>
        <w:rPr>
          <w:rFonts w:ascii="GHEA Grapalat" w:hAnsi="GHEA Grapalat"/>
          <w:bCs/>
          <w:iCs/>
          <w:sz w:val="24"/>
          <w:szCs w:val="24"/>
          <w:shd w:val="clear" w:color="auto" w:fill="FFFFFF"/>
          <w:lang w:val="hy-AM" w:eastAsia="x-none"/>
        </w:rPr>
        <w:softHyphen/>
      </w:r>
      <w:r>
        <w:rPr>
          <w:rFonts w:ascii="GHEA Grapalat" w:hAnsi="GHEA Grapalat"/>
          <w:bCs/>
          <w:iCs/>
          <w:sz w:val="24"/>
          <w:szCs w:val="24"/>
          <w:shd w:val="clear" w:color="auto" w:fill="FFFFFF"/>
          <w:lang w:val="hy-AM" w:eastAsia="x-none"/>
        </w:rPr>
        <w:softHyphen/>
        <w:t>գծի</w:t>
      </w:r>
      <w:r w:rsidR="00E53C44">
        <w:rPr>
          <w:rFonts w:ascii="GHEA Grapalat" w:hAnsi="GHEA Grapalat"/>
          <w:bCs/>
          <w:iCs/>
          <w:sz w:val="24"/>
          <w:szCs w:val="24"/>
          <w:shd w:val="clear" w:color="auto" w:fill="FFFFFF"/>
          <w:lang w:val="hy-AM" w:eastAsia="x-none"/>
        </w:rPr>
        <w:t xml:space="preserve"> </w:t>
      </w:r>
      <w:r w:rsidR="00AB6030" w:rsidRPr="00AB6030">
        <w:rPr>
          <w:rFonts w:ascii="GHEA Grapalat" w:hAnsi="GHEA Grapalat"/>
          <w:bCs/>
          <w:iCs/>
          <w:color w:val="000000"/>
          <w:sz w:val="24"/>
          <w:shd w:val="clear" w:color="auto" w:fill="FFFFFF"/>
          <w:lang w:val="hy-AM" w:eastAsia="ru-RU"/>
        </w:rPr>
        <w:t>ընդու</w:t>
      </w:r>
      <w:r w:rsidR="00AB6030" w:rsidRPr="00AB6030">
        <w:rPr>
          <w:rFonts w:ascii="GHEA Grapalat" w:hAnsi="GHEA Grapalat"/>
          <w:bCs/>
          <w:iCs/>
          <w:color w:val="000000"/>
          <w:sz w:val="24"/>
          <w:shd w:val="clear" w:color="auto" w:fill="FFFFFF"/>
          <w:lang w:val="hy-AM" w:eastAsia="ru-RU"/>
        </w:rPr>
        <w:softHyphen/>
        <w:t>նումը կհանգեցնի ՀՀ պետա</w:t>
      </w:r>
      <w:r w:rsidR="00AB6030" w:rsidRPr="00AB6030">
        <w:rPr>
          <w:rFonts w:ascii="GHEA Grapalat" w:hAnsi="GHEA Grapalat"/>
          <w:bCs/>
          <w:iCs/>
          <w:color w:val="000000"/>
          <w:sz w:val="24"/>
          <w:shd w:val="clear" w:color="auto" w:fill="FFFFFF"/>
          <w:lang w:val="hy-AM" w:eastAsia="ru-RU"/>
        </w:rPr>
        <w:softHyphen/>
      </w:r>
      <w:r w:rsidR="00AB6030" w:rsidRPr="00AB6030">
        <w:rPr>
          <w:rFonts w:ascii="GHEA Grapalat" w:hAnsi="GHEA Grapalat"/>
          <w:bCs/>
          <w:iCs/>
          <w:color w:val="000000"/>
          <w:sz w:val="24"/>
          <w:shd w:val="clear" w:color="auto" w:fill="FFFFFF"/>
          <w:lang w:val="hy-AM" w:eastAsia="ru-RU"/>
        </w:rPr>
        <w:softHyphen/>
      </w:r>
      <w:r w:rsidR="00AB6030" w:rsidRPr="00AB6030">
        <w:rPr>
          <w:rFonts w:ascii="GHEA Grapalat" w:hAnsi="GHEA Grapalat"/>
          <w:bCs/>
          <w:iCs/>
          <w:color w:val="000000"/>
          <w:sz w:val="24"/>
          <w:shd w:val="clear" w:color="auto" w:fill="FFFFFF"/>
          <w:lang w:val="hy-AM" w:eastAsia="ru-RU"/>
        </w:rPr>
        <w:softHyphen/>
      </w:r>
      <w:r w:rsidR="00AB6030" w:rsidRPr="00AB6030">
        <w:rPr>
          <w:rFonts w:ascii="GHEA Grapalat" w:hAnsi="GHEA Grapalat"/>
          <w:bCs/>
          <w:iCs/>
          <w:color w:val="000000"/>
          <w:sz w:val="24"/>
          <w:shd w:val="clear" w:color="auto" w:fill="FFFFFF"/>
          <w:lang w:val="hy-AM" w:eastAsia="ru-RU"/>
        </w:rPr>
        <w:softHyphen/>
        <w:t>կան բյու</w:t>
      </w:r>
      <w:r w:rsidR="00AB6030" w:rsidRPr="00AB6030">
        <w:rPr>
          <w:rFonts w:ascii="GHEA Grapalat" w:hAnsi="GHEA Grapalat"/>
          <w:bCs/>
          <w:iCs/>
          <w:color w:val="000000"/>
          <w:sz w:val="24"/>
          <w:shd w:val="clear" w:color="auto" w:fill="FFFFFF"/>
          <w:lang w:val="hy-AM" w:eastAsia="ru-RU"/>
        </w:rPr>
        <w:softHyphen/>
        <w:t>ջեի եկամուտների նվազեցման և չի հանգեցնի պետական բյուջեի ծախ</w:t>
      </w:r>
      <w:r w:rsidR="00AB6030" w:rsidRPr="00AB6030">
        <w:rPr>
          <w:rFonts w:ascii="GHEA Grapalat" w:hAnsi="GHEA Grapalat"/>
          <w:bCs/>
          <w:iCs/>
          <w:color w:val="000000"/>
          <w:sz w:val="24"/>
          <w:shd w:val="clear" w:color="auto" w:fill="FFFFFF"/>
          <w:lang w:val="hy-AM" w:eastAsia="ru-RU"/>
        </w:rPr>
        <w:softHyphen/>
        <w:t>սերի ավելացման։</w:t>
      </w:r>
    </w:p>
    <w:p w:rsidR="00CC68BD" w:rsidRPr="008662D8" w:rsidRDefault="00D61698"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D61698">
        <w:rPr>
          <w:rFonts w:ascii="GHEA Grapalat" w:eastAsia="Calibri" w:hAnsi="GHEA Grapalat"/>
          <w:noProof/>
          <w:color w:val="auto"/>
          <w:spacing w:val="0"/>
          <w:szCs w:val="26"/>
          <w:u w:val="none"/>
          <w:lang w:val="en-US" w:eastAsia="en-US"/>
        </w:rPr>
        <w:lastRenderedPageBreak/>
        <w:drawing>
          <wp:inline distT="0" distB="0" distL="0" distR="0">
            <wp:extent cx="6016625" cy="819698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196984"/>
                    </a:xfrm>
                    <a:prstGeom prst="rect">
                      <a:avLst/>
                    </a:prstGeom>
                    <a:noFill/>
                    <a:ln>
                      <a:noFill/>
                    </a:ln>
                  </pic:spPr>
                </pic:pic>
              </a:graphicData>
            </a:graphic>
          </wp:inline>
        </w:drawing>
      </w:r>
      <w:r w:rsidR="00616756" w:rsidRPr="008662D8">
        <w:rPr>
          <w:rFonts w:ascii="GHEA Grapalat" w:eastAsia="Calibri" w:hAnsi="GHEA Grapalat"/>
          <w:noProof/>
          <w:color w:val="auto"/>
          <w:spacing w:val="0"/>
          <w:szCs w:val="26"/>
          <w:u w:val="none"/>
          <w:lang w:val="hy-AM" w:eastAsia="en-US"/>
        </w:rPr>
        <w:t xml:space="preserve"> </w:t>
      </w:r>
    </w:p>
    <w:p w:rsidR="00616756" w:rsidRPr="008662D8"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7E481E"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7E481E"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9C4202" w:rsidRPr="00EF6CEB" w:rsidRDefault="009C4202" w:rsidP="009C4202">
      <w:pPr>
        <w:spacing w:after="0" w:line="240" w:lineRule="auto"/>
        <w:rPr>
          <w:rFonts w:ascii="GHEA Grapalat" w:hAnsi="GHEA Grapalat"/>
          <w:sz w:val="24"/>
          <w:szCs w:val="24"/>
          <w:lang w:val="hy-AM"/>
        </w:rPr>
      </w:pPr>
    </w:p>
    <w:p w:rsidR="00EF6CEB" w:rsidRPr="00EF6CEB" w:rsidRDefault="00EF6CEB" w:rsidP="00EF6CEB">
      <w:pPr>
        <w:spacing w:after="0" w:line="240" w:lineRule="auto"/>
        <w:jc w:val="right"/>
        <w:rPr>
          <w:rFonts w:ascii="GHEA Grapalat" w:hAnsi="GHEA Grapalat"/>
          <w:sz w:val="24"/>
          <w:szCs w:val="24"/>
          <w:lang w:val="hy-AM"/>
        </w:rPr>
      </w:pPr>
      <w:r w:rsidRPr="00EF6CEB">
        <w:rPr>
          <w:rFonts w:ascii="GHEA Grapalat" w:hAnsi="GHEA Grapalat" w:cs="Arial"/>
          <w:i/>
          <w:iCs/>
          <w:sz w:val="24"/>
          <w:szCs w:val="24"/>
          <w:lang w:val="hy-AM"/>
        </w:rPr>
        <w:t>ՆԱԽԱԳԻԾ</w:t>
      </w:r>
    </w:p>
    <w:p w:rsidR="00EF6CEB" w:rsidRPr="00EF6CEB" w:rsidRDefault="00EF6CEB" w:rsidP="00EF6CEB">
      <w:pPr>
        <w:rPr>
          <w:rFonts w:ascii="GHEA Grapalat" w:hAnsi="GHEA Grapalat"/>
          <w:sz w:val="24"/>
          <w:szCs w:val="24"/>
          <w:lang w:val="hy-AM"/>
        </w:rPr>
      </w:pPr>
      <w:r w:rsidRPr="00EF6CEB">
        <w:rPr>
          <w:rFonts w:ascii="GHEA Grapalat" w:hAnsi="GHEA Grapalat" w:cs="Arial"/>
          <w:i/>
          <w:iCs/>
          <w:sz w:val="24"/>
          <w:szCs w:val="24"/>
          <w:lang w:val="hy-AM"/>
        </w:rPr>
        <w:t>Պ</w:t>
      </w:r>
      <w:r w:rsidRPr="00EF6CEB">
        <w:rPr>
          <w:rFonts w:ascii="GHEA Grapalat" w:hAnsi="GHEA Grapalat"/>
          <w:i/>
          <w:iCs/>
          <w:sz w:val="24"/>
          <w:szCs w:val="24"/>
          <w:lang w:val="hy-AM"/>
        </w:rPr>
        <w:t>-255-13.08.2019-</w:t>
      </w:r>
      <w:r w:rsidRPr="00EF6CEB">
        <w:rPr>
          <w:rFonts w:ascii="GHEA Grapalat" w:hAnsi="GHEA Grapalat" w:cs="Arial"/>
          <w:i/>
          <w:iCs/>
          <w:sz w:val="24"/>
          <w:szCs w:val="24"/>
          <w:lang w:val="hy-AM"/>
        </w:rPr>
        <w:t>ՏՀ</w:t>
      </w:r>
      <w:r w:rsidRPr="00EF6CEB">
        <w:rPr>
          <w:rFonts w:ascii="GHEA Grapalat" w:hAnsi="GHEA Grapalat"/>
          <w:i/>
          <w:iCs/>
          <w:sz w:val="24"/>
          <w:szCs w:val="24"/>
          <w:lang w:val="hy-AM"/>
        </w:rPr>
        <w:t>-011/0</w:t>
      </w:r>
    </w:p>
    <w:p w:rsidR="00EF6CEB" w:rsidRPr="00EF6CEB" w:rsidRDefault="00EF6CEB" w:rsidP="00EF6CEB">
      <w:pPr>
        <w:pStyle w:val="Heading2"/>
        <w:jc w:val="center"/>
        <w:rPr>
          <w:rFonts w:ascii="GHEA Grapalat" w:hAnsi="GHEA Grapalat"/>
          <w:sz w:val="24"/>
          <w:szCs w:val="24"/>
          <w:lang w:val="hy-AM"/>
        </w:rPr>
      </w:pPr>
      <w:r w:rsidRPr="00EF6CEB">
        <w:rPr>
          <w:rFonts w:ascii="GHEA Grapalat" w:hAnsi="GHEA Grapalat"/>
          <w:sz w:val="24"/>
          <w:szCs w:val="24"/>
          <w:lang w:val="hy-AM"/>
        </w:rPr>
        <w:t xml:space="preserve">ՀԱՅԱՍՏԱՆԻ ՀԱՆՐԱՊԵՏՈՒԹՅԱՆ </w:t>
      </w:r>
      <w:r w:rsidRPr="00EF6CEB">
        <w:rPr>
          <w:rFonts w:ascii="GHEA Grapalat" w:hAnsi="GHEA Grapalat"/>
          <w:sz w:val="24"/>
          <w:szCs w:val="24"/>
          <w:lang w:val="hy-AM"/>
        </w:rPr>
        <w:br/>
        <w:t>ՕՐԵՆՔԸ</w:t>
      </w:r>
    </w:p>
    <w:p w:rsidR="00EF6CEB" w:rsidRPr="00EF6CEB" w:rsidRDefault="00EF6CEB" w:rsidP="00EF6CEB">
      <w:pPr>
        <w:pStyle w:val="Heading3"/>
        <w:jc w:val="center"/>
        <w:rPr>
          <w:rFonts w:ascii="GHEA Grapalat" w:hAnsi="GHEA Grapalat"/>
          <w:sz w:val="24"/>
          <w:szCs w:val="24"/>
          <w:lang w:val="hy-AM"/>
        </w:rPr>
      </w:pPr>
      <w:r w:rsidRPr="00EF6CEB">
        <w:rPr>
          <w:rStyle w:val="Strong"/>
          <w:rFonts w:ascii="GHEA Grapalat" w:hAnsi="GHEA Grapalat"/>
          <w:b/>
          <w:bCs/>
          <w:sz w:val="24"/>
          <w:szCs w:val="24"/>
          <w:lang w:val="hy-AM"/>
        </w:rPr>
        <w:t>ՀԱՅԱՍՏԱՆԻ ՀԱՆՐԱՊԵՏՈՒԹՅԱՆ ՀԱՐԿԱՅԻՆ ՕՐԵՆՍԳՐՔՈՒՄ ԼՐԱՑՈՒՄՆԵՐ ԿԱՏԱՐԵԼՈՒ ՄԱՍԻՆ</w:t>
      </w:r>
    </w:p>
    <w:p w:rsidR="00EF6CEB" w:rsidRPr="00EF6CEB" w:rsidRDefault="00EF6CEB" w:rsidP="00EF6CEB">
      <w:pPr>
        <w:pStyle w:val="NormalWeb"/>
        <w:spacing w:before="0" w:beforeAutospacing="0" w:after="0" w:afterAutospacing="0"/>
        <w:rPr>
          <w:rFonts w:ascii="GHEA Grapalat" w:hAnsi="GHEA Grapalat"/>
          <w:lang w:val="hy-AM"/>
        </w:rPr>
      </w:pPr>
      <w:r w:rsidRPr="00EF6CEB">
        <w:rPr>
          <w:rFonts w:ascii="GHEA Grapalat" w:hAnsi="GHEA Grapalat"/>
          <w:b/>
          <w:bCs/>
          <w:i/>
          <w:iCs/>
          <w:lang w:val="hy-AM"/>
        </w:rPr>
        <w:t xml:space="preserve">Հոդված 1. </w:t>
      </w:r>
      <w:r w:rsidRPr="00EF6CEB">
        <w:rPr>
          <w:rFonts w:ascii="GHEA Grapalat" w:hAnsi="GHEA Grapalat"/>
          <w:lang w:val="hy-AM"/>
        </w:rPr>
        <w:t>Հայաստանի Հանրապետության 2016 թվականի հոկտեմբերի 4-ի ՀՕ-165-Ն հարկային օրենսգրքի 64-րդ հոդվածի 2-րդ մասում ավելացնել նոր կետ հետ</w:t>
      </w:r>
      <w:r w:rsidR="00E7388B">
        <w:rPr>
          <w:rFonts w:ascii="GHEA Grapalat" w:hAnsi="GHEA Grapalat"/>
          <w:lang w:val="hy-AM"/>
        </w:rPr>
        <w:t>և</w:t>
      </w:r>
      <w:r w:rsidRPr="00EF6CEB">
        <w:rPr>
          <w:rFonts w:ascii="GHEA Grapalat" w:hAnsi="GHEA Grapalat"/>
          <w:lang w:val="hy-AM"/>
        </w:rPr>
        <w:t xml:space="preserve">յալ բովանդակությամբ. </w:t>
      </w:r>
    </w:p>
    <w:p w:rsidR="00EF6CEB" w:rsidRPr="00EF6CEB" w:rsidRDefault="00EF6CEB" w:rsidP="00EF6CEB">
      <w:pPr>
        <w:pStyle w:val="NormalWeb"/>
        <w:spacing w:before="0" w:beforeAutospacing="0" w:after="0" w:afterAutospacing="0"/>
        <w:rPr>
          <w:rFonts w:ascii="GHEA Grapalat" w:hAnsi="GHEA Grapalat"/>
          <w:lang w:val="hy-AM"/>
        </w:rPr>
      </w:pPr>
      <w:r w:rsidRPr="00EF6CEB">
        <w:rPr>
          <w:rFonts w:ascii="GHEA Grapalat" w:hAnsi="GHEA Grapalat"/>
          <w:lang w:val="hy-AM"/>
        </w:rPr>
        <w:t xml:space="preserve">«54) ավելացված արժեքի հարկ վճարող համարվող կազմակերպությունների կողմից ԱՏԳ ԱԱ 8702 </w:t>
      </w:r>
      <w:r w:rsidR="00E7388B">
        <w:rPr>
          <w:rFonts w:ascii="GHEA Grapalat" w:hAnsi="GHEA Grapalat"/>
          <w:lang w:val="hy-AM"/>
        </w:rPr>
        <w:t>և</w:t>
      </w:r>
      <w:r w:rsidRPr="00EF6CEB">
        <w:rPr>
          <w:rFonts w:ascii="GHEA Grapalat" w:hAnsi="GHEA Grapalat"/>
          <w:lang w:val="hy-AM"/>
        </w:rPr>
        <w:t xml:space="preserve"> 8703 ծածկագրերին դասվող մինչ</w:t>
      </w:r>
      <w:r w:rsidR="00E7388B">
        <w:rPr>
          <w:rFonts w:ascii="GHEA Grapalat" w:hAnsi="GHEA Grapalat"/>
          <w:lang w:val="hy-AM"/>
        </w:rPr>
        <w:t>և</w:t>
      </w:r>
      <w:r w:rsidRPr="00EF6CEB">
        <w:rPr>
          <w:rFonts w:ascii="GHEA Grapalat" w:hAnsi="GHEA Grapalat"/>
          <w:lang w:val="hy-AM"/>
        </w:rPr>
        <w:t xml:space="preserve"> չորս տարի ներառյալ` թողարկման (արտադրության) տարեթիվ ունեցող տրանսպորտային միջոցների ներմուծումը:»:</w:t>
      </w:r>
      <w:r w:rsidRPr="00EF6CEB">
        <w:rPr>
          <w:rFonts w:ascii="GHEA Grapalat" w:hAnsi="GHEA Grapalat"/>
          <w:b/>
          <w:bCs/>
          <w:lang w:val="hy-AM"/>
        </w:rPr>
        <w:t xml:space="preserve"> </w:t>
      </w:r>
    </w:p>
    <w:p w:rsidR="00EF6CEB" w:rsidRPr="00EF6CEB" w:rsidRDefault="00EF6CEB" w:rsidP="00EF6CEB">
      <w:pPr>
        <w:pStyle w:val="NormalWeb"/>
        <w:spacing w:before="0" w:beforeAutospacing="0" w:after="0" w:afterAutospacing="0"/>
        <w:rPr>
          <w:rFonts w:ascii="GHEA Grapalat" w:hAnsi="GHEA Grapalat"/>
          <w:lang w:val="hy-AM"/>
        </w:rPr>
      </w:pPr>
      <w:r w:rsidRPr="00EF6CEB">
        <w:rPr>
          <w:rFonts w:ascii="GHEA Grapalat" w:hAnsi="GHEA Grapalat"/>
          <w:b/>
          <w:bCs/>
          <w:i/>
          <w:iCs/>
          <w:lang w:val="hy-AM"/>
        </w:rPr>
        <w:t xml:space="preserve">Հոդված 2. </w:t>
      </w:r>
      <w:r w:rsidRPr="00EF6CEB">
        <w:rPr>
          <w:rFonts w:ascii="GHEA Grapalat" w:hAnsi="GHEA Grapalat"/>
          <w:lang w:val="hy-AM"/>
        </w:rPr>
        <w:t xml:space="preserve">Սույն օրենքն ուժի մեջ է մտնում 2020թ. հունվարի 1-ից </w:t>
      </w:r>
      <w:r w:rsidR="00E7388B">
        <w:rPr>
          <w:rFonts w:ascii="GHEA Grapalat" w:hAnsi="GHEA Grapalat"/>
          <w:lang w:val="hy-AM"/>
        </w:rPr>
        <w:t>և</w:t>
      </w:r>
      <w:r w:rsidRPr="00EF6CEB">
        <w:rPr>
          <w:rFonts w:ascii="GHEA Grapalat" w:hAnsi="GHEA Grapalat"/>
          <w:lang w:val="hy-AM"/>
        </w:rPr>
        <w:t xml:space="preserve"> գործում է մինչ</w:t>
      </w:r>
      <w:r w:rsidR="00E7388B">
        <w:rPr>
          <w:rFonts w:ascii="GHEA Grapalat" w:hAnsi="GHEA Grapalat"/>
          <w:lang w:val="hy-AM"/>
        </w:rPr>
        <w:t>և</w:t>
      </w:r>
      <w:r w:rsidRPr="00EF6CEB">
        <w:rPr>
          <w:rFonts w:ascii="GHEA Grapalat" w:hAnsi="GHEA Grapalat"/>
          <w:lang w:val="hy-AM"/>
        </w:rPr>
        <w:t xml:space="preserve"> 2020 թվականի դեկտեմբերի 31-ը կատարվող ներմուծումների նկատմամբ: </w:t>
      </w:r>
    </w:p>
    <w:p w:rsidR="00EF6CEB" w:rsidRDefault="00EF6CEB" w:rsidP="00EF6CEB">
      <w:pPr>
        <w:pStyle w:val="NormalWeb"/>
        <w:jc w:val="center"/>
        <w:rPr>
          <w:rFonts w:ascii="GHEA Grapalat" w:hAnsi="GHEA Grapalat"/>
          <w:b/>
          <w:bCs/>
          <w:lang w:val="hy-AM"/>
        </w:rPr>
      </w:pPr>
    </w:p>
    <w:p w:rsidR="00EF6CEB" w:rsidRPr="00EF6CEB" w:rsidRDefault="00EF6CEB" w:rsidP="00EF6CEB">
      <w:pPr>
        <w:pStyle w:val="NormalWeb"/>
        <w:jc w:val="center"/>
        <w:rPr>
          <w:rFonts w:ascii="GHEA Grapalat" w:hAnsi="GHEA Grapalat"/>
          <w:lang w:val="hy-AM"/>
        </w:rPr>
      </w:pPr>
      <w:r w:rsidRPr="00EF6CEB">
        <w:rPr>
          <w:rFonts w:ascii="GHEA Grapalat" w:hAnsi="GHEA Grapalat"/>
          <w:b/>
          <w:bCs/>
          <w:lang w:val="hy-AM"/>
        </w:rPr>
        <w:t>ՀԻՄՆԱՎՈՐՈՒՄ</w:t>
      </w:r>
      <w:r w:rsidRPr="00EF6CEB">
        <w:rPr>
          <w:rFonts w:ascii="GHEA Grapalat" w:hAnsi="GHEA Grapalat"/>
          <w:lang w:val="hy-AM"/>
        </w:rPr>
        <w:t xml:space="preserve"> </w:t>
      </w:r>
    </w:p>
    <w:p w:rsidR="00EF6CEB" w:rsidRPr="00EF6CEB" w:rsidRDefault="00EF6CEB" w:rsidP="00EF6CEB">
      <w:pPr>
        <w:pStyle w:val="NormalWeb"/>
        <w:jc w:val="center"/>
        <w:rPr>
          <w:rFonts w:ascii="GHEA Grapalat" w:hAnsi="GHEA Grapalat"/>
          <w:lang w:val="hy-AM"/>
        </w:rPr>
      </w:pPr>
      <w:r w:rsidRPr="00EF6CEB">
        <w:rPr>
          <w:rFonts w:ascii="GHEA Grapalat" w:hAnsi="GHEA Grapalat"/>
          <w:b/>
          <w:bCs/>
          <w:lang w:val="hy-AM"/>
        </w:rPr>
        <w:t xml:space="preserve">ՀԱՅԱՍՏԱՆԻ ՀԱՆՐԱՊԵՏՈՒԹՅԱՆ ՀԱՐԿԱՅԻՆ ՕՐԵՆՍԳՐՔՈՒՄ ԼՐԱՑՈՒՄՆԵՐ ԿԱՏԱՐԵԼՈՒ ՄԱՍԻՆ ՕՐԵՆՔԻ ՆԱԽԱԳԾԻ ԸՆԴՈՒՆՄԱՆ ԱՆՀՐԱԺԵՇՏՈՒԹՅԱՆ ՎԵՐԱԲԵՐՅԱԼ </w:t>
      </w:r>
    </w:p>
    <w:p w:rsidR="00EF6CEB" w:rsidRPr="00EF6CEB" w:rsidRDefault="00EF6CEB" w:rsidP="00EF6CEB">
      <w:pPr>
        <w:pStyle w:val="NormalWeb"/>
        <w:spacing w:before="0" w:beforeAutospacing="0" w:after="0" w:afterAutospacing="0"/>
        <w:jc w:val="both"/>
        <w:rPr>
          <w:rFonts w:ascii="GHEA Grapalat" w:hAnsi="GHEA Grapalat"/>
          <w:lang w:val="hy-AM"/>
        </w:rPr>
      </w:pPr>
      <w:r w:rsidRPr="00EF6CEB">
        <w:rPr>
          <w:rFonts w:ascii="GHEA Grapalat" w:hAnsi="GHEA Grapalat"/>
          <w:lang w:val="hy-AM"/>
        </w:rPr>
        <w:t>Օրենքի նախագծի ընդունումը պայմանավորված է 2020թ. հունվարի 1-ից Եվրասիական տնտեսական միության տարածք տրանսպորտային միջոցների մաքսային դրույքաչափերի՝ Հայաստանի Հանրապետության համար սահմանված արտոնյալ ժամկետի ավարտման հետ</w:t>
      </w:r>
      <w:r w:rsidR="00E7388B">
        <w:rPr>
          <w:rFonts w:ascii="GHEA Grapalat" w:hAnsi="GHEA Grapalat"/>
          <w:lang w:val="hy-AM"/>
        </w:rPr>
        <w:t>և</w:t>
      </w:r>
      <w:r w:rsidRPr="00EF6CEB">
        <w:rPr>
          <w:rFonts w:ascii="GHEA Grapalat" w:hAnsi="GHEA Grapalat"/>
          <w:lang w:val="hy-AM"/>
        </w:rPr>
        <w:t xml:space="preserve">անքով ԵԱՏՄ միասնական մաքսային բարձր դրույքաչափերի կիրառման ազդեցության մեղմման </w:t>
      </w:r>
      <w:r w:rsidR="00E7388B">
        <w:rPr>
          <w:rFonts w:ascii="GHEA Grapalat" w:hAnsi="GHEA Grapalat"/>
          <w:lang w:val="hy-AM"/>
        </w:rPr>
        <w:t>և</w:t>
      </w:r>
      <w:r w:rsidRPr="00EF6CEB">
        <w:rPr>
          <w:rFonts w:ascii="GHEA Grapalat" w:hAnsi="GHEA Grapalat"/>
          <w:lang w:val="hy-AM"/>
        </w:rPr>
        <w:t xml:space="preserve"> Հայաստանի Հանրապետությունում ավտոներկրողների՝ ձեռնարկատիրական գործունեության պայմանների ապահովման անհրաժեշտությամբ: </w:t>
      </w:r>
    </w:p>
    <w:p w:rsidR="00EF6CEB" w:rsidRPr="00EF6CEB" w:rsidRDefault="00EF6CEB" w:rsidP="00EF6CEB">
      <w:pPr>
        <w:pStyle w:val="NormalWeb"/>
        <w:spacing w:before="0" w:beforeAutospacing="0" w:after="0" w:afterAutospacing="0"/>
        <w:jc w:val="both"/>
        <w:rPr>
          <w:rFonts w:ascii="GHEA Grapalat" w:hAnsi="GHEA Grapalat"/>
          <w:lang w:val="hy-AM"/>
        </w:rPr>
      </w:pPr>
      <w:r w:rsidRPr="00EF6CEB">
        <w:rPr>
          <w:rFonts w:ascii="GHEA Grapalat" w:hAnsi="GHEA Grapalat"/>
          <w:lang w:val="hy-AM"/>
        </w:rPr>
        <w:t>Oրենքի նախագծի ընդունումը կխթանի առավել ցածր արտանետումներ ունեցող,</w:t>
      </w:r>
      <w:r w:rsidRPr="00EF6CEB">
        <w:rPr>
          <w:rFonts w:ascii="Calibri" w:hAnsi="Calibri" w:cs="Calibri"/>
          <w:lang w:val="hy-AM"/>
        </w:rPr>
        <w:t> </w:t>
      </w:r>
      <w:r w:rsidRPr="00EF6CEB">
        <w:rPr>
          <w:rFonts w:ascii="GHEA Grapalat" w:hAnsi="GHEA Grapalat"/>
          <w:lang w:val="hy-AM"/>
        </w:rPr>
        <w:t xml:space="preserve"> </w:t>
      </w:r>
      <w:r w:rsidRPr="00EF6CEB">
        <w:rPr>
          <w:rFonts w:ascii="GHEA Grapalat" w:hAnsi="GHEA Grapalat" w:cs="GHEA Grapalat"/>
          <w:lang w:val="hy-AM"/>
        </w:rPr>
        <w:t>մինչ</w:t>
      </w:r>
      <w:r w:rsidR="00E7388B">
        <w:rPr>
          <w:rFonts w:ascii="GHEA Grapalat" w:hAnsi="GHEA Grapalat" w:cs="GHEA Grapalat"/>
          <w:lang w:val="hy-AM"/>
        </w:rPr>
        <w:t>և</w:t>
      </w:r>
      <w:r w:rsidRPr="00EF6CEB">
        <w:rPr>
          <w:rFonts w:ascii="GHEA Grapalat" w:hAnsi="GHEA Grapalat"/>
          <w:lang w:val="hy-AM"/>
        </w:rPr>
        <w:t xml:space="preserve"> </w:t>
      </w:r>
      <w:r w:rsidRPr="00EF6CEB">
        <w:rPr>
          <w:rFonts w:ascii="GHEA Grapalat" w:hAnsi="GHEA Grapalat" w:cs="GHEA Grapalat"/>
          <w:lang w:val="hy-AM"/>
        </w:rPr>
        <w:t>չորս</w:t>
      </w:r>
      <w:r w:rsidRPr="00EF6CEB">
        <w:rPr>
          <w:rFonts w:ascii="GHEA Grapalat" w:hAnsi="GHEA Grapalat"/>
          <w:lang w:val="hy-AM"/>
        </w:rPr>
        <w:t xml:space="preserve"> </w:t>
      </w:r>
      <w:r w:rsidRPr="00EF6CEB">
        <w:rPr>
          <w:rFonts w:ascii="GHEA Grapalat" w:hAnsi="GHEA Grapalat" w:cs="GHEA Grapalat"/>
          <w:lang w:val="hy-AM"/>
        </w:rPr>
        <w:t>տարի</w:t>
      </w:r>
      <w:r w:rsidRPr="00EF6CEB">
        <w:rPr>
          <w:rFonts w:ascii="GHEA Grapalat" w:hAnsi="GHEA Grapalat"/>
          <w:lang w:val="hy-AM"/>
        </w:rPr>
        <w:t xml:space="preserve"> </w:t>
      </w:r>
      <w:r w:rsidRPr="00EF6CEB">
        <w:rPr>
          <w:rFonts w:ascii="GHEA Grapalat" w:hAnsi="GHEA Grapalat" w:cs="GHEA Grapalat"/>
          <w:lang w:val="hy-AM"/>
        </w:rPr>
        <w:t>ներառյալ</w:t>
      </w:r>
      <w:r w:rsidRPr="00EF6CEB">
        <w:rPr>
          <w:rFonts w:ascii="GHEA Grapalat" w:hAnsi="GHEA Grapalat"/>
          <w:lang w:val="hy-AM"/>
        </w:rPr>
        <w:t xml:space="preserve">` </w:t>
      </w:r>
      <w:r w:rsidRPr="00EF6CEB">
        <w:rPr>
          <w:rFonts w:ascii="GHEA Grapalat" w:hAnsi="GHEA Grapalat" w:cs="GHEA Grapalat"/>
          <w:lang w:val="hy-AM"/>
        </w:rPr>
        <w:t>թողարկման</w:t>
      </w:r>
      <w:r w:rsidRPr="00EF6CEB">
        <w:rPr>
          <w:rFonts w:ascii="GHEA Grapalat" w:hAnsi="GHEA Grapalat"/>
          <w:lang w:val="hy-AM"/>
        </w:rPr>
        <w:t xml:space="preserve"> (</w:t>
      </w:r>
      <w:r w:rsidRPr="00EF6CEB">
        <w:rPr>
          <w:rFonts w:ascii="GHEA Grapalat" w:hAnsi="GHEA Grapalat" w:cs="GHEA Grapalat"/>
          <w:lang w:val="hy-AM"/>
        </w:rPr>
        <w:t>արտադրության</w:t>
      </w:r>
      <w:r w:rsidRPr="00EF6CEB">
        <w:rPr>
          <w:rFonts w:ascii="GHEA Grapalat" w:hAnsi="GHEA Grapalat"/>
          <w:lang w:val="hy-AM"/>
        </w:rPr>
        <w:t xml:space="preserve">) </w:t>
      </w:r>
      <w:r w:rsidRPr="00EF6CEB">
        <w:rPr>
          <w:rFonts w:ascii="GHEA Grapalat" w:hAnsi="GHEA Grapalat" w:cs="GHEA Grapalat"/>
          <w:lang w:val="hy-AM"/>
        </w:rPr>
        <w:t>տարեթիվ</w:t>
      </w:r>
      <w:r w:rsidRPr="00EF6CEB">
        <w:rPr>
          <w:rFonts w:ascii="GHEA Grapalat" w:hAnsi="GHEA Grapalat"/>
          <w:lang w:val="hy-AM"/>
        </w:rPr>
        <w:t xml:space="preserve"> </w:t>
      </w:r>
      <w:r w:rsidRPr="00EF6CEB">
        <w:rPr>
          <w:rFonts w:ascii="GHEA Grapalat" w:hAnsi="GHEA Grapalat" w:cs="GHEA Grapalat"/>
          <w:lang w:val="hy-AM"/>
        </w:rPr>
        <w:t>ունեցող</w:t>
      </w:r>
      <w:r w:rsidRPr="00EF6CEB">
        <w:rPr>
          <w:rFonts w:ascii="GHEA Grapalat" w:hAnsi="GHEA Grapalat"/>
          <w:lang w:val="hy-AM"/>
        </w:rPr>
        <w:t xml:space="preserve"> </w:t>
      </w:r>
      <w:r w:rsidRPr="00EF6CEB">
        <w:rPr>
          <w:rFonts w:ascii="GHEA Grapalat" w:hAnsi="GHEA Grapalat" w:cs="GHEA Grapalat"/>
          <w:lang w:val="hy-AM"/>
        </w:rPr>
        <w:t>տրանսպորտային</w:t>
      </w:r>
      <w:r w:rsidRPr="00EF6CEB">
        <w:rPr>
          <w:rFonts w:ascii="GHEA Grapalat" w:hAnsi="GHEA Grapalat"/>
          <w:lang w:val="hy-AM"/>
        </w:rPr>
        <w:t xml:space="preserve"> </w:t>
      </w:r>
      <w:r w:rsidRPr="00EF6CEB">
        <w:rPr>
          <w:rFonts w:ascii="GHEA Grapalat" w:hAnsi="GHEA Grapalat" w:cs="GHEA Grapalat"/>
          <w:lang w:val="hy-AM"/>
        </w:rPr>
        <w:t>միջոցների</w:t>
      </w:r>
      <w:r w:rsidRPr="00EF6CEB">
        <w:rPr>
          <w:rFonts w:ascii="GHEA Grapalat" w:hAnsi="GHEA Grapalat"/>
          <w:lang w:val="hy-AM"/>
        </w:rPr>
        <w:t xml:space="preserve"> </w:t>
      </w:r>
      <w:r w:rsidRPr="00EF6CEB">
        <w:rPr>
          <w:rFonts w:ascii="GHEA Grapalat" w:hAnsi="GHEA Grapalat" w:cs="GHEA Grapalat"/>
          <w:lang w:val="hy-AM"/>
        </w:rPr>
        <w:t>ներմուծումը</w:t>
      </w:r>
      <w:r w:rsidRPr="00EF6CEB">
        <w:rPr>
          <w:rFonts w:ascii="GHEA Grapalat" w:hAnsi="GHEA Grapalat"/>
          <w:lang w:val="hy-AM"/>
        </w:rPr>
        <w:t xml:space="preserve">, </w:t>
      </w:r>
      <w:r w:rsidRPr="00EF6CEB">
        <w:rPr>
          <w:rFonts w:ascii="GHEA Grapalat" w:hAnsi="GHEA Grapalat" w:cs="GHEA Grapalat"/>
          <w:lang w:val="hy-AM"/>
        </w:rPr>
        <w:t>կնպաստի</w:t>
      </w:r>
      <w:r w:rsidRPr="00EF6CEB">
        <w:rPr>
          <w:rFonts w:ascii="GHEA Grapalat" w:hAnsi="GHEA Grapalat"/>
          <w:lang w:val="hy-AM"/>
        </w:rPr>
        <w:t xml:space="preserve"> </w:t>
      </w:r>
      <w:r w:rsidRPr="00EF6CEB">
        <w:rPr>
          <w:rFonts w:ascii="GHEA Grapalat" w:hAnsi="GHEA Grapalat" w:cs="GHEA Grapalat"/>
          <w:lang w:val="hy-AM"/>
        </w:rPr>
        <w:t>ոլորտում</w:t>
      </w:r>
      <w:r w:rsidRPr="00EF6CEB">
        <w:rPr>
          <w:rFonts w:ascii="GHEA Grapalat" w:hAnsi="GHEA Grapalat"/>
          <w:lang w:val="hy-AM"/>
        </w:rPr>
        <w:t xml:space="preserve"> </w:t>
      </w:r>
      <w:r w:rsidRPr="00EF6CEB">
        <w:rPr>
          <w:rFonts w:ascii="GHEA Grapalat" w:hAnsi="GHEA Grapalat" w:cs="GHEA Grapalat"/>
          <w:lang w:val="hy-AM"/>
        </w:rPr>
        <w:t>ներգրավված</w:t>
      </w:r>
      <w:r w:rsidRPr="00EF6CEB">
        <w:rPr>
          <w:rFonts w:ascii="GHEA Grapalat" w:hAnsi="GHEA Grapalat"/>
          <w:lang w:val="hy-AM"/>
        </w:rPr>
        <w:t xml:space="preserve"> </w:t>
      </w:r>
      <w:r w:rsidRPr="00EF6CEB">
        <w:rPr>
          <w:rFonts w:ascii="GHEA Grapalat" w:hAnsi="GHEA Grapalat" w:cs="GHEA Grapalat"/>
          <w:lang w:val="hy-AM"/>
        </w:rPr>
        <w:t>ավել</w:t>
      </w:r>
      <w:r w:rsidRPr="00EF6CEB">
        <w:rPr>
          <w:rFonts w:ascii="GHEA Grapalat" w:hAnsi="GHEA Grapalat"/>
          <w:lang w:val="hy-AM"/>
        </w:rPr>
        <w:t>ացված արժեքի հարկ վճարող համարվող կազմակերպությունների շրջանառու միջոցների ավելացմանը, ինչպես նա</w:t>
      </w:r>
      <w:r w:rsidR="00E7388B">
        <w:rPr>
          <w:rFonts w:ascii="GHEA Grapalat" w:hAnsi="GHEA Grapalat"/>
          <w:lang w:val="hy-AM"/>
        </w:rPr>
        <w:t>և</w:t>
      </w:r>
      <w:r w:rsidRPr="00EF6CEB">
        <w:rPr>
          <w:rFonts w:ascii="GHEA Grapalat" w:hAnsi="GHEA Grapalat"/>
          <w:lang w:val="hy-AM"/>
        </w:rPr>
        <w:t xml:space="preserve"> ավտոներկրումների ոլորտում քաղաքակիրթ </w:t>
      </w:r>
      <w:r w:rsidR="00E7388B">
        <w:rPr>
          <w:rFonts w:ascii="GHEA Grapalat" w:hAnsi="GHEA Grapalat"/>
          <w:lang w:val="hy-AM"/>
        </w:rPr>
        <w:t>և</w:t>
      </w:r>
      <w:r w:rsidRPr="00EF6CEB">
        <w:rPr>
          <w:rFonts w:ascii="GHEA Grapalat" w:hAnsi="GHEA Grapalat"/>
          <w:lang w:val="hy-AM"/>
        </w:rPr>
        <w:t xml:space="preserve"> առավել պաշտպանված իրավահարաբերությունների ձ</w:t>
      </w:r>
      <w:r w:rsidR="00E7388B">
        <w:rPr>
          <w:rFonts w:ascii="GHEA Grapalat" w:hAnsi="GHEA Grapalat"/>
          <w:lang w:val="hy-AM"/>
        </w:rPr>
        <w:t>և</w:t>
      </w:r>
      <w:r w:rsidRPr="00EF6CEB">
        <w:rPr>
          <w:rFonts w:ascii="GHEA Grapalat" w:hAnsi="GHEA Grapalat"/>
          <w:lang w:val="hy-AM"/>
        </w:rPr>
        <w:t xml:space="preserve">ավորմանը: </w:t>
      </w:r>
    </w:p>
    <w:p w:rsidR="00202105" w:rsidRPr="00003D53" w:rsidRDefault="00202105" w:rsidP="00EC41CE">
      <w:pPr>
        <w:pStyle w:val="NormalWeb"/>
        <w:spacing w:before="0" w:beforeAutospacing="0" w:after="0" w:afterAutospacing="0"/>
        <w:jc w:val="both"/>
        <w:rPr>
          <w:rFonts w:ascii="GHEA Grapalat" w:hAnsi="GHEA Grapalat"/>
          <w:sz w:val="22"/>
          <w:szCs w:val="22"/>
          <w:lang w:val="hy-AM"/>
        </w:rPr>
      </w:pPr>
    </w:p>
    <w:p w:rsidR="00981904" w:rsidRPr="00374EE4" w:rsidRDefault="00981904"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F01A1" w:rsidRDefault="002F01A1" w:rsidP="005646D1">
      <w:pPr>
        <w:spacing w:after="0" w:line="240" w:lineRule="auto"/>
        <w:jc w:val="center"/>
        <w:rPr>
          <w:rFonts w:ascii="GHEA Grapalat" w:eastAsia="Times New Roman" w:hAnsi="GHEA Grapalat" w:cs="Sylfaen"/>
          <w:b/>
          <w:bCs/>
          <w:sz w:val="27"/>
          <w:szCs w:val="27"/>
          <w:lang w:val="hy-AM"/>
        </w:rPr>
      </w:pPr>
    </w:p>
    <w:p w:rsidR="002F01A1" w:rsidRDefault="002F01A1" w:rsidP="005646D1">
      <w:pPr>
        <w:spacing w:after="0" w:line="240" w:lineRule="auto"/>
        <w:jc w:val="center"/>
        <w:rPr>
          <w:rFonts w:ascii="GHEA Grapalat" w:eastAsia="Times New Roman" w:hAnsi="GHEA Grapalat" w:cs="Sylfaen"/>
          <w:b/>
          <w:bCs/>
          <w:sz w:val="27"/>
          <w:szCs w:val="27"/>
          <w:lang w:val="hy-AM"/>
        </w:rPr>
      </w:pPr>
    </w:p>
    <w:p w:rsidR="005646D1" w:rsidRPr="00B64F49" w:rsidRDefault="005646D1" w:rsidP="005646D1">
      <w:pPr>
        <w:spacing w:after="0" w:line="240" w:lineRule="auto"/>
        <w:jc w:val="center"/>
        <w:rPr>
          <w:rFonts w:ascii="GHEA Grapalat" w:eastAsia="Times New Roman" w:hAnsi="GHEA Grapalat"/>
          <w:sz w:val="24"/>
          <w:szCs w:val="24"/>
          <w:lang w:val="af-ZA"/>
        </w:rPr>
      </w:pPr>
      <w:r w:rsidRPr="000E4D09">
        <w:rPr>
          <w:rFonts w:ascii="GHEA Grapalat" w:eastAsia="Times New Roman" w:hAnsi="GHEA Grapalat" w:cs="Sylfaen"/>
          <w:b/>
          <w:bCs/>
          <w:sz w:val="27"/>
          <w:szCs w:val="27"/>
          <w:lang w:val="hy-AM"/>
        </w:rPr>
        <w:t>ՀԱՅԱՍՏԱՆԻ</w:t>
      </w:r>
      <w:r w:rsidRPr="00B64F49">
        <w:rPr>
          <w:rFonts w:ascii="GHEA Grapalat" w:eastAsia="Times New Roman" w:hAnsi="GHEA Grapalat"/>
          <w:b/>
          <w:bCs/>
          <w:sz w:val="27"/>
          <w:szCs w:val="27"/>
          <w:lang w:val="af-ZA"/>
        </w:rPr>
        <w:t xml:space="preserve"> </w:t>
      </w:r>
      <w:r w:rsidRPr="000E4D09">
        <w:rPr>
          <w:rFonts w:ascii="GHEA Grapalat" w:eastAsia="Times New Roman" w:hAnsi="GHEA Grapalat" w:cs="Sylfaen"/>
          <w:b/>
          <w:bCs/>
          <w:sz w:val="27"/>
          <w:szCs w:val="27"/>
          <w:lang w:val="hy-AM"/>
        </w:rPr>
        <w:t>ՀԱՆՐԱՊԵՏՈՒԹՅԱՆ</w:t>
      </w:r>
    </w:p>
    <w:p w:rsidR="005646D1" w:rsidRPr="00B64F49" w:rsidRDefault="005646D1" w:rsidP="005646D1">
      <w:pPr>
        <w:spacing w:after="0" w:line="240" w:lineRule="auto"/>
        <w:jc w:val="center"/>
        <w:rPr>
          <w:rFonts w:ascii="GHEA Grapalat" w:eastAsia="Times New Roman" w:hAnsi="GHEA Grapalat"/>
          <w:sz w:val="24"/>
          <w:szCs w:val="24"/>
          <w:lang w:val="af-ZA"/>
        </w:rPr>
      </w:pPr>
      <w:r w:rsidRPr="00B64F49">
        <w:rPr>
          <w:rFonts w:eastAsia="Times New Roman" w:cs="Calibri"/>
          <w:sz w:val="24"/>
          <w:szCs w:val="24"/>
          <w:lang w:val="af-ZA"/>
        </w:rPr>
        <w:t> </w:t>
      </w:r>
    </w:p>
    <w:p w:rsidR="00B64F49" w:rsidRPr="002F01A1" w:rsidRDefault="00F91778" w:rsidP="00981904">
      <w:pPr>
        <w:autoSpaceDE w:val="0"/>
        <w:autoSpaceDN w:val="0"/>
        <w:adjustRightInd w:val="0"/>
        <w:spacing w:after="0" w:line="240" w:lineRule="auto"/>
        <w:jc w:val="center"/>
        <w:rPr>
          <w:rFonts w:ascii="ArialUnicode,Bold" w:hAnsi="ArialUnicode,Bold" w:cs="ArialUnicode,Bold"/>
          <w:b/>
          <w:bCs/>
          <w:sz w:val="27"/>
          <w:szCs w:val="27"/>
          <w:lang w:val="af-ZA"/>
        </w:rPr>
      </w:pPr>
      <w:r w:rsidRPr="00F91778">
        <w:rPr>
          <w:rFonts w:ascii="GHEA Grapalat" w:eastAsia="Times New Roman" w:hAnsi="GHEA Grapalat" w:cs="Sylfaen"/>
          <w:b/>
          <w:bCs/>
          <w:sz w:val="27"/>
          <w:szCs w:val="27"/>
          <w:lang w:val="hy-AM"/>
        </w:rPr>
        <w:t>ՀԱՐԿԱՅԻՆ ՕՐԵՆՍԳ</w:t>
      </w:r>
      <w:r>
        <w:rPr>
          <w:rFonts w:ascii="GHEA Grapalat" w:eastAsia="Times New Roman" w:hAnsi="GHEA Grapalat" w:cs="Sylfaen"/>
          <w:b/>
          <w:bCs/>
          <w:sz w:val="27"/>
          <w:szCs w:val="27"/>
          <w:lang w:val="hy-AM"/>
        </w:rPr>
        <w:t>Ի</w:t>
      </w:r>
      <w:r w:rsidRPr="00F91778">
        <w:rPr>
          <w:rFonts w:ascii="GHEA Grapalat" w:eastAsia="Times New Roman" w:hAnsi="GHEA Grapalat" w:cs="Sylfaen"/>
          <w:b/>
          <w:bCs/>
          <w:sz w:val="27"/>
          <w:szCs w:val="27"/>
          <w:lang w:val="hy-AM"/>
        </w:rPr>
        <w:t>ՐՔ</w:t>
      </w:r>
      <w:r w:rsidR="00BA4430" w:rsidRPr="002F01A1">
        <w:rPr>
          <w:rFonts w:ascii="GHEA Grapalat" w:hAnsi="GHEA Grapalat" w:cs="ArialUnicode,Bold"/>
          <w:b/>
          <w:bCs/>
          <w:sz w:val="27"/>
          <w:szCs w:val="27"/>
          <w:lang w:val="af-ZA"/>
        </w:rPr>
        <w:t xml:space="preserve"> </w:t>
      </w:r>
    </w:p>
    <w:p w:rsidR="00BA4430" w:rsidRDefault="008662D8" w:rsidP="00BA4430">
      <w:pPr>
        <w:spacing w:after="0" w:line="240" w:lineRule="auto"/>
        <w:rPr>
          <w:rFonts w:eastAsia="Times New Roman" w:cs="Calibri"/>
          <w:sz w:val="24"/>
          <w:szCs w:val="24"/>
          <w:lang w:val="af-ZA"/>
        </w:rPr>
      </w:pPr>
      <w:r w:rsidRPr="008662D8">
        <w:rPr>
          <w:rFonts w:eastAsia="Times New Roman" w:cs="Calibri"/>
          <w:sz w:val="24"/>
          <w:szCs w:val="24"/>
          <w:lang w:val="af-ZA"/>
        </w:rPr>
        <w:t> </w:t>
      </w:r>
    </w:p>
    <w:p w:rsidR="009C4202" w:rsidRPr="00EF6CEB" w:rsidRDefault="005F2424" w:rsidP="009C4202">
      <w:pPr>
        <w:pStyle w:val="NormalWeb"/>
        <w:spacing w:before="0" w:beforeAutospacing="0" w:after="0" w:afterAutospacing="0"/>
        <w:ind w:firstLine="375"/>
        <w:jc w:val="center"/>
        <w:rPr>
          <w:rFonts w:ascii="GHEA Grapalat" w:hAnsi="GHEA Grapalat"/>
          <w:lang w:val="hy-AM"/>
        </w:rPr>
      </w:pPr>
      <w:r w:rsidRPr="00EF6CEB">
        <w:rPr>
          <w:rFonts w:ascii="Calibri" w:hAnsi="Calibri" w:cs="Calibri"/>
          <w:b/>
          <w:bCs/>
          <w:lang w:val="af-ZA"/>
        </w:rPr>
        <w:t> </w:t>
      </w:r>
    </w:p>
    <w:p w:rsidR="00EF6CEB" w:rsidRPr="00EF6CEB" w:rsidRDefault="00EF6CEB" w:rsidP="00EF6CEB">
      <w:pPr>
        <w:spacing w:after="0" w:line="240" w:lineRule="auto"/>
        <w:ind w:firstLine="375"/>
        <w:jc w:val="center"/>
        <w:rPr>
          <w:rFonts w:ascii="GHEA Grapalat" w:eastAsia="Times New Roman" w:hAnsi="GHEA Grapalat"/>
          <w:sz w:val="24"/>
          <w:szCs w:val="24"/>
          <w:lang w:val="hy-AM"/>
        </w:rPr>
      </w:pPr>
      <w:r w:rsidRPr="00EF6CEB">
        <w:rPr>
          <w:rFonts w:ascii="GHEA Grapalat" w:eastAsia="Times New Roman" w:hAnsi="GHEA Grapalat" w:cs="Arial"/>
          <w:b/>
          <w:bCs/>
          <w:sz w:val="24"/>
          <w:szCs w:val="24"/>
          <w:lang w:val="hy-AM"/>
        </w:rPr>
        <w:t>Գ</w:t>
      </w:r>
      <w:r w:rsidRPr="00EF6CEB">
        <w:rPr>
          <w:rFonts w:ascii="GHEA Grapalat" w:eastAsia="Times New Roman" w:hAnsi="GHEA Grapalat"/>
          <w:b/>
          <w:bCs/>
          <w:sz w:val="24"/>
          <w:szCs w:val="24"/>
          <w:lang w:val="hy-AM"/>
        </w:rPr>
        <w:t xml:space="preserve"> </w:t>
      </w:r>
      <w:r w:rsidRPr="00EF6CEB">
        <w:rPr>
          <w:rFonts w:ascii="GHEA Grapalat" w:eastAsia="Times New Roman" w:hAnsi="GHEA Grapalat" w:cs="Arial"/>
          <w:b/>
          <w:bCs/>
          <w:sz w:val="24"/>
          <w:szCs w:val="24"/>
          <w:lang w:val="hy-AM"/>
        </w:rPr>
        <w:t>Լ</w:t>
      </w:r>
      <w:r w:rsidRPr="00EF6CEB">
        <w:rPr>
          <w:rFonts w:ascii="GHEA Grapalat" w:eastAsia="Times New Roman" w:hAnsi="GHEA Grapalat"/>
          <w:b/>
          <w:bCs/>
          <w:sz w:val="24"/>
          <w:szCs w:val="24"/>
          <w:lang w:val="hy-AM"/>
        </w:rPr>
        <w:t xml:space="preserve"> </w:t>
      </w:r>
      <w:r w:rsidRPr="00EF6CEB">
        <w:rPr>
          <w:rFonts w:ascii="GHEA Grapalat" w:eastAsia="Times New Roman" w:hAnsi="GHEA Grapalat" w:cs="Arial"/>
          <w:b/>
          <w:bCs/>
          <w:sz w:val="24"/>
          <w:szCs w:val="24"/>
          <w:lang w:val="hy-AM"/>
        </w:rPr>
        <w:t>ՈՒ</w:t>
      </w:r>
      <w:r w:rsidRPr="00EF6CEB">
        <w:rPr>
          <w:rFonts w:ascii="GHEA Grapalat" w:eastAsia="Times New Roman" w:hAnsi="GHEA Grapalat"/>
          <w:b/>
          <w:bCs/>
          <w:sz w:val="24"/>
          <w:szCs w:val="24"/>
          <w:lang w:val="hy-AM"/>
        </w:rPr>
        <w:t xml:space="preserve"> </w:t>
      </w:r>
      <w:r w:rsidRPr="00EF6CEB">
        <w:rPr>
          <w:rFonts w:ascii="GHEA Grapalat" w:eastAsia="Times New Roman" w:hAnsi="GHEA Grapalat" w:cs="Arial"/>
          <w:b/>
          <w:bCs/>
          <w:sz w:val="24"/>
          <w:szCs w:val="24"/>
          <w:lang w:val="hy-AM"/>
        </w:rPr>
        <w:t>Խ</w:t>
      </w:r>
      <w:r w:rsidRPr="00EF6CEB">
        <w:rPr>
          <w:rFonts w:ascii="GHEA Grapalat" w:eastAsia="Times New Roman" w:hAnsi="GHEA Grapalat"/>
          <w:b/>
          <w:bCs/>
          <w:sz w:val="24"/>
          <w:szCs w:val="24"/>
          <w:lang w:val="hy-AM"/>
        </w:rPr>
        <w:t xml:space="preserve"> </w:t>
      </w:r>
      <w:r w:rsidRPr="00EF6CEB">
        <w:rPr>
          <w:rFonts w:eastAsia="Times New Roman" w:cs="Calibri"/>
          <w:b/>
          <w:bCs/>
          <w:sz w:val="24"/>
          <w:szCs w:val="24"/>
          <w:lang w:val="hy-AM"/>
        </w:rPr>
        <w:t> </w:t>
      </w:r>
      <w:r w:rsidRPr="00EF6CEB">
        <w:rPr>
          <w:rFonts w:ascii="GHEA Grapalat" w:eastAsia="Times New Roman" w:hAnsi="GHEA Grapalat"/>
          <w:b/>
          <w:bCs/>
          <w:sz w:val="24"/>
          <w:szCs w:val="24"/>
          <w:lang w:val="hy-AM"/>
        </w:rPr>
        <w:t>13</w:t>
      </w:r>
    </w:p>
    <w:p w:rsidR="00EF6CEB" w:rsidRPr="00EF6CEB" w:rsidRDefault="00EF6CEB" w:rsidP="00EF6CEB">
      <w:pPr>
        <w:spacing w:after="0" w:line="240" w:lineRule="auto"/>
        <w:ind w:firstLine="375"/>
        <w:jc w:val="center"/>
        <w:rPr>
          <w:rFonts w:ascii="GHEA Grapalat" w:eastAsia="Times New Roman" w:hAnsi="GHEA Grapalat"/>
          <w:sz w:val="24"/>
          <w:szCs w:val="24"/>
          <w:lang w:val="hy-AM"/>
        </w:rPr>
      </w:pPr>
      <w:r w:rsidRPr="00EF6CEB">
        <w:rPr>
          <w:rFonts w:eastAsia="Times New Roman" w:cs="Calibri"/>
          <w:sz w:val="24"/>
          <w:szCs w:val="24"/>
          <w:lang w:val="hy-AM"/>
        </w:rPr>
        <w:t> </w:t>
      </w:r>
    </w:p>
    <w:p w:rsidR="00EF6CEB" w:rsidRPr="00EF6CEB" w:rsidRDefault="00EF6CEB" w:rsidP="00EF6CEB">
      <w:pPr>
        <w:spacing w:after="0" w:line="240" w:lineRule="auto"/>
        <w:jc w:val="center"/>
        <w:rPr>
          <w:rFonts w:ascii="GHEA Grapalat" w:eastAsia="Times New Roman" w:hAnsi="GHEA Grapalat"/>
          <w:sz w:val="24"/>
          <w:szCs w:val="24"/>
          <w:lang w:val="hy-AM"/>
        </w:rPr>
      </w:pPr>
      <w:r w:rsidRPr="00EF6CEB">
        <w:rPr>
          <w:rFonts w:ascii="GHEA Grapalat" w:eastAsia="Times New Roman" w:hAnsi="GHEA Grapalat"/>
          <w:b/>
          <w:bCs/>
          <w:i/>
          <w:iCs/>
          <w:sz w:val="24"/>
          <w:szCs w:val="24"/>
          <w:lang w:val="hy-AM"/>
        </w:rPr>
        <w:t>ԱՎԵԼԱՑՎԱԾ ԱՐԺԵՔԻ ՀԱՐԿԻ ԱՐՏՈՆՈՒԹՅՈՒՆՆԵՐԸ ԵՎ ԱՎԵԼԱՑՎԱԾ ԱՐԺԵՔԻ ՀԱՐԿԻ ԶՐՈՅԱԿԱՆ ԴՐՈՒՅՔԱՉԱՓՈՎ ՀԱՐԿՈՒՄԸ</w:t>
      </w:r>
    </w:p>
    <w:p w:rsidR="00EF6CEB" w:rsidRPr="00EF6CEB" w:rsidRDefault="00EF6CEB" w:rsidP="00EF6CEB">
      <w:pPr>
        <w:spacing w:after="0" w:line="240" w:lineRule="auto"/>
        <w:ind w:firstLine="375"/>
        <w:rPr>
          <w:rFonts w:ascii="Times New Roman" w:eastAsia="Times New Roman" w:hAnsi="Times New Roman"/>
          <w:sz w:val="24"/>
          <w:szCs w:val="24"/>
          <w:lang w:val="hy-AM"/>
        </w:rPr>
      </w:pPr>
      <w:r w:rsidRPr="00EF6CEB">
        <w:rPr>
          <w:rFonts w:ascii="Times New Roman" w:eastAsia="Times New Roman" w:hAnsi="Times New Roman"/>
          <w:sz w:val="24"/>
          <w:szCs w:val="24"/>
          <w:lang w:val="hy-AM"/>
        </w:rPr>
        <w:t> </w:t>
      </w:r>
    </w:p>
    <w:p w:rsidR="00EF6CEB" w:rsidRPr="00AB6030" w:rsidRDefault="00EF6CEB" w:rsidP="00EF6CEB">
      <w:pPr>
        <w:tabs>
          <w:tab w:val="left" w:pos="915"/>
        </w:tabs>
        <w:spacing w:after="0" w:line="240" w:lineRule="auto"/>
        <w:ind w:firstLine="375"/>
        <w:rPr>
          <w:rFonts w:ascii="GHEA Grapalat" w:eastAsia="Times New Roman" w:hAnsi="GHEA Grapalat"/>
          <w:sz w:val="24"/>
          <w:szCs w:val="24"/>
          <w:lang w:val="hy-AM"/>
        </w:rPr>
      </w:pPr>
      <w:r w:rsidRPr="00AB6030">
        <w:rPr>
          <w:rFonts w:eastAsia="Times New Roman" w:cs="Calibri"/>
          <w:sz w:val="24"/>
          <w:szCs w:val="24"/>
          <w:lang w:val="hy-AM"/>
        </w:rPr>
        <w:t> </w:t>
      </w:r>
      <w:r w:rsidRPr="00AB6030">
        <w:rPr>
          <w:rFonts w:ascii="GHEA Grapalat" w:eastAsia="Times New Roman" w:hAnsi="GHEA Grapalat"/>
          <w:b/>
          <w:bCs/>
          <w:sz w:val="24"/>
          <w:szCs w:val="24"/>
          <w:lang w:val="hy-AM"/>
        </w:rPr>
        <w:t>Հոդված 64.</w:t>
      </w:r>
      <w:r w:rsidRPr="00EF6CEB">
        <w:rPr>
          <w:rFonts w:ascii="GHEA Grapalat" w:eastAsia="Times New Roman" w:hAnsi="GHEA Grapalat"/>
          <w:b/>
          <w:bCs/>
          <w:sz w:val="24"/>
          <w:szCs w:val="24"/>
          <w:lang w:val="hy-AM"/>
        </w:rPr>
        <w:t xml:space="preserve"> </w:t>
      </w:r>
      <w:r w:rsidRPr="00AB6030">
        <w:rPr>
          <w:rFonts w:ascii="GHEA Grapalat" w:eastAsia="Times New Roman" w:hAnsi="GHEA Grapalat"/>
          <w:b/>
          <w:bCs/>
          <w:sz w:val="24"/>
          <w:szCs w:val="24"/>
          <w:lang w:val="hy-AM"/>
        </w:rPr>
        <w:t>Ավելացված արժեքի հարկից ազատված գործարքներն ու գործառնությունները</w:t>
      </w:r>
      <w:r w:rsidRPr="00AB6030">
        <w:rPr>
          <w:rFonts w:ascii="GHEA Grapalat" w:eastAsia="Times New Roman" w:hAnsi="GHEA Grapalat"/>
          <w:sz w:val="24"/>
          <w:szCs w:val="24"/>
          <w:lang w:val="hy-AM"/>
        </w:rPr>
        <w:tab/>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 ԱԱՀ-ից ազատելը Օրենսգրքի 60-րդ հոդվածով սահմանված՝ ԱԱՀ-ով հարկման օբյեկտ համարվող գործարքների ու գործառնությունների հարկման բազայի նկատմամբ ԱԱՀ չհաշվարկելն է:</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 ԱԱՀ-ից ազատվում են Օրենսգրքի 60-րդ հոդվածով սահմանված հետևյալ գործարքներն ու գործառնությունները.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 հանրակրթական ուսումնական հաստատությունների, մանկապատանեկան ստեղծագործական և գեղագիտական կենտրոնների, երաժշտական, նկարչական, արվեստի և գեղարվեստի ուսումնական հաստատությունների, մարզադպրոցների, արհեստագործական ուսումնարանների, որակավորման և վերաորակավորման, միջնակարգ մասնագիտական և բարձրագույն ուսումնական հաստատությունների կողմից ուսուցման ծառայությունների մատուցումը: Սույն կետում նշված հասկացությունները կիրառվում են «Կրթության մասին», «Հանրակրթության մասին» և «Բարձրագույն և հետբուհական մասնագիտական կրթության մասին» Հայաստանի Հանրապետության օրենքներում նույն հասկացությունների կիրառության իմաստով ու նշանակությամբ.</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օտարումը: Սույն կետով սահմանված արտոնությունների կիրառության շրջանակը սահմանում է Կառավարությունը.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 Կառավարության սահմանած չափանիշներին համապատասխանող գիտահետազոտական աշխատանքների կատարումը.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 հանրակրթական հիմնական ծրագրերի շրջանակներում աշխատանքների կատարումը: Սույն կետով սահմանված արտոնության կիրառության շրջանակը սահմանում է Կառավարությունը.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5) հանրակրթության ոլորտում իրականացվող` կրթության և գիտության բնագավառում Կառավարության լիազոր մարմնի ճանաչած, երաշխավորած և Կառավարության սահմանած չափորոշիչներին համապատասխանող կրթական բնույթի առարկայական մրցույթներին, մրցաշարերին, օլիմպիադաներին մասնակցության իրավունքի տրամադրումը.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lastRenderedPageBreak/>
        <w:t>6) 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մատուցումը, ինչպես նաև խնամվողների կողմից այնտեղ պատրաստված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7) հասարակական, բարեգործական և կրոնական կազմակերպությունների կողմից ապրանքների անհատույց մատակարարումը, աշխատանքների անհատույց կատարումը և (կամ) ծառայությունների անհատույց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8) թաղման բյուրոների, գերեզմանատների, ինչպես նաև մահվան և հուղարկավորության հետ կապված ծիսական բնույթի այլ աշխատանքների կատարումը, ծառայությունների մատուցումը և համապատասխան պարագաների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9) կրոնական ծիսակատարությունների կազմակերպման ծառայությունների մատուցումը, կրոնական կազմակերպություններին կրոնական պարագաների օտարումը, ինչպես նաև կրոնական կազմակերպությունների կողմից այդ պարագաների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10) օտարերկրյա պետությունների, միջազգային միջկառավարական (միջպետական) կազմակերպությունների, միջազգային, օտարերկրյա և Հայաստանի Հանրապետության հասարակական, բարեգործական, կրոնական կազմակերպությունների, առանձին բարերարների կողմից ապրանքների ներմուծումը, ապրանքների մատակարարումը, աշխատանքների կատարումը և ծառայությունների մատուցումը՝ մարդասիրական օգնության և բարեգործական ծրագրերի (գործունեության) շրջանակներում, ինչպես նաև նման ծրագրերի իրականացման հետ անմիջականորեն կապված և դրանց համար զգալի նշանակություն ունեցող ապրանքների մատակարարումը, աշխատանքների կատարումը և ծառայությունների մատուցումը: Հայաստանի Հանրապետության օրենսդրությամբ (այդ թվում՝ Հայաստանի Հանրապետության միջազգային պայմանագրերով) ուղղակիորեն նշված չլինելու դեպքում ծրագրի (գործունեության) տարբերակումն ըստ մարդասիրական օգնության և բարեգործական բնույթի, ինչպես նաև սույն կետի համաձայն, ԱԱՀ-ից ազատվող ապրանքների, աշխատանքների և ծառայությունների շրջանակները որոշում է Կառավարության լիազոր մարմինը.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11) բժշկական օգնության և սպասարկման ծառայությունների, մասնավորապես հիվանդությունների կանխարգելման, ախտորոշման, բժշկական խորհրդատվության, բուժական, վերականգնողական, բժշկական փորձաքննության անցկացման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12) դոնորային արյան և դրա բաղադրամասերի, մայրական կաթի, պրոթեզաօրթոպեդիկ պարագաների, բժշկական տեխնիկայի և բժշկական նշանակության ապրանքների օտարումը, բժշկական կազմակերպություններում բժշկական օգնության և սպասարկման շրջանակներում պացիենտների պատրաստած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lastRenderedPageBreak/>
        <w:t>13) պետության կամ համայնքի կողմից կազմակերպության կանոնադրական կամ բաժնեհավաք կապիտալում գույքի ներդրումը.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14) բռնագրավման կամ նվիրատվության ձևով ապրանքի մատակարարումը պետությանը: Սույն կետը չի տարածվում բռնագանձման ձևով պետությանը ապրանքի մատակարարման գործարքների վրա, որոնց դեպքում ապրանքի մատակարարման գործարքը ենթակա է ԱԱՀ-ով հարկման Օրենսգրքով սահմանված կարգով.</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15) հողամասից կամովին հրաժարվելու դեպքում սեփականության իրավունքով պատկանող հողամասի օտարումը համայնքին կամ պետությանը.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16) հողամասի կամ այլ անշարժ գույքի փոխանակությունը, եթե այդ գործարքի կողմ են հանդիսանում պետությունը և (կամ) համայնքը.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17) սուբսիդիաների, սուբվենցիաների և դրամաշնորհային ծրագրերի շրջանակներում իրականացվող` ապրանքի մատակարարումը, աշխատանքի կատարումը և (կամ) ծառայության մատուցումը, եթե նշված ծրագրերն արժանացել են Կառավարության ձևավորած մասնագիտական հանձնաժողովի դրական եզրակացությանը: Սույն կետում նշված մասնագիտական հանձնաժողովի գործունեության կարգը և կազմը, ինչպես նաև հանձնաժողովի կողմից սուբսիդիաների, սուբվենցիաների և դրամաշնորհային ծրագրերի` որպես արտոնյալ որակավորման, փոփոխման կամ կասեցման կարգերը սահմանում է Կառավարությունը.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18) պետական կառավարման մարմինների և (կամ) տեղական ինքնակառավարման մարմինների կողմից այն ծառայությունների մատուցումը, որոնց համար օրենքով սահմանված է պետական տուրքի և (կամ) տեղական տուրքի վճարում, ինչպես նաև պետական կառավարչական և (կամ) համայնքային կառավարչական հիմնարկների կողմից ապրանքի մատակարարումը, աշխատանքի կատարումը և (կամ) ծառայության մատուցումն այն մասով, որից հասույթը հաշվեգրվել է պետական կամ համայնքների բյուջեների օգտին: Սույն կետի կիրառության իմաստով՝ հասույթի կամ դրա մի մասի հաշվեգրումը պետական կամ համայնքների բյուջեների օգտին պետք է հիմնավորվի դրանց համապատասխան գանձապետական հաշվին փոխանցմամբ.</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19) կոնցեսիոների (օպերատորի) կողմից Կառավարության սահմանած չափանիշների համաձայն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ակտիվների, դրանց առանձին տարրերի վրա կատարված բարելավման արդյունքի կամ գնված կամ կառուցված կամ փոխարինված ենթակառուցվածքային ակտիվների (նյութական կամ ոչ նյութական), դրանց կազմում առանձին տարրերի՝ կոնցեսիայի պայմանագրի գործողության ընթացքում կամ ավարտին կոնցեդենտին (շնորհատուին) օտարումը, ինչպես նաև կոնցեդենտին (շնորհատուին) կոնցեսիոն ծառայությունների մատուցումը: Սույն կետի կիրառության իմաստով՝</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ա. կոնցեդենտ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 xml:space="preserve">բ. կոնցեսիոներ (օպերատոր) է համարվում ռեզիդենտ կազմակերպությունը, որին կոնցեդենտի (շնորհատուի) կողմից տրամադրվում են հանրային ծառայությունների </w:t>
      </w:r>
      <w:r w:rsidRPr="00AB6030">
        <w:rPr>
          <w:rFonts w:ascii="GHEA Grapalat" w:eastAsia="Times New Roman" w:hAnsi="GHEA Grapalat"/>
          <w:sz w:val="24"/>
          <w:szCs w:val="24"/>
          <w:lang w:val="hy-AM"/>
        </w:rPr>
        <w:lastRenderedPageBreak/>
        <w:t>ենթակառուցվածքներ` հանրային ծառայություն մատուցելու և (կամ) այն բարելավելու նպատակով, և որը շահագործում և (կամ) սպասարկում է այդ ենթակառուցվածքները սահմանված ժամանակաշրջանի ընթացքում.</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20) ԱՏԳԱԱ 8432, 8433, 8434, 8436, 8701 ծածկագրերին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0106 41 000, 0106 90 00 90, 5305 00 000 0, 9406 00 310 0 ծածկագրերին դասվող ապրանքների, ինչպես նաև գյուղատնտեսական մշակաբույսերի և բազմամյա տնկարկների սերմերի և տնկանյութի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21) անմիջական արտադրողի կողմից Հայաստանի Հանրապետությունում արտադրված՝ ԱՏԳԱԱ 570110, 570210 ծածկագրերին դասվող ձեռագործ գորգերի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22) ջրօգտագործողների ընկերությունների կողմից ոռոգման ջրի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23) ազատ տնտեսական գոտու կազմակերպչին և ազատ տնտեսական գոտու շահագործողին ծառայությունների մատուցումը, ազատ տնտեսական գոտու կազմակերպչի և ազատ տնտեսական գոտու շահագործողի համար աշխատանքների կատարումը, ազատ տնտեսական գոտու տարածքում ապրանքների մատակարարումը.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24) թերթերի և ամսագրերի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25) Կառավարության սահմանած ցանկում նշված թանկարժեք և կիսաթանկարժեք քարերի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26) թանկարժեք մետաղների և թանկարժեք մետաղներից պատրաստված՝ ԱՏԳԱԱ 7106, 7108, 7109, 7110, 7113, 7115 ծածկագրերին դասվող՝ ոսկերչական նշանակության կիսապատրաստուկների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27) ծխախոտի արտադրանք արտադրող չհանդիսացող և ծխախոտի արտադրանք ներմուծող չհանդիսացող հարկ վճարողների կողմից ծխախոտի արտադրանքի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28) Շրջանառելի` բազմակի օգտագործման տարայով տարայավորված ապրանք արտադրողի կողմից Կառավարության սահմանած չափանիշները բավարարող շրջանառելի` բազմակի օգտագործման տարայի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29) խաղատների գործունեության կազմակերպումը.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30) շահումով խաղերի (այդ թվում՝ ինտերնետ շահումով խաղերի) կազմակերպումը.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 xml:space="preserve">31) ապրանքի մատակարարման հրապարակային պայմանագրով սահմանված երաշխիքային ժամանակահատվածում տվյալ ապրանքի հետ կապված սպասարկման ծառայությունների անհատույց մատուցումը, այդ ծառայությունների շրջանակներում սահմանված որակին չհամապատասխանող ապրանքների, դրանց լրակազմող տարրերի փոխարինման նպատակով ապրանքի անհատույց մատակարարումը,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արժեքում: Սույն կետը կարող է կիրառվել այն դեպքում, երբ կնքված պայմանագրի պայմանները համապատասխանում են Հայաստանի Հանրապետության քաղաքացիական օրենսգրքի 442-րդ հոդվածով սահմանված` հրապարակային պայմանագրերին ներկայացվող պահանջներին: Այն դեպքերում, երբ ապրանքի մատակարարման հրապարակային պայմանագրով նախատեսվում է այլ </w:t>
      </w:r>
      <w:r w:rsidRPr="00AB6030">
        <w:rPr>
          <w:rFonts w:ascii="GHEA Grapalat" w:eastAsia="Times New Roman" w:hAnsi="GHEA Grapalat"/>
          <w:sz w:val="24"/>
          <w:szCs w:val="24"/>
          <w:lang w:val="hy-AM"/>
        </w:rPr>
        <w:lastRenderedPageBreak/>
        <w:t>ապրանքների մատակարարում և (կամ) ծառայությունների մատուցում, ապա հրապարակային պայմանագրով մատակարարվող ապրանքի արժեքում այլ ապրանքների և (կամ) ծառայությունների արժեքը ներառելու փաստը պետք է հիմնավորվի հաշվապահական հաշվառման մեջ կիրառվող սկզբնական հաշվառման փաստաթղթերով և ԱԱՀ վճարողի կողմից հաստատված փաստաթղթերով (հրաման, հաստատված ինքնարժեքի հաշվարկ և այլն).</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32) կազմակերպության կանոնադրական կամ բաժնեհավաք կապիտալում բաժնեմասի կամ փայի նկատմամբ սեփականության իրավունքի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33) օրենքով սահմանված կարգով իրականացվող՝ կազմակերպության վերակազմակերպման շրջանակներում ապրանքի մատակարարումը և (կամ) ծառայության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34) սեփականաշնորհման կամ ապապետականացման գործարքների շրջանակներում ապրանքի մատակարարումը.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35) Հայաստանի Հանրապետության տարածք մշակութային արժեքների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36) Հայաստանի Հանրապետության տարածքից «Արտահանում» մաքսային ընթացակարգից տարբերվող մաքսային ընթացակարգով (բացառությամբ «Վերամշակում՝ մաքսային տարածքում» մաքսային ընթացակարգով ներմուծված ապրանքների նկատմամբ «Վերաարտահանում» մաքսային ընթացակարգի կիրառման դեպքերի) արտահանված ապրանքների մատակարարումը.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37) օրենսդրությամբ սահմանված կարգով լիազորված տնտեսական օպերատորի կարգավիճակ ունեցող հարկ վճարողի կամ Կառավարության հավանությանն արժանացած ծրագիր իրականացնող ռեզիդենտ շահութահարկ վճարողների խմբի կողմից ԵՏՄ անդամ չհամարվող պետություններից Հայաստանի Հանրապետության տարածք ապրանքների ներմուծումը, եթե այդ ապրանքները կամ դրանց վերամշակման արդյունքում ստացված ապրանքները ներմուծման օրվանը հաջորդող 180 օրվա ընթացքում արտահանվում են (այդ թվում՝ ԵՏՄ անդամ պետություններ).</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38) Հայաստանի Հանրապետության տարածքից «Արտահանում» մաքսային ընթացակարգով ԵՏՄ անդամ չհամարվող պետություն արտահանված կամ Հայաստանի Հանրապետության տարածքից ԵՏՄ անդամ պետություն արտահանված սև և գունավոր մետաղների ջարդոնի մատակարարումը.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39) անհատ ձեռնարկատիրոջ կամ նոտարի կողմից իրենց անձնական գույքի օտարման գործարքները.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40) անհատ ձեռնարկատիրոջը կամ նոտարին պատկանող՝ ժառանգության զանգվածում ներառվող գույքի` ժառանգին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41) Հայաստանի Հանրապետություն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42) Հայաստանի Հանրապետություն մշտական բնակության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 xml:space="preserve">43) օտարերկրյա պետություններում գործող Հայաստանի Հանրապետության դիվանագիտական ծառայության մարմիններում ծառայող դիվանագետների և Հայաստանի Հանրապետության դիվանագիտական ծառայությանը կից գործող ռազմական, առևտրական և այլ կցորդների, Հայաստանյայց Առաքելական Սուրբ </w:t>
      </w:r>
      <w:r w:rsidRPr="00AB6030">
        <w:rPr>
          <w:rFonts w:ascii="GHEA Grapalat" w:eastAsia="Times New Roman" w:hAnsi="GHEA Grapalat"/>
          <w:sz w:val="24"/>
          <w:szCs w:val="24"/>
          <w:lang w:val="hy-AM"/>
        </w:rPr>
        <w:lastRenderedPageBreak/>
        <w:t>Եկեղեցու այլ երկրների թեմերում Մայր Աթոռ Սուրբ Էջմիածնի կողմից հոգևոր ծառայության նշանակված քաղաքացիների կողմից ծառայության ավարտից հետո «Մաքսային կարգավորման մասին» Հայաստանի Հանրապետության օրենքով սահմանված՝ իրենց անձնական օգտագործման գույքի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44) ապահովագրական և վերաապահովագրական ծառայությունների, ներառյալ՝ դրանց հետ կապված՝ ապահովագրական միջնորդների և գործակալների կողմից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45) կենսաթոշակային ապահովման ծառայությունների, ներառյալ՝ դրանց հետ կապված՝ միջնորդների և գործակալների կողմից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46) «Ակտիվների արժեթղթավորման և ակտիվներով ապահովված արժեթղթերի մասին» Հայաստանի Հանրապետության օրենքի իմաստով նախաձեռնողի կողմից ակտիվների օտարումն արժեթղթավորման հիմնադրամին կամ վաճառողին, վաճառողի կողմից ակտիվների օտարումն արժեթղթավորման հիմնադրամին, «Ակտիվների արժեթղթավորման և ակտիվներով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 ինչպես նաև ակտիվների օտարումը «Ներդրումային ֆոնդերի մասին» Հայաստանի Հանրապետության օրենքի համաձայն ստեղծված արժեթղթավորման ֆոնդին, արժեթղթավորման ֆոնդին ակտիվն օտարած անձի կողմից արժեթղթավորման ֆոնդից ակտիվների հետգնումը կամ արժեթղթավորման ֆոնդի հետ ակտիվների փոխանակումը.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47) բանկերի, արժեթղթերի շուկայի մասնագիտացված մասնակիցների, վճարահաշվարկային կազմակերպությունների, վարկային կազմակերպությունների, ինչպես նաև սույն կետով սահմանված դեպքերում՝ այլ հարկ վճարողների կողմից հետևյալ ֆինանսական գործարքների ու գործառնությունների կատարումը.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ա. ցպահանջ, ժամկետային, խնայողական և նման այլ ավանդների ընդունման, բանկային և այլ հաշիվների բացման, վարման ու սպասարկման ծառայությունների, այդ թվում՝ վճարահաշվարկային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բ. բանկերի, վարկային կազմակերպությունների և այլ հարկ վճարողների կողմից վարկերի կամ փոխառությունների տրամադրման, այդ թվում` պարտքերի կամ առևտրային գործարքների ֆինանսավորման ու ֆակտորինգային այլ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գ. երաշխավորությունների, բանկային երաշխիքների տրամադրման, ակրեդիտիվների բացման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դ. բանկերի, վարկային կազմակերպությունների և այլ հարկ վճարողների կողմից արժեթղթերի օտարումը, արժեթղթերի ի պահ ընդունման և հաշվառման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ե. մուրհակների, չեկերի, վճարագրերի, վճարային այլ արժեթղթերի, վճարային փաստաթղթերի, քարտերի և այլ գործիքների թողարկման, զեղչման, փոխանցման, զիջման կամ սպասարկման ծառայությունների մատուցումը, ինչպես նաև այլ հարկ վճարողների կողմից մուրհակների, չեկերի, վճարագրերի, վճարային այլ արժեթղթերի, վճարային փաստաթղթերի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 xml:space="preserve">զ. բանկերի, վարկային կազմակերպությունների և այլ հարկ վճարողների կողմից արտարժույթի (թղթադրամի և մետաղադրամի, բացառությամբ դրամագիտական </w:t>
      </w:r>
      <w:r w:rsidRPr="00AB6030">
        <w:rPr>
          <w:rFonts w:ascii="GHEA Grapalat" w:eastAsia="Times New Roman" w:hAnsi="GHEA Grapalat"/>
          <w:sz w:val="24"/>
          <w:szCs w:val="24"/>
          <w:lang w:val="hy-AM"/>
        </w:rPr>
        <w:lastRenderedPageBreak/>
        <w:t>նշանակություն ունեցող և այդ նպատակով օգտագործվող մետաղադրամների և բանկային տոմսերի) օտարումը և (կամ) փոխանակումը հայկական դրամի հետ, բանկերի, վարկային կազմակերպությունների և այլ հարկ վճարողների կողմից կնքվող ածանցյալ ֆինանսական գործիքների օտարումը, փոխանցումը, փոխանակումը կամ այլ կերպ օտարումը և այդ գործարքներով նախատեսված բոլոր վճարումների կատարումը, բացառությամբ այն վճարումների, որոնք իրականացվում են այնպիսի գույքի փաստացի մատակարարման դիմաց, որի օտարումը Օրենսգրքի համաձայն ենթակա է ԱԱՀ-ով հարկման,</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է. կանխիկի տրամադրման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ը. բանկերի, արժեթղթերի շուկայի մասնագիտացված մասնակիցների և այլ հարկ վճարողների կողմից ներդրումային ֆոնդի կառավարման, ներառյալ` իր կողմից կառավարվող (այդ թվում` պատվիրակման արդյունքում) ներդրումային ֆոնդի թողարկած արժեթղթերի տեղաբաշխման և (կամ) հետգնման (մարման)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թ. ներդրումային ֆոնդի պահառության ծառայության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 արժեթղթերի հավատարմագրային կառավարման ծառայության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ժա. բանկային ոսկու օտարումը, բանկային ոսկով արտահայտված հաշիվների բացման ու վարման, դրանցով այլ գործառնությունների կատարման ծառայությունների մատուցումը, ինչպես նաև բանկերին և վարկային կազմակերպություններին բանկային ձուլակտորների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ժբ. օրենքով սահմանված կարգով բանկի կամ վարկային կազմակերպության սեփականությունը դարձած` անհատ ձեռնարկատեր և նոտար չհամարվող ֆիզիկական անձանց մինչ այդ պատկանող գրավի առարկայի օտարումը: Սույն ենթակետի կիրառության իմաստով՝ գրավի առարկան մինչև բանկի կամ վարկային կազմակերպության սեփականությունը դառնալը համարվում է անհատ ձեռնարկատեր և նոտար չհամարվող ֆիզիկական անձանց պատկանող, եթե գրավի առարկայի նկատմամբ սեփականության իրավունքի վկայականում նշված չէ, որ այն պատկանում է տվյալ անհատ ձեռնարկատիրոջը կամ նոտարին,</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ժգ. գումարների (հասույթների, պարտադիր, կոմունալ և այլ վճարների) ընդունման, ինչպես նաև աշխատավարձի, թոշակների, նպաստների, ապահովագրական և այլ վճարների կատարման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ժդ. լիզինգային պայմանագրի շրջանակներում բանկերի և վարկային կազմակերպությունների կողմից ներմուծված այն ապրանքների ֆինանսական վարձակալությամբ (լիզինգով) օտարումը, որոնց ներմուծման ժամանակ ԱԱՀ-ն օրենսդրությամբ սահմանված կարգով չի հաշվարկվել և չի վճարվել,</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ժե. բանկերի և վարկային կազմակերպությունների կողմից ֆինանսական վարձակալության (լիզինգի) ծառայության մատուցումը, եթե ֆինանսական վարձակալության (լիզինգի) պայմանագրով չի նախատեսվում, որ պայմանագրի գործողության ժամկետի ավարտին լիզինգի առարկայի նկատմամբ սեփականության իրավունքը կարող է անցնել վարձակալին:</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ԱԱՀ-ից չեն ազատվում սույն կետով սահմանված ծառայությունների հետ կապված քաղվածքների և այլ տեղեկությունների ձևակերպման և տրամադրման, արժեթղթերի, չեկերի, վճարագրերի, վճարային փաստաթղթերի, քարտերի, թղթադրամի, մետաղադրամի, բանկային ոսկու պատրաստման, ֆաքսիմիլային ծառայությունների մատուցումը.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lastRenderedPageBreak/>
        <w:t>48) օտարերկրյա զբոսաշրջիկին մատուցվող զբոսաշրջության ոլորտի ծառայությունները, ինչպես նաև զբոսաշրջիկային գործակալությունների կողմից մատուցվող գործակալական ծառայությունները, եթե այդ ծառայությունների շրջանակներում ուղևորությունները, ճանապարհորդությունները, էքսկուրսիաներն իրականացվում են Հայաստանի Հանրապետության տարածքում.</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49) ներդրումային ֆոնդի կողմից անշարժ գույքի օտարումը տվյալ ներդրումային ֆոնդում մասնակցություն ունեցող անձին, եթե անշարժ գույքը նախկինում ներդրումային ֆոնդի կողմից, որպես ներդրումային ֆոնդում փայի կամ բաժնետոմսի դիմաց ներդրում, ձեռք է բերվել տվյալ անձից.</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50) «Անմաքս առևտուր» մաքսային ընթացակարգի գործողությունը եզրափակելու նպատակով անմաքս առևտրի խանութի կազմակերպչի կողմից այն օտարերկրյա ապրանքների՝ «Բաց թողնում՝ ներքին սպառման համար» մաքսային ընթացակարգով ներմուծումը, որոնք իրացվել են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243-րդ հոդվածի 2-րդ կետի 3-րդ ենթակետում նշված անձանց.</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51) ԵՏՄ անդամ պետություններից Հայաստանի Հանրապետությունում գործող անմաքս առևտրի խանութներ ԵՏՄ ապրանքի կարգավիճակ ունեցող ապրանքի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52) ԵՏՄ ԱՏԳ ԱԱ 8702 40 000, 8703 80 000 և 8711 60 ծածկագրերին դասվող տրանսպորտային միջոցների ներմուծումը և (կամ) օտարումը.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sz w:val="24"/>
          <w:szCs w:val="24"/>
          <w:lang w:val="hy-AM"/>
        </w:rPr>
        <w:t>53) Հայաստանի Հանրապետությունում աճեցված տոհմային կենդանի խոշոր եղջերավոր անասունների օտարումը Հայաստանի Հանրապետության տարածքում:</w:t>
      </w:r>
    </w:p>
    <w:p w:rsidR="00EF6CEB" w:rsidRPr="00AB6030" w:rsidRDefault="00EF6CEB" w:rsidP="00EF6CEB">
      <w:pPr>
        <w:spacing w:after="0" w:line="240" w:lineRule="auto"/>
        <w:ind w:firstLine="375"/>
        <w:jc w:val="both"/>
        <w:rPr>
          <w:rFonts w:ascii="GHEA Grapalat" w:eastAsia="Times New Roman" w:hAnsi="GHEA Grapalat"/>
          <w:b/>
          <w:sz w:val="24"/>
          <w:szCs w:val="24"/>
          <w:u w:val="single"/>
          <w:lang w:val="hy-AM"/>
        </w:rPr>
      </w:pPr>
      <w:r w:rsidRPr="00EF6CEB">
        <w:rPr>
          <w:rFonts w:ascii="GHEA Grapalat" w:hAnsi="GHEA Grapalat"/>
          <w:b/>
          <w:color w:val="FF0000"/>
          <w:sz w:val="24"/>
          <w:szCs w:val="24"/>
          <w:u w:val="single"/>
          <w:lang w:val="hy-AM"/>
        </w:rPr>
        <w:t xml:space="preserve">54) ավելացված արժեքի հարկ վճարող համարվող կազմակերպությունների կողմից ԱՏԳ ԱԱ 8702 </w:t>
      </w:r>
      <w:r w:rsidR="00E7388B">
        <w:rPr>
          <w:rFonts w:ascii="GHEA Grapalat" w:hAnsi="GHEA Grapalat"/>
          <w:b/>
          <w:color w:val="FF0000"/>
          <w:sz w:val="24"/>
          <w:szCs w:val="24"/>
          <w:u w:val="single"/>
          <w:lang w:val="hy-AM"/>
        </w:rPr>
        <w:t>և</w:t>
      </w:r>
      <w:r w:rsidRPr="00EF6CEB">
        <w:rPr>
          <w:rFonts w:ascii="GHEA Grapalat" w:hAnsi="GHEA Grapalat"/>
          <w:b/>
          <w:color w:val="FF0000"/>
          <w:sz w:val="24"/>
          <w:szCs w:val="24"/>
          <w:u w:val="single"/>
          <w:lang w:val="hy-AM"/>
        </w:rPr>
        <w:t xml:space="preserve"> 8703 ծածկագրերին դասվող մինչ</w:t>
      </w:r>
      <w:r w:rsidR="00E7388B">
        <w:rPr>
          <w:rFonts w:ascii="GHEA Grapalat" w:hAnsi="GHEA Grapalat"/>
          <w:b/>
          <w:color w:val="FF0000"/>
          <w:sz w:val="24"/>
          <w:szCs w:val="24"/>
          <w:u w:val="single"/>
          <w:lang w:val="hy-AM"/>
        </w:rPr>
        <w:t>և</w:t>
      </w:r>
      <w:r w:rsidRPr="00EF6CEB">
        <w:rPr>
          <w:rFonts w:ascii="GHEA Grapalat" w:hAnsi="GHEA Grapalat"/>
          <w:b/>
          <w:color w:val="FF0000"/>
          <w:sz w:val="24"/>
          <w:szCs w:val="24"/>
          <w:u w:val="single"/>
          <w:lang w:val="hy-AM"/>
        </w:rPr>
        <w:t xml:space="preserve"> չորս տարի ներառյալ` թողարկման (արտադրության) տարեթիվ ունեցող տրանսպորտային միջոցների ներմուծումը:</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b/>
          <w:bCs/>
          <w:i/>
          <w:iCs/>
          <w:sz w:val="24"/>
          <w:szCs w:val="24"/>
          <w:lang w:val="hy-AM"/>
        </w:rPr>
        <w:t>(64-րդ հոդվածը</w:t>
      </w:r>
      <w:r w:rsidRPr="00AB6030">
        <w:rPr>
          <w:rFonts w:eastAsia="Times New Roman" w:cs="Calibri"/>
          <w:b/>
          <w:bCs/>
          <w:i/>
          <w:iCs/>
          <w:sz w:val="24"/>
          <w:szCs w:val="24"/>
          <w:lang w:val="hy-AM"/>
        </w:rPr>
        <w:t> </w:t>
      </w:r>
      <w:r w:rsidRPr="00AB6030">
        <w:rPr>
          <w:rFonts w:ascii="GHEA Grapalat" w:eastAsia="Times New Roman" w:hAnsi="GHEA Grapalat" w:cs="GHEA Grapalat"/>
          <w:b/>
          <w:bCs/>
          <w:i/>
          <w:iCs/>
          <w:sz w:val="24"/>
          <w:szCs w:val="24"/>
          <w:lang w:val="hy-AM"/>
        </w:rPr>
        <w:t>խմբ</w:t>
      </w:r>
      <w:r w:rsidRPr="00AB6030">
        <w:rPr>
          <w:rFonts w:ascii="GHEA Grapalat" w:eastAsia="Times New Roman" w:hAnsi="GHEA Grapalat"/>
          <w:b/>
          <w:bCs/>
          <w:i/>
          <w:iCs/>
          <w:sz w:val="24"/>
          <w:szCs w:val="24"/>
          <w:lang w:val="hy-AM"/>
        </w:rPr>
        <w:t xml:space="preserve">., </w:t>
      </w:r>
      <w:r w:rsidRPr="00AB6030">
        <w:rPr>
          <w:rFonts w:ascii="GHEA Grapalat" w:eastAsia="Times New Roman" w:hAnsi="GHEA Grapalat" w:cs="GHEA Grapalat"/>
          <w:b/>
          <w:bCs/>
          <w:i/>
          <w:iCs/>
          <w:sz w:val="24"/>
          <w:szCs w:val="24"/>
          <w:lang w:val="hy-AM"/>
        </w:rPr>
        <w:t>փոփ</w:t>
      </w:r>
      <w:r w:rsidRPr="00AB6030">
        <w:rPr>
          <w:rFonts w:ascii="GHEA Grapalat" w:eastAsia="Times New Roman" w:hAnsi="GHEA Grapalat"/>
          <w:b/>
          <w:bCs/>
          <w:i/>
          <w:iCs/>
          <w:sz w:val="24"/>
          <w:szCs w:val="24"/>
          <w:lang w:val="hy-AM"/>
        </w:rPr>
        <w:t xml:space="preserve">., </w:t>
      </w:r>
      <w:r w:rsidRPr="00AB6030">
        <w:rPr>
          <w:rFonts w:ascii="GHEA Grapalat" w:eastAsia="Times New Roman" w:hAnsi="GHEA Grapalat" w:cs="GHEA Grapalat"/>
          <w:b/>
          <w:bCs/>
          <w:i/>
          <w:iCs/>
          <w:sz w:val="24"/>
          <w:szCs w:val="24"/>
          <w:lang w:val="hy-AM"/>
        </w:rPr>
        <w:t>լրաց</w:t>
      </w:r>
      <w:r w:rsidRPr="00AB6030">
        <w:rPr>
          <w:rFonts w:ascii="GHEA Grapalat" w:eastAsia="Times New Roman" w:hAnsi="GHEA Grapalat"/>
          <w:b/>
          <w:bCs/>
          <w:i/>
          <w:iCs/>
          <w:sz w:val="24"/>
          <w:szCs w:val="24"/>
          <w:lang w:val="hy-AM"/>
        </w:rPr>
        <w:t>.</w:t>
      </w:r>
      <w:r w:rsidRPr="00AB6030">
        <w:rPr>
          <w:rFonts w:eastAsia="Times New Roman" w:cs="Calibri"/>
          <w:b/>
          <w:bCs/>
          <w:i/>
          <w:iCs/>
          <w:sz w:val="24"/>
          <w:szCs w:val="24"/>
          <w:lang w:val="hy-AM"/>
        </w:rPr>
        <w:t> </w:t>
      </w:r>
      <w:r w:rsidRPr="00AB6030">
        <w:rPr>
          <w:rFonts w:ascii="GHEA Grapalat" w:eastAsia="Times New Roman" w:hAnsi="GHEA Grapalat"/>
          <w:b/>
          <w:bCs/>
          <w:i/>
          <w:iCs/>
          <w:sz w:val="24"/>
          <w:szCs w:val="24"/>
          <w:lang w:val="hy-AM"/>
        </w:rPr>
        <w:t xml:space="preserve">21.12.17 </w:t>
      </w:r>
      <w:r w:rsidRPr="00AB6030">
        <w:rPr>
          <w:rFonts w:ascii="GHEA Grapalat" w:eastAsia="Times New Roman" w:hAnsi="GHEA Grapalat" w:cs="GHEA Grapalat"/>
          <w:b/>
          <w:bCs/>
          <w:i/>
          <w:iCs/>
          <w:sz w:val="24"/>
          <w:szCs w:val="24"/>
          <w:lang w:val="hy-AM"/>
        </w:rPr>
        <w:t>ՀՕ</w:t>
      </w:r>
      <w:r w:rsidRPr="00AB6030">
        <w:rPr>
          <w:rFonts w:ascii="GHEA Grapalat" w:eastAsia="Times New Roman" w:hAnsi="GHEA Grapalat"/>
          <w:b/>
          <w:bCs/>
          <w:i/>
          <w:iCs/>
          <w:sz w:val="24"/>
          <w:szCs w:val="24"/>
          <w:lang w:val="hy-AM"/>
        </w:rPr>
        <w:t>-266-</w:t>
      </w:r>
      <w:r w:rsidRPr="00AB6030">
        <w:rPr>
          <w:rFonts w:ascii="GHEA Grapalat" w:eastAsia="Times New Roman" w:hAnsi="GHEA Grapalat" w:cs="GHEA Grapalat"/>
          <w:b/>
          <w:bCs/>
          <w:i/>
          <w:iCs/>
          <w:sz w:val="24"/>
          <w:szCs w:val="24"/>
          <w:lang w:val="hy-AM"/>
        </w:rPr>
        <w:t>Ն</w:t>
      </w:r>
      <w:r w:rsidRPr="00AB6030">
        <w:rPr>
          <w:rFonts w:ascii="GHEA Grapalat" w:eastAsia="Times New Roman" w:hAnsi="GHEA Grapalat"/>
          <w:b/>
          <w:bCs/>
          <w:i/>
          <w:iCs/>
          <w:sz w:val="24"/>
          <w:szCs w:val="24"/>
          <w:lang w:val="hy-AM"/>
        </w:rPr>
        <w:t xml:space="preserve">, </w:t>
      </w:r>
      <w:r w:rsidRPr="00AB6030">
        <w:rPr>
          <w:rFonts w:ascii="GHEA Grapalat" w:eastAsia="Times New Roman" w:hAnsi="GHEA Grapalat" w:cs="GHEA Grapalat"/>
          <w:b/>
          <w:bCs/>
          <w:i/>
          <w:iCs/>
          <w:sz w:val="24"/>
          <w:szCs w:val="24"/>
          <w:lang w:val="hy-AM"/>
        </w:rPr>
        <w:t>խմբ</w:t>
      </w:r>
      <w:r w:rsidRPr="00AB6030">
        <w:rPr>
          <w:rFonts w:ascii="GHEA Grapalat" w:eastAsia="Times New Roman" w:hAnsi="GHEA Grapalat"/>
          <w:b/>
          <w:bCs/>
          <w:i/>
          <w:iCs/>
          <w:sz w:val="24"/>
          <w:szCs w:val="24"/>
          <w:lang w:val="hy-AM"/>
        </w:rPr>
        <w:t xml:space="preserve">. 08.02.18 </w:t>
      </w:r>
      <w:r w:rsidRPr="00AB6030">
        <w:rPr>
          <w:rFonts w:ascii="GHEA Grapalat" w:eastAsia="Times New Roman" w:hAnsi="GHEA Grapalat" w:cs="GHEA Grapalat"/>
          <w:b/>
          <w:bCs/>
          <w:i/>
          <w:iCs/>
          <w:sz w:val="24"/>
          <w:szCs w:val="24"/>
          <w:lang w:val="hy-AM"/>
        </w:rPr>
        <w:t>ՀՕ</w:t>
      </w:r>
      <w:r w:rsidRPr="00AB6030">
        <w:rPr>
          <w:rFonts w:ascii="GHEA Grapalat" w:eastAsia="Times New Roman" w:hAnsi="GHEA Grapalat"/>
          <w:b/>
          <w:bCs/>
          <w:i/>
          <w:iCs/>
          <w:sz w:val="24"/>
          <w:szCs w:val="24"/>
          <w:lang w:val="hy-AM"/>
        </w:rPr>
        <w:t>-124-</w:t>
      </w:r>
      <w:r w:rsidRPr="00AB6030">
        <w:rPr>
          <w:rFonts w:ascii="GHEA Grapalat" w:eastAsia="Times New Roman" w:hAnsi="GHEA Grapalat" w:cs="GHEA Grapalat"/>
          <w:b/>
          <w:bCs/>
          <w:i/>
          <w:iCs/>
          <w:sz w:val="24"/>
          <w:szCs w:val="24"/>
          <w:lang w:val="hy-AM"/>
        </w:rPr>
        <w:t>Ն</w:t>
      </w:r>
      <w:r w:rsidRPr="00AB6030">
        <w:rPr>
          <w:rFonts w:ascii="GHEA Grapalat" w:eastAsia="Times New Roman" w:hAnsi="GHEA Grapalat"/>
          <w:b/>
          <w:bCs/>
          <w:i/>
          <w:iCs/>
          <w:sz w:val="24"/>
          <w:szCs w:val="24"/>
          <w:lang w:val="hy-AM"/>
        </w:rPr>
        <w:t>,</w:t>
      </w:r>
      <w:r w:rsidRPr="00AB6030">
        <w:rPr>
          <w:rFonts w:eastAsia="Times New Roman" w:cs="Calibri"/>
          <w:b/>
          <w:bCs/>
          <w:i/>
          <w:iCs/>
          <w:sz w:val="24"/>
          <w:szCs w:val="24"/>
          <w:lang w:val="hy-AM"/>
        </w:rPr>
        <w:t> </w:t>
      </w:r>
      <w:r w:rsidRPr="00AB6030">
        <w:rPr>
          <w:rFonts w:ascii="GHEA Grapalat" w:eastAsia="Times New Roman" w:hAnsi="GHEA Grapalat"/>
          <w:b/>
          <w:bCs/>
          <w:i/>
          <w:iCs/>
          <w:sz w:val="24"/>
          <w:szCs w:val="24"/>
          <w:lang w:val="hy-AM"/>
        </w:rPr>
        <w:t>փոփ. 23.03.18 ՀՕ-261-Ն, 21.06.18 ՀՕ-338-Ն, լրաց.</w:t>
      </w:r>
      <w:r w:rsidRPr="00AB6030">
        <w:rPr>
          <w:rFonts w:eastAsia="Times New Roman" w:cs="Calibri"/>
          <w:b/>
          <w:bCs/>
          <w:i/>
          <w:iCs/>
          <w:sz w:val="24"/>
          <w:szCs w:val="24"/>
          <w:lang w:val="hy-AM"/>
        </w:rPr>
        <w:t> </w:t>
      </w:r>
      <w:r w:rsidRPr="00AB6030">
        <w:rPr>
          <w:rFonts w:ascii="GHEA Grapalat" w:eastAsia="Times New Roman" w:hAnsi="GHEA Grapalat"/>
          <w:b/>
          <w:bCs/>
          <w:i/>
          <w:iCs/>
          <w:sz w:val="24"/>
          <w:szCs w:val="24"/>
          <w:lang w:val="hy-AM"/>
        </w:rPr>
        <w:t xml:space="preserve">25.06.19 </w:t>
      </w:r>
      <w:r w:rsidRPr="00AB6030">
        <w:rPr>
          <w:rFonts w:ascii="GHEA Grapalat" w:eastAsia="Times New Roman" w:hAnsi="GHEA Grapalat" w:cs="GHEA Grapalat"/>
          <w:b/>
          <w:bCs/>
          <w:i/>
          <w:iCs/>
          <w:sz w:val="24"/>
          <w:szCs w:val="24"/>
          <w:lang w:val="hy-AM"/>
        </w:rPr>
        <w:t>Հ</w:t>
      </w:r>
      <w:r w:rsidRPr="00AB6030">
        <w:rPr>
          <w:rFonts w:ascii="GHEA Grapalat" w:eastAsia="Times New Roman" w:hAnsi="GHEA Grapalat"/>
          <w:b/>
          <w:bCs/>
          <w:i/>
          <w:iCs/>
          <w:sz w:val="24"/>
          <w:szCs w:val="24"/>
          <w:lang w:val="hy-AM"/>
        </w:rPr>
        <w:t>Օ-68-Ն, 19.06.19 ՀՕ-87-Ն)</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b/>
          <w:bCs/>
          <w:i/>
          <w:iCs/>
          <w:sz w:val="24"/>
          <w:szCs w:val="24"/>
          <w:lang w:val="hy-AM"/>
        </w:rPr>
        <w:t>(64-րդ հոդվածի 2-րդ մասի 30-րդ և 54-րդ կետերը</w:t>
      </w:r>
      <w:r w:rsidRPr="00AB6030">
        <w:rPr>
          <w:rFonts w:eastAsia="Times New Roman" w:cs="Calibri"/>
          <w:b/>
          <w:bCs/>
          <w:i/>
          <w:iCs/>
          <w:sz w:val="24"/>
          <w:szCs w:val="24"/>
          <w:lang w:val="hy-AM"/>
        </w:rPr>
        <w:t> </w:t>
      </w:r>
      <w:r w:rsidRPr="00AB6030">
        <w:rPr>
          <w:rFonts w:ascii="GHEA Grapalat" w:eastAsia="Times New Roman" w:hAnsi="GHEA Grapalat"/>
          <w:b/>
          <w:bCs/>
          <w:i/>
          <w:iCs/>
          <w:sz w:val="24"/>
          <w:szCs w:val="24"/>
          <w:lang w:val="hy-AM"/>
        </w:rPr>
        <w:t xml:space="preserve">25.06.19 </w:t>
      </w:r>
      <w:hyperlink r:id="rId6" w:history="1">
        <w:r w:rsidRPr="00AB6030">
          <w:rPr>
            <w:rFonts w:ascii="GHEA Grapalat" w:eastAsia="Times New Roman" w:hAnsi="GHEA Grapalat"/>
            <w:b/>
            <w:bCs/>
            <w:i/>
            <w:iCs/>
            <w:color w:val="0000FF"/>
            <w:sz w:val="24"/>
            <w:szCs w:val="24"/>
            <w:u w:val="single"/>
            <w:lang w:val="hy-AM"/>
          </w:rPr>
          <w:t>ՀՕ-68-Ն</w:t>
        </w:r>
      </w:hyperlink>
      <w:r w:rsidRPr="00AB6030">
        <w:rPr>
          <w:rFonts w:ascii="GHEA Grapalat" w:eastAsia="Times New Roman" w:hAnsi="GHEA Grapalat"/>
          <w:b/>
          <w:bCs/>
          <w:i/>
          <w:iCs/>
          <w:sz w:val="24"/>
          <w:szCs w:val="24"/>
          <w:lang w:val="hy-AM"/>
        </w:rPr>
        <w:t xml:space="preserve"> օրենքի 18-րդ հոդվածի 2, 3-րդ կետերի փոփոխություններով</w:t>
      </w:r>
      <w:r w:rsidRPr="00AB6030">
        <w:rPr>
          <w:rFonts w:eastAsia="Times New Roman" w:cs="Calibri"/>
          <w:b/>
          <w:bCs/>
          <w:i/>
          <w:iCs/>
          <w:sz w:val="24"/>
          <w:szCs w:val="24"/>
          <w:lang w:val="hy-AM"/>
        </w:rPr>
        <w:t> </w:t>
      </w:r>
      <w:r w:rsidRPr="00AB6030">
        <w:rPr>
          <w:rFonts w:ascii="GHEA Grapalat" w:eastAsia="Times New Roman" w:hAnsi="GHEA Grapalat" w:cs="GHEA Grapalat"/>
          <w:b/>
          <w:bCs/>
          <w:i/>
          <w:iCs/>
          <w:sz w:val="24"/>
          <w:szCs w:val="24"/>
          <w:lang w:val="hy-AM"/>
        </w:rPr>
        <w:t>ուժի</w:t>
      </w:r>
      <w:r w:rsidRPr="00AB6030">
        <w:rPr>
          <w:rFonts w:ascii="GHEA Grapalat" w:eastAsia="Times New Roman" w:hAnsi="GHEA Grapalat"/>
          <w:b/>
          <w:bCs/>
          <w:i/>
          <w:iCs/>
          <w:sz w:val="24"/>
          <w:szCs w:val="24"/>
          <w:lang w:val="hy-AM"/>
        </w:rPr>
        <w:t xml:space="preserve"> </w:t>
      </w:r>
      <w:r w:rsidRPr="00AB6030">
        <w:rPr>
          <w:rFonts w:ascii="GHEA Grapalat" w:eastAsia="Times New Roman" w:hAnsi="GHEA Grapalat" w:cs="GHEA Grapalat"/>
          <w:b/>
          <w:bCs/>
          <w:i/>
          <w:iCs/>
          <w:sz w:val="24"/>
          <w:szCs w:val="24"/>
          <w:lang w:val="hy-AM"/>
        </w:rPr>
        <w:t>մեջ</w:t>
      </w:r>
      <w:r w:rsidRPr="00AB6030">
        <w:rPr>
          <w:rFonts w:ascii="GHEA Grapalat" w:eastAsia="Times New Roman" w:hAnsi="GHEA Grapalat"/>
          <w:b/>
          <w:bCs/>
          <w:i/>
          <w:iCs/>
          <w:sz w:val="24"/>
          <w:szCs w:val="24"/>
          <w:lang w:val="hy-AM"/>
        </w:rPr>
        <w:t xml:space="preserve"> </w:t>
      </w:r>
      <w:r w:rsidRPr="00AB6030">
        <w:rPr>
          <w:rFonts w:ascii="GHEA Grapalat" w:eastAsia="Times New Roman" w:hAnsi="GHEA Grapalat" w:cs="GHEA Grapalat"/>
          <w:b/>
          <w:bCs/>
          <w:i/>
          <w:iCs/>
          <w:sz w:val="24"/>
          <w:szCs w:val="24"/>
          <w:lang w:val="hy-AM"/>
        </w:rPr>
        <w:t>կմտնեն</w:t>
      </w:r>
      <w:r w:rsidRPr="00AB6030">
        <w:rPr>
          <w:rFonts w:ascii="GHEA Grapalat" w:eastAsia="Times New Roman" w:hAnsi="GHEA Grapalat"/>
          <w:b/>
          <w:bCs/>
          <w:i/>
          <w:iCs/>
          <w:sz w:val="24"/>
          <w:szCs w:val="24"/>
          <w:lang w:val="hy-AM"/>
        </w:rPr>
        <w:t xml:space="preserve"> 01.01.2020-</w:t>
      </w:r>
      <w:r w:rsidRPr="00AB6030">
        <w:rPr>
          <w:rFonts w:ascii="GHEA Grapalat" w:eastAsia="Times New Roman" w:hAnsi="GHEA Grapalat" w:cs="GHEA Grapalat"/>
          <w:b/>
          <w:bCs/>
          <w:i/>
          <w:iCs/>
          <w:sz w:val="24"/>
          <w:szCs w:val="24"/>
          <w:lang w:val="hy-AM"/>
        </w:rPr>
        <w:t>ին</w:t>
      </w:r>
      <w:r w:rsidRPr="00AB6030">
        <w:rPr>
          <w:rFonts w:ascii="GHEA Grapalat" w:eastAsia="Times New Roman" w:hAnsi="GHEA Grapalat"/>
          <w:b/>
          <w:bCs/>
          <w:i/>
          <w:iCs/>
          <w:sz w:val="24"/>
          <w:szCs w:val="24"/>
          <w:lang w:val="hy-AM"/>
        </w:rPr>
        <w:t>)</w:t>
      </w:r>
    </w:p>
    <w:p w:rsidR="00EF6CEB" w:rsidRPr="00AB6030" w:rsidRDefault="00EF6CEB" w:rsidP="00EF6CEB">
      <w:pPr>
        <w:spacing w:after="0" w:line="240" w:lineRule="auto"/>
        <w:ind w:firstLine="375"/>
        <w:jc w:val="both"/>
        <w:rPr>
          <w:rFonts w:ascii="GHEA Grapalat" w:eastAsia="Times New Roman" w:hAnsi="GHEA Grapalat"/>
          <w:sz w:val="24"/>
          <w:szCs w:val="24"/>
          <w:lang w:val="hy-AM"/>
        </w:rPr>
      </w:pPr>
      <w:r w:rsidRPr="00AB6030">
        <w:rPr>
          <w:rFonts w:ascii="GHEA Grapalat" w:eastAsia="Times New Roman" w:hAnsi="GHEA Grapalat"/>
          <w:b/>
          <w:bCs/>
          <w:i/>
          <w:iCs/>
          <w:sz w:val="24"/>
          <w:szCs w:val="24"/>
          <w:lang w:val="hy-AM"/>
        </w:rPr>
        <w:t xml:space="preserve">(07.06.19 </w:t>
      </w:r>
      <w:hyperlink r:id="rId7" w:history="1">
        <w:r w:rsidRPr="00AB6030">
          <w:rPr>
            <w:rFonts w:ascii="GHEA Grapalat" w:eastAsia="Times New Roman" w:hAnsi="GHEA Grapalat"/>
            <w:b/>
            <w:bCs/>
            <w:i/>
            <w:iCs/>
            <w:color w:val="0000FF"/>
            <w:sz w:val="24"/>
            <w:szCs w:val="24"/>
            <w:u w:val="single"/>
            <w:lang w:val="hy-AM"/>
          </w:rPr>
          <w:t>ՀՕ-63-Ն</w:t>
        </w:r>
      </w:hyperlink>
      <w:r w:rsidRPr="00AB6030">
        <w:rPr>
          <w:rFonts w:ascii="GHEA Grapalat" w:eastAsia="Times New Roman" w:hAnsi="GHEA Grapalat"/>
          <w:b/>
          <w:bCs/>
          <w:i/>
          <w:iCs/>
          <w:sz w:val="24"/>
          <w:szCs w:val="24"/>
          <w:lang w:val="hy-AM"/>
        </w:rPr>
        <w:t xml:space="preserve"> օրենքի 1-ին հոդվածով լրացված 64-րդ հոդվածի 2-րդ մասի 52-րդ կետը գործում է մինչև 2022 թվականի հունվարի 1-ը` համաձայն</w:t>
      </w:r>
      <w:r w:rsidRPr="00AB6030">
        <w:rPr>
          <w:rFonts w:eastAsia="Times New Roman" w:cs="Calibri"/>
          <w:b/>
          <w:bCs/>
          <w:i/>
          <w:iCs/>
          <w:sz w:val="24"/>
          <w:szCs w:val="24"/>
          <w:lang w:val="hy-AM"/>
        </w:rPr>
        <w:t> </w:t>
      </w:r>
      <w:r w:rsidRPr="00AB6030">
        <w:rPr>
          <w:rFonts w:ascii="GHEA Grapalat" w:eastAsia="Times New Roman" w:hAnsi="GHEA Grapalat"/>
          <w:b/>
          <w:bCs/>
          <w:i/>
          <w:iCs/>
          <w:sz w:val="24"/>
          <w:szCs w:val="24"/>
          <w:lang w:val="hy-AM"/>
        </w:rPr>
        <w:t>07.06.19</w:t>
      </w:r>
      <w:r w:rsidRPr="00AB6030">
        <w:rPr>
          <w:rFonts w:eastAsia="Times New Roman" w:cs="Calibri"/>
          <w:b/>
          <w:bCs/>
          <w:i/>
          <w:iCs/>
          <w:sz w:val="24"/>
          <w:szCs w:val="24"/>
          <w:lang w:val="hy-AM"/>
        </w:rPr>
        <w:t> </w:t>
      </w:r>
      <w:hyperlink r:id="rId8" w:history="1">
        <w:r w:rsidRPr="00AB6030">
          <w:rPr>
            <w:rFonts w:ascii="GHEA Grapalat" w:eastAsia="Times New Roman" w:hAnsi="GHEA Grapalat"/>
            <w:b/>
            <w:bCs/>
            <w:i/>
            <w:iCs/>
            <w:color w:val="0000FF"/>
            <w:sz w:val="24"/>
            <w:szCs w:val="24"/>
            <w:u w:val="single"/>
            <w:lang w:val="hy-AM"/>
          </w:rPr>
          <w:t>ՀՕ-63-Ն</w:t>
        </w:r>
      </w:hyperlink>
      <w:r w:rsidRPr="00AB6030">
        <w:rPr>
          <w:rFonts w:ascii="GHEA Grapalat" w:eastAsia="Times New Roman" w:hAnsi="GHEA Grapalat"/>
          <w:b/>
          <w:bCs/>
          <w:i/>
          <w:iCs/>
          <w:sz w:val="24"/>
          <w:szCs w:val="24"/>
          <w:lang w:val="hy-AM"/>
        </w:rPr>
        <w:t>-ի 2-րդ հոդվածի)</w:t>
      </w:r>
    </w:p>
    <w:p w:rsidR="00F91778" w:rsidRPr="00AB6030" w:rsidRDefault="00F91778" w:rsidP="00EF6CEB">
      <w:pPr>
        <w:spacing w:after="0" w:line="240" w:lineRule="auto"/>
        <w:ind w:firstLine="375"/>
        <w:rPr>
          <w:rFonts w:ascii="GHEA Grapalat" w:hAnsi="GHEA Grapalat"/>
          <w:b/>
          <w:color w:val="FF0000"/>
          <w:u w:val="single"/>
          <w:lang w:val="hy-AM"/>
        </w:rPr>
      </w:pPr>
    </w:p>
    <w:sectPr w:rsidR="00F91778" w:rsidRPr="00AB6030"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5DB"/>
    <w:multiLevelType w:val="hybridMultilevel"/>
    <w:tmpl w:val="8E409D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4101"/>
    <w:multiLevelType w:val="hybridMultilevel"/>
    <w:tmpl w:val="F3F45A14"/>
    <w:lvl w:ilvl="0" w:tplc="041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7"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8" w15:restartNumberingAfterBreak="0">
    <w:nsid w:val="1DEF0DD3"/>
    <w:multiLevelType w:val="hybridMultilevel"/>
    <w:tmpl w:val="B6F2CF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10"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1FA7C64"/>
    <w:multiLevelType w:val="hybridMultilevel"/>
    <w:tmpl w:val="AE269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3" w15:restartNumberingAfterBreak="0">
    <w:nsid w:val="3CBA676D"/>
    <w:multiLevelType w:val="hybridMultilevel"/>
    <w:tmpl w:val="3028C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5"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6"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9"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20"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22"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71C02047"/>
    <w:multiLevelType w:val="hybridMultilevel"/>
    <w:tmpl w:val="F558F1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7"/>
  </w:num>
  <w:num w:numId="2">
    <w:abstractNumId w:val="23"/>
  </w:num>
  <w:num w:numId="3">
    <w:abstractNumId w:val="7"/>
  </w:num>
  <w:num w:numId="4">
    <w:abstractNumId w:val="27"/>
  </w:num>
  <w:num w:numId="5">
    <w:abstractNumId w:val="9"/>
  </w:num>
  <w:num w:numId="6">
    <w:abstractNumId w:val="14"/>
  </w:num>
  <w:num w:numId="7">
    <w:abstractNumId w:val="15"/>
  </w:num>
  <w:num w:numId="8">
    <w:abstractNumId w:val="19"/>
  </w:num>
  <w:num w:numId="9">
    <w:abstractNumId w:val="18"/>
  </w:num>
  <w:num w:numId="10">
    <w:abstractNumId w:val="21"/>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1"/>
  </w:num>
  <w:num w:numId="14">
    <w:abstractNumId w:val="4"/>
  </w:num>
  <w:num w:numId="15">
    <w:abstractNumId w:val="20"/>
  </w:num>
  <w:num w:numId="16">
    <w:abstractNumId w:val="12"/>
  </w:num>
  <w:num w:numId="17">
    <w:abstractNumId w:val="22"/>
  </w:num>
  <w:num w:numId="18">
    <w:abstractNumId w:val="3"/>
  </w:num>
  <w:num w:numId="19">
    <w:abstractNumId w:val="10"/>
  </w:num>
  <w:num w:numId="20">
    <w:abstractNumId w:val="16"/>
  </w:num>
  <w:num w:numId="21">
    <w:abstractNumId w:val="2"/>
  </w:num>
  <w:num w:numId="22">
    <w:abstractNumId w:val="26"/>
  </w:num>
  <w:num w:numId="23">
    <w:abstractNumId w:val="11"/>
  </w:num>
  <w:num w:numId="24">
    <w:abstractNumId w:val="24"/>
  </w:num>
  <w:num w:numId="25">
    <w:abstractNumId w:val="5"/>
  </w:num>
  <w:num w:numId="26">
    <w:abstractNumId w:val="8"/>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03D53"/>
    <w:rsid w:val="00014C63"/>
    <w:rsid w:val="00033B20"/>
    <w:rsid w:val="00054562"/>
    <w:rsid w:val="00057693"/>
    <w:rsid w:val="0006759B"/>
    <w:rsid w:val="00094AB4"/>
    <w:rsid w:val="00096D23"/>
    <w:rsid w:val="000C1CC4"/>
    <w:rsid w:val="000C33F5"/>
    <w:rsid w:val="000C6442"/>
    <w:rsid w:val="000C7EB1"/>
    <w:rsid w:val="000D0B1E"/>
    <w:rsid w:val="000D2955"/>
    <w:rsid w:val="000D4732"/>
    <w:rsid w:val="000E080E"/>
    <w:rsid w:val="000E4D09"/>
    <w:rsid w:val="000F2428"/>
    <w:rsid w:val="000F3DD5"/>
    <w:rsid w:val="00120003"/>
    <w:rsid w:val="00140AAA"/>
    <w:rsid w:val="0014163C"/>
    <w:rsid w:val="001502EA"/>
    <w:rsid w:val="001566A4"/>
    <w:rsid w:val="00192417"/>
    <w:rsid w:val="001B617A"/>
    <w:rsid w:val="001C3BA6"/>
    <w:rsid w:val="001F70A9"/>
    <w:rsid w:val="00202105"/>
    <w:rsid w:val="00206940"/>
    <w:rsid w:val="002368C7"/>
    <w:rsid w:val="00241A61"/>
    <w:rsid w:val="00275218"/>
    <w:rsid w:val="00277794"/>
    <w:rsid w:val="002A4534"/>
    <w:rsid w:val="002C5BCB"/>
    <w:rsid w:val="002D5864"/>
    <w:rsid w:val="002F01A1"/>
    <w:rsid w:val="003331A1"/>
    <w:rsid w:val="003415CE"/>
    <w:rsid w:val="00374EE4"/>
    <w:rsid w:val="003B24F3"/>
    <w:rsid w:val="003D0342"/>
    <w:rsid w:val="003F7763"/>
    <w:rsid w:val="00413083"/>
    <w:rsid w:val="0041570D"/>
    <w:rsid w:val="00420F58"/>
    <w:rsid w:val="0045145A"/>
    <w:rsid w:val="00452E95"/>
    <w:rsid w:val="0047372D"/>
    <w:rsid w:val="004D7F29"/>
    <w:rsid w:val="005027F7"/>
    <w:rsid w:val="00503309"/>
    <w:rsid w:val="00513A8E"/>
    <w:rsid w:val="005406B1"/>
    <w:rsid w:val="005506C0"/>
    <w:rsid w:val="005646D1"/>
    <w:rsid w:val="00574864"/>
    <w:rsid w:val="00577B2F"/>
    <w:rsid w:val="005A396F"/>
    <w:rsid w:val="005A6F71"/>
    <w:rsid w:val="005E3EB4"/>
    <w:rsid w:val="005F2424"/>
    <w:rsid w:val="005F24AB"/>
    <w:rsid w:val="006125C1"/>
    <w:rsid w:val="00614796"/>
    <w:rsid w:val="00616756"/>
    <w:rsid w:val="00627B0F"/>
    <w:rsid w:val="00627F15"/>
    <w:rsid w:val="00655D37"/>
    <w:rsid w:val="00676681"/>
    <w:rsid w:val="00677BB1"/>
    <w:rsid w:val="006873B3"/>
    <w:rsid w:val="006913CD"/>
    <w:rsid w:val="006A2130"/>
    <w:rsid w:val="006B6A2A"/>
    <w:rsid w:val="006D7663"/>
    <w:rsid w:val="006D7DF2"/>
    <w:rsid w:val="006F7F40"/>
    <w:rsid w:val="0070759E"/>
    <w:rsid w:val="00712A61"/>
    <w:rsid w:val="00763BB1"/>
    <w:rsid w:val="0077464F"/>
    <w:rsid w:val="007853FF"/>
    <w:rsid w:val="007D1A6A"/>
    <w:rsid w:val="007D73E0"/>
    <w:rsid w:val="007E481E"/>
    <w:rsid w:val="007F26D4"/>
    <w:rsid w:val="007F5D27"/>
    <w:rsid w:val="00804721"/>
    <w:rsid w:val="00820B9C"/>
    <w:rsid w:val="0083626C"/>
    <w:rsid w:val="00865E99"/>
    <w:rsid w:val="008662D8"/>
    <w:rsid w:val="008A3BA3"/>
    <w:rsid w:val="008A57B8"/>
    <w:rsid w:val="008B210F"/>
    <w:rsid w:val="008B5B29"/>
    <w:rsid w:val="008C5BB2"/>
    <w:rsid w:val="008D6470"/>
    <w:rsid w:val="008F35AC"/>
    <w:rsid w:val="008F6BCF"/>
    <w:rsid w:val="00900C59"/>
    <w:rsid w:val="00915BFA"/>
    <w:rsid w:val="00947532"/>
    <w:rsid w:val="009570B2"/>
    <w:rsid w:val="00981904"/>
    <w:rsid w:val="009C1C3E"/>
    <w:rsid w:val="009C4202"/>
    <w:rsid w:val="009D0A6C"/>
    <w:rsid w:val="009E4025"/>
    <w:rsid w:val="009F0331"/>
    <w:rsid w:val="00A04FF1"/>
    <w:rsid w:val="00A17978"/>
    <w:rsid w:val="00A3198F"/>
    <w:rsid w:val="00A43FA6"/>
    <w:rsid w:val="00A52989"/>
    <w:rsid w:val="00A530BA"/>
    <w:rsid w:val="00A74205"/>
    <w:rsid w:val="00A901E2"/>
    <w:rsid w:val="00AA5809"/>
    <w:rsid w:val="00AB5F9C"/>
    <w:rsid w:val="00AB6030"/>
    <w:rsid w:val="00AE38EF"/>
    <w:rsid w:val="00B2183F"/>
    <w:rsid w:val="00B22636"/>
    <w:rsid w:val="00B55AA3"/>
    <w:rsid w:val="00B61309"/>
    <w:rsid w:val="00B64166"/>
    <w:rsid w:val="00B64F49"/>
    <w:rsid w:val="00B745E5"/>
    <w:rsid w:val="00BA4430"/>
    <w:rsid w:val="00BC6E30"/>
    <w:rsid w:val="00BD0928"/>
    <w:rsid w:val="00BD093F"/>
    <w:rsid w:val="00BE166E"/>
    <w:rsid w:val="00BF22A6"/>
    <w:rsid w:val="00C0464F"/>
    <w:rsid w:val="00C13379"/>
    <w:rsid w:val="00C15552"/>
    <w:rsid w:val="00C30B17"/>
    <w:rsid w:val="00C35F6F"/>
    <w:rsid w:val="00C532DB"/>
    <w:rsid w:val="00C575B5"/>
    <w:rsid w:val="00C6349C"/>
    <w:rsid w:val="00C775BB"/>
    <w:rsid w:val="00CA24FF"/>
    <w:rsid w:val="00CA52CA"/>
    <w:rsid w:val="00CC0BAF"/>
    <w:rsid w:val="00CC49BD"/>
    <w:rsid w:val="00CC68BD"/>
    <w:rsid w:val="00CE20FD"/>
    <w:rsid w:val="00CF4D7C"/>
    <w:rsid w:val="00D04D9E"/>
    <w:rsid w:val="00D13A4C"/>
    <w:rsid w:val="00D1485D"/>
    <w:rsid w:val="00D426E7"/>
    <w:rsid w:val="00D50208"/>
    <w:rsid w:val="00D61698"/>
    <w:rsid w:val="00DA22C1"/>
    <w:rsid w:val="00DB4D3B"/>
    <w:rsid w:val="00DD47A7"/>
    <w:rsid w:val="00E1291A"/>
    <w:rsid w:val="00E15A06"/>
    <w:rsid w:val="00E2592A"/>
    <w:rsid w:val="00E3269C"/>
    <w:rsid w:val="00E441F7"/>
    <w:rsid w:val="00E47B32"/>
    <w:rsid w:val="00E53C44"/>
    <w:rsid w:val="00E6378C"/>
    <w:rsid w:val="00E651E1"/>
    <w:rsid w:val="00E7388B"/>
    <w:rsid w:val="00E8412A"/>
    <w:rsid w:val="00E943BF"/>
    <w:rsid w:val="00E94FCE"/>
    <w:rsid w:val="00EA2058"/>
    <w:rsid w:val="00EB770E"/>
    <w:rsid w:val="00EC41CE"/>
    <w:rsid w:val="00EE3456"/>
    <w:rsid w:val="00EF6CEB"/>
    <w:rsid w:val="00F05E81"/>
    <w:rsid w:val="00F1792C"/>
    <w:rsid w:val="00F25BA6"/>
    <w:rsid w:val="00F33CD2"/>
    <w:rsid w:val="00F35616"/>
    <w:rsid w:val="00F41739"/>
    <w:rsid w:val="00F64506"/>
    <w:rsid w:val="00F77554"/>
    <w:rsid w:val="00F80DD9"/>
    <w:rsid w:val="00F8571A"/>
    <w:rsid w:val="00F91778"/>
    <w:rsid w:val="00FA1D43"/>
    <w:rsid w:val="00FA7B06"/>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8F7E"/>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92417"/>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916">
      <w:bodyDiv w:val="1"/>
      <w:marLeft w:val="0"/>
      <w:marRight w:val="0"/>
      <w:marTop w:val="0"/>
      <w:marBottom w:val="0"/>
      <w:divBdr>
        <w:top w:val="none" w:sz="0" w:space="0" w:color="auto"/>
        <w:left w:val="none" w:sz="0" w:space="0" w:color="auto"/>
        <w:bottom w:val="none" w:sz="0" w:space="0" w:color="auto"/>
        <w:right w:val="none" w:sz="0" w:space="0" w:color="auto"/>
      </w:divBdr>
    </w:div>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6407519">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194269836">
      <w:bodyDiv w:val="1"/>
      <w:marLeft w:val="0"/>
      <w:marRight w:val="0"/>
      <w:marTop w:val="0"/>
      <w:marBottom w:val="0"/>
      <w:divBdr>
        <w:top w:val="none" w:sz="0" w:space="0" w:color="auto"/>
        <w:left w:val="none" w:sz="0" w:space="0" w:color="auto"/>
        <w:bottom w:val="none" w:sz="0" w:space="0" w:color="auto"/>
        <w:right w:val="none" w:sz="0" w:space="0" w:color="auto"/>
      </w:divBdr>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11712664">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39421851">
      <w:bodyDiv w:val="1"/>
      <w:marLeft w:val="0"/>
      <w:marRight w:val="0"/>
      <w:marTop w:val="0"/>
      <w:marBottom w:val="0"/>
      <w:divBdr>
        <w:top w:val="none" w:sz="0" w:space="0" w:color="auto"/>
        <w:left w:val="none" w:sz="0" w:space="0" w:color="auto"/>
        <w:bottom w:val="none" w:sz="0" w:space="0" w:color="auto"/>
        <w:right w:val="none" w:sz="0" w:space="0" w:color="auto"/>
      </w:divBdr>
      <w:divsChild>
        <w:div w:id="960065851">
          <w:marLeft w:val="0"/>
          <w:marRight w:val="0"/>
          <w:marTop w:val="0"/>
          <w:marBottom w:val="0"/>
          <w:divBdr>
            <w:top w:val="none" w:sz="0" w:space="0" w:color="auto"/>
            <w:left w:val="none" w:sz="0" w:space="0" w:color="auto"/>
            <w:bottom w:val="none" w:sz="0" w:space="0" w:color="auto"/>
            <w:right w:val="none" w:sz="0" w:space="0" w:color="auto"/>
          </w:divBdr>
        </w:div>
      </w:divsChild>
    </w:div>
    <w:div w:id="468788437">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361697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22468577">
      <w:bodyDiv w:val="1"/>
      <w:marLeft w:val="0"/>
      <w:marRight w:val="0"/>
      <w:marTop w:val="0"/>
      <w:marBottom w:val="0"/>
      <w:divBdr>
        <w:top w:val="none" w:sz="0" w:space="0" w:color="auto"/>
        <w:left w:val="none" w:sz="0" w:space="0" w:color="auto"/>
        <w:bottom w:val="none" w:sz="0" w:space="0" w:color="auto"/>
        <w:right w:val="none" w:sz="0" w:space="0" w:color="auto"/>
      </w:divBdr>
      <w:divsChild>
        <w:div w:id="849175026">
          <w:marLeft w:val="0"/>
          <w:marRight w:val="0"/>
          <w:marTop w:val="0"/>
          <w:marBottom w:val="0"/>
          <w:divBdr>
            <w:top w:val="none" w:sz="0" w:space="0" w:color="auto"/>
            <w:left w:val="none" w:sz="0" w:space="0" w:color="auto"/>
            <w:bottom w:val="none" w:sz="0" w:space="0" w:color="auto"/>
            <w:right w:val="none" w:sz="0" w:space="0" w:color="auto"/>
          </w:divBdr>
        </w:div>
      </w:divsChild>
    </w:div>
    <w:div w:id="633099274">
      <w:bodyDiv w:val="1"/>
      <w:marLeft w:val="0"/>
      <w:marRight w:val="0"/>
      <w:marTop w:val="0"/>
      <w:marBottom w:val="0"/>
      <w:divBdr>
        <w:top w:val="none" w:sz="0" w:space="0" w:color="auto"/>
        <w:left w:val="none" w:sz="0" w:space="0" w:color="auto"/>
        <w:bottom w:val="none" w:sz="0" w:space="0" w:color="auto"/>
        <w:right w:val="none" w:sz="0" w:space="0" w:color="auto"/>
      </w:divBdr>
    </w:div>
    <w:div w:id="64397026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692876308">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86454634">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30772052">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184904423">
      <w:bodyDiv w:val="1"/>
      <w:marLeft w:val="0"/>
      <w:marRight w:val="0"/>
      <w:marTop w:val="0"/>
      <w:marBottom w:val="0"/>
      <w:divBdr>
        <w:top w:val="none" w:sz="0" w:space="0" w:color="auto"/>
        <w:left w:val="none" w:sz="0" w:space="0" w:color="auto"/>
        <w:bottom w:val="none" w:sz="0" w:space="0" w:color="auto"/>
        <w:right w:val="none" w:sz="0" w:space="0" w:color="auto"/>
      </w:divBdr>
      <w:divsChild>
        <w:div w:id="990061542">
          <w:marLeft w:val="0"/>
          <w:marRight w:val="0"/>
          <w:marTop w:val="0"/>
          <w:marBottom w:val="0"/>
          <w:divBdr>
            <w:top w:val="none" w:sz="0" w:space="0" w:color="auto"/>
            <w:left w:val="none" w:sz="0" w:space="0" w:color="auto"/>
            <w:bottom w:val="none" w:sz="0" w:space="0" w:color="auto"/>
            <w:right w:val="none" w:sz="0" w:space="0" w:color="auto"/>
          </w:divBdr>
        </w:div>
      </w:divsChild>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0165973">
      <w:bodyDiv w:val="1"/>
      <w:marLeft w:val="0"/>
      <w:marRight w:val="0"/>
      <w:marTop w:val="0"/>
      <w:marBottom w:val="0"/>
      <w:divBdr>
        <w:top w:val="none" w:sz="0" w:space="0" w:color="auto"/>
        <w:left w:val="none" w:sz="0" w:space="0" w:color="auto"/>
        <w:bottom w:val="none" w:sz="0" w:space="0" w:color="auto"/>
        <w:right w:val="none" w:sz="0" w:space="0" w:color="auto"/>
      </w:divBdr>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299144412">
      <w:bodyDiv w:val="1"/>
      <w:marLeft w:val="0"/>
      <w:marRight w:val="0"/>
      <w:marTop w:val="0"/>
      <w:marBottom w:val="0"/>
      <w:divBdr>
        <w:top w:val="none" w:sz="0" w:space="0" w:color="auto"/>
        <w:left w:val="none" w:sz="0" w:space="0" w:color="auto"/>
        <w:bottom w:val="none" w:sz="0" w:space="0" w:color="auto"/>
        <w:right w:val="none" w:sz="0" w:space="0" w:color="auto"/>
      </w:divBdr>
      <w:divsChild>
        <w:div w:id="251089237">
          <w:marLeft w:val="0"/>
          <w:marRight w:val="0"/>
          <w:marTop w:val="0"/>
          <w:marBottom w:val="0"/>
          <w:divBdr>
            <w:top w:val="none" w:sz="0" w:space="0" w:color="auto"/>
            <w:left w:val="none" w:sz="0" w:space="0" w:color="auto"/>
            <w:bottom w:val="none" w:sz="0" w:space="0" w:color="auto"/>
            <w:right w:val="none" w:sz="0" w:space="0" w:color="auto"/>
          </w:divBdr>
        </w:div>
      </w:divsChild>
    </w:div>
    <w:div w:id="1353723646">
      <w:bodyDiv w:val="1"/>
      <w:marLeft w:val="0"/>
      <w:marRight w:val="0"/>
      <w:marTop w:val="0"/>
      <w:marBottom w:val="0"/>
      <w:divBdr>
        <w:top w:val="none" w:sz="0" w:space="0" w:color="auto"/>
        <w:left w:val="none" w:sz="0" w:space="0" w:color="auto"/>
        <w:bottom w:val="none" w:sz="0" w:space="0" w:color="auto"/>
        <w:right w:val="none" w:sz="0" w:space="0" w:color="auto"/>
      </w:divBdr>
      <w:divsChild>
        <w:div w:id="35974653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86215252">
      <w:bodyDiv w:val="1"/>
      <w:marLeft w:val="0"/>
      <w:marRight w:val="0"/>
      <w:marTop w:val="0"/>
      <w:marBottom w:val="0"/>
      <w:divBdr>
        <w:top w:val="none" w:sz="0" w:space="0" w:color="auto"/>
        <w:left w:val="none" w:sz="0" w:space="0" w:color="auto"/>
        <w:bottom w:val="none" w:sz="0" w:space="0" w:color="auto"/>
        <w:right w:val="none" w:sz="0" w:space="0" w:color="auto"/>
      </w:divBdr>
      <w:divsChild>
        <w:div w:id="85197113">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4087979">
      <w:bodyDiv w:val="1"/>
      <w:marLeft w:val="0"/>
      <w:marRight w:val="0"/>
      <w:marTop w:val="0"/>
      <w:marBottom w:val="0"/>
      <w:divBdr>
        <w:top w:val="none" w:sz="0" w:space="0" w:color="auto"/>
        <w:left w:val="none" w:sz="0" w:space="0" w:color="auto"/>
        <w:bottom w:val="none" w:sz="0" w:space="0" w:color="auto"/>
        <w:right w:val="none" w:sz="0" w:space="0" w:color="auto"/>
      </w:divBdr>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64077131">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 w:id="2066441204">
      <w:bodyDiv w:val="1"/>
      <w:marLeft w:val="0"/>
      <w:marRight w:val="0"/>
      <w:marTop w:val="0"/>
      <w:marBottom w:val="0"/>
      <w:divBdr>
        <w:top w:val="none" w:sz="0" w:space="0" w:color="auto"/>
        <w:left w:val="none" w:sz="0" w:space="0" w:color="auto"/>
        <w:bottom w:val="none" w:sz="0" w:space="0" w:color="auto"/>
        <w:right w:val="none" w:sz="0" w:space="0" w:color="auto"/>
      </w:divBdr>
    </w:div>
    <w:div w:id="21317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1533" TargetMode="External"/><Relationship Id="rId3" Type="http://schemas.openxmlformats.org/officeDocument/2006/relationships/settings" Target="settings.xml"/><Relationship Id="rId7" Type="http://schemas.openxmlformats.org/officeDocument/2006/relationships/hyperlink" Target="https://www.arlis.am/DocumentView.aspx?docid=131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DocumentView.aspx?docid=131962"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16</Pages>
  <Words>3404</Words>
  <Characters>27136</Characters>
  <Application>Microsoft Office Word</Application>
  <DocSecurity>0</DocSecurity>
  <Lines>561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https://mul2.gov.am/tasks/118777/oneclick/Arajarkutyunner_255.docx?token=1fe2cae7ad8d3b3e83ecf65facdbad8c</cp:keywords>
  <cp:lastModifiedBy>Anahit Stepanyan</cp:lastModifiedBy>
  <cp:revision>72</cp:revision>
  <cp:lastPrinted>2019-08-05T12:35:00Z</cp:lastPrinted>
  <dcterms:created xsi:type="dcterms:W3CDTF">2019-04-19T07:12:00Z</dcterms:created>
  <dcterms:modified xsi:type="dcterms:W3CDTF">2019-08-28T13:21:00Z</dcterms:modified>
</cp:coreProperties>
</file>