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A5F" w:rsidRPr="00585A5F" w:rsidRDefault="00585A5F" w:rsidP="00585A5F">
      <w:pPr>
        <w:spacing w:before="100" w:beforeAutospacing="1" w:after="100" w:afterAutospacing="1" w:line="240" w:lineRule="auto"/>
        <w:jc w:val="right"/>
        <w:outlineLvl w:val="1"/>
        <w:rPr>
          <w:rFonts w:ascii="GHEA Grapalat" w:eastAsia="Times New Roman" w:hAnsi="GHEA Grapalat" w:cs="Sylfaen"/>
          <w:bCs/>
          <w:i/>
          <w:sz w:val="24"/>
          <w:szCs w:val="24"/>
          <w:u w:val="single"/>
        </w:rPr>
      </w:pPr>
      <w:r w:rsidRPr="00585A5F">
        <w:rPr>
          <w:rFonts w:ascii="GHEA Grapalat" w:eastAsia="Times New Roman" w:hAnsi="GHEA Grapalat" w:cs="Sylfaen"/>
          <w:bCs/>
          <w:i/>
          <w:sz w:val="24"/>
          <w:szCs w:val="24"/>
          <w:u w:val="single"/>
        </w:rPr>
        <w:t>ՆԱԽԱԳԻԾ</w:t>
      </w:r>
    </w:p>
    <w:p w:rsidR="00585A5F" w:rsidRPr="00585A5F" w:rsidRDefault="00585A5F" w:rsidP="00585A5F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br/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ՕՐԵՆՔԸ</w:t>
      </w:r>
    </w:p>
    <w:p w:rsidR="00585A5F" w:rsidRPr="00585A5F" w:rsidRDefault="00585A5F" w:rsidP="00585A5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ՀԱՆՐԱՅԻՆ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ԾԱՌԱՅՈՒԹՅՈՒՆՆԵՐԻ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ՀԱՄԱՐԱՆԻՇԻ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ԼՐԱՑՈՒՄ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585A5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1.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>«</w:t>
      </w:r>
      <w:r w:rsidRPr="00585A5F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ծառայությունների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համարանիշի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մասին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85A5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2011 </w:t>
      </w:r>
      <w:r w:rsidRPr="00585A5F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նոյեմբերի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30-</w:t>
      </w:r>
      <w:r w:rsidRPr="00585A5F">
        <w:rPr>
          <w:rFonts w:ascii="GHEA Grapalat" w:eastAsia="Times New Roman" w:hAnsi="GHEA Grapalat" w:cs="Sylfaen"/>
          <w:sz w:val="24"/>
          <w:szCs w:val="24"/>
        </w:rPr>
        <w:t>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ՀՕ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>-288-</w:t>
      </w:r>
      <w:r w:rsidRPr="00585A5F">
        <w:rPr>
          <w:rFonts w:ascii="GHEA Grapalat" w:eastAsia="Times New Roman" w:hAnsi="GHEA Grapalat" w:cs="Sylfaen"/>
          <w:sz w:val="24"/>
          <w:szCs w:val="24"/>
        </w:rPr>
        <w:t>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մասի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2-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կետը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585A5F">
        <w:rPr>
          <w:rFonts w:ascii="GHEA Grapalat" w:eastAsia="Times New Roman" w:hAnsi="GHEA Grapalat" w:cs="Sylfaen"/>
          <w:sz w:val="24"/>
          <w:szCs w:val="24"/>
        </w:rPr>
        <w:t>ժամանակ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85A5F">
        <w:rPr>
          <w:rFonts w:ascii="GHEA Grapalat" w:eastAsia="Times New Roman" w:hAnsi="GHEA Grapalat" w:cs="Sylfaen"/>
          <w:sz w:val="24"/>
          <w:szCs w:val="24"/>
        </w:rPr>
        <w:t>բառից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հետո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«, </w:t>
      </w:r>
      <w:r w:rsidRPr="00585A5F">
        <w:rPr>
          <w:rFonts w:ascii="GHEA Grapalat" w:eastAsia="Times New Roman" w:hAnsi="GHEA Grapalat" w:cs="Sylfaen"/>
          <w:sz w:val="24"/>
          <w:szCs w:val="24"/>
        </w:rPr>
        <w:t>բացառությամբ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համայնքի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բյուջե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վճարվող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գումարների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85A5F">
        <w:rPr>
          <w:rFonts w:ascii="GHEA Grapalat" w:eastAsia="Times New Roman" w:hAnsi="GHEA Grapalat" w:cs="Sylfaen"/>
          <w:sz w:val="24"/>
          <w:szCs w:val="24"/>
        </w:rPr>
        <w:t>բառերով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>: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585A5F" w:rsidRPr="00585A5F" w:rsidRDefault="00585A5F" w:rsidP="00585A5F">
      <w:pPr>
        <w:spacing w:before="100" w:beforeAutospacing="1" w:after="24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585A5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2. </w:t>
      </w:r>
      <w:r w:rsidRPr="00585A5F">
        <w:rPr>
          <w:rFonts w:ascii="GHEA Grapalat" w:eastAsia="Times New Roman" w:hAnsi="GHEA Grapalat" w:cs="Sylfaen"/>
          <w:sz w:val="24"/>
          <w:szCs w:val="24"/>
        </w:rPr>
        <w:t>Սույն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օրենքն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ուժի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մեջ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մտնում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պաշտոնական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հրապարակման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օրվան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հաջորդող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տասներորդ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գործում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մեկ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տարի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ժամկետով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585A5F">
        <w:rPr>
          <w:rFonts w:ascii="GHEA Grapalat" w:eastAsia="Times New Roman" w:hAnsi="GHEA Grapalat" w:cs="Times New Roman"/>
          <w:sz w:val="24"/>
          <w:szCs w:val="24"/>
        </w:rPr>
        <w:br/>
      </w:r>
    </w:p>
    <w:p w:rsidR="00585A5F" w:rsidRPr="00585A5F" w:rsidRDefault="00585A5F">
      <w:pPr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br w:type="page"/>
      </w:r>
    </w:p>
    <w:p w:rsidR="00585A5F" w:rsidRPr="00585A5F" w:rsidRDefault="00585A5F" w:rsidP="00585A5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Հ Ի Մ Ն Ա Վ Ո Ր Ո Ւ 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Հանրային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ծառայությունների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համարանիշի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լրացում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ՀՀ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օրենքի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ընդունման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1.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Ընթացիկ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իրավիճակը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իրավական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ակտի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ընդունման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անհրաժեշտությունը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Times New Roman"/>
          <w:sz w:val="24"/>
          <w:szCs w:val="24"/>
        </w:rPr>
        <w:t>«</w:t>
      </w:r>
      <w:r w:rsidRPr="00585A5F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ծառայությունների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համարանիշի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մասին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85A5F">
        <w:rPr>
          <w:rFonts w:ascii="GHEA Grapalat" w:eastAsia="Times New Roman" w:hAnsi="GHEA Grapalat" w:cs="Sylfaen"/>
          <w:sz w:val="24"/>
          <w:szCs w:val="24"/>
        </w:rPr>
        <w:t>ՀՀ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585A5F">
        <w:rPr>
          <w:rFonts w:ascii="GHEA Grapalat" w:eastAsia="Times New Roman" w:hAnsi="GHEA Grapalat" w:cs="Sylfaen"/>
          <w:sz w:val="24"/>
          <w:szCs w:val="24"/>
        </w:rPr>
        <w:t>այսուհետ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Օրենք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>) 3-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մասի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2-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կետի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ծառայությունների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համարանիշը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պարտադիր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կիրառվում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հարկեր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տուրքեր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պարտադիր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վճարներ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հաշվարկելու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վճարելու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ժամանակ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585A5F">
        <w:rPr>
          <w:rFonts w:ascii="GHEA Grapalat" w:eastAsia="Times New Roman" w:hAnsi="GHEA Grapalat" w:cs="Sylfaen"/>
          <w:sz w:val="24"/>
          <w:szCs w:val="24"/>
        </w:rPr>
        <w:t>նշված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մասը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լրացվել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19.06.2013</w:t>
      </w:r>
      <w:r w:rsidRPr="00585A5F">
        <w:rPr>
          <w:rFonts w:ascii="GHEA Grapalat" w:eastAsia="Times New Roman" w:hAnsi="GHEA Grapalat" w:cs="Sylfaen"/>
          <w:sz w:val="24"/>
          <w:szCs w:val="24"/>
        </w:rPr>
        <w:t>թ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585A5F">
        <w:rPr>
          <w:rFonts w:ascii="GHEA Grapalat" w:eastAsia="Times New Roman" w:hAnsi="GHEA Grapalat" w:cs="Sylfaen"/>
          <w:sz w:val="24"/>
          <w:szCs w:val="24"/>
        </w:rPr>
        <w:t>հ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585A5F">
        <w:rPr>
          <w:rFonts w:ascii="GHEA Grapalat" w:eastAsia="Times New Roman" w:hAnsi="GHEA Grapalat" w:cs="Sylfaen"/>
          <w:sz w:val="24"/>
          <w:szCs w:val="24"/>
        </w:rPr>
        <w:t>ՀՕ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>-92-</w:t>
      </w:r>
      <w:r w:rsidRPr="00585A5F">
        <w:rPr>
          <w:rFonts w:ascii="GHEA Grapalat" w:eastAsia="Times New Roman" w:hAnsi="GHEA Grapalat" w:cs="Sylfaen"/>
          <w:sz w:val="24"/>
          <w:szCs w:val="24"/>
        </w:rPr>
        <w:t>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օրենքով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), </w:t>
      </w:r>
      <w:r w:rsidRPr="00585A5F">
        <w:rPr>
          <w:rFonts w:ascii="GHEA Grapalat" w:eastAsia="Times New Roman" w:hAnsi="GHEA Grapalat" w:cs="Sylfaen"/>
          <w:sz w:val="24"/>
          <w:szCs w:val="24"/>
        </w:rPr>
        <w:t>իսկ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5-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կետի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նա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Courier New" w:eastAsia="Times New Roman" w:hAnsi="Courier New" w:cs="Courier New"/>
          <w:sz w:val="24"/>
          <w:szCs w:val="24"/>
        </w:rPr>
        <w:t> 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ինքնակառավարման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մարմինների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համայնքային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ենթակայության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կազմակերպությունների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տեղեկատվական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բազաները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վարելու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ժամանակ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2-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մասի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ծառայությունների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համարանիշն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օգտագործվում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մարմինների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պաշտոնատար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անձանց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իրավասու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այլ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անձանց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օրենքով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նրանց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վերապահված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խնդիրների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585A5F">
        <w:rPr>
          <w:rFonts w:ascii="GHEA Grapalat" w:eastAsia="Times New Roman" w:hAnsi="GHEA Grapalat" w:cs="Sylfaen"/>
          <w:sz w:val="24"/>
          <w:szCs w:val="24"/>
        </w:rPr>
        <w:t>գործառույթների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585A5F">
        <w:rPr>
          <w:rFonts w:ascii="GHEA Grapalat" w:eastAsia="Times New Roman" w:hAnsi="GHEA Grapalat" w:cs="Sylfaen"/>
          <w:sz w:val="24"/>
          <w:szCs w:val="24"/>
        </w:rPr>
        <w:t>շրջանակներում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ֆիզիկական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անձանց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ծառայություններ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մատուցելիս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անհատական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տվյալների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տեղեկատվական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բազաներում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վերջիններիս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նույնականացումն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իրականացնելու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Նախ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համայնքներին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տեղեկատվական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բազաները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տրամադրվել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լիազորված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մարմինների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որոնցում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բացակայում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ֆիզիկական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անձանց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անձնագրային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սոցիալական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քարտերի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տվյալներ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լրացման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հարկեր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տուրքեր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վճարներ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վճարելու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հարցում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բարդություններ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դժվարություններ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ստեղծվել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քաղաքացիների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որոշ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դեպքերում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նա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անհնարինություն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որի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հետ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Sylfaen"/>
          <w:sz w:val="24"/>
          <w:szCs w:val="24"/>
        </w:rPr>
        <w:t>անքով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լրջագույն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խնդիր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առաջացել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համայնքներում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բյուջեների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մուտքերն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ապահովելու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Այսպես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Times New Roman"/>
          <w:sz w:val="24"/>
          <w:szCs w:val="24"/>
        </w:rPr>
        <w:t>«</w:t>
      </w:r>
      <w:r w:rsidRPr="00585A5F">
        <w:rPr>
          <w:rFonts w:ascii="GHEA Grapalat" w:eastAsia="Times New Roman" w:hAnsi="GHEA Grapalat" w:cs="Sylfaen"/>
          <w:sz w:val="24"/>
          <w:szCs w:val="24"/>
        </w:rPr>
        <w:t>Ավտոտրանսպորտային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միջոցների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կայանատեղերի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տուրքի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մասին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85A5F">
        <w:rPr>
          <w:rFonts w:ascii="GHEA Grapalat" w:eastAsia="Times New Roman" w:hAnsi="GHEA Grapalat" w:cs="Sylfaen"/>
          <w:sz w:val="24"/>
          <w:szCs w:val="24"/>
        </w:rPr>
        <w:t>ՀՀ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Times New Roman"/>
          <w:sz w:val="24"/>
          <w:szCs w:val="24"/>
        </w:rPr>
        <w:t>4-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ավտոտրանսպորտային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միջոցն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ավտոկայանատեղում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կայանած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անձի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ավտոկայանատեղի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տուրքը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չվճարվելու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ավտոկայանատեղի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տուրք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վճարող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հանդիսանում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ավտոտրանսպորտային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միջոցի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lastRenderedPageBreak/>
        <w:t>սեփականատերը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իսկ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եթե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ավտոտրանսպորտային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միջոցը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համայնքային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սեփականություն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ապա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անձը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որին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ամրակցված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ավտոտրանսպորտային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միջոցը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Հաճախ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հանդիպում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դեպքեր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երբ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նույն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ավտոտրանսպորտային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միջոցը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քանի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անգամ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վերավաճառվել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լիազորագրի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հիման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վրա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գործարքների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արդյունքները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չեն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հաշվառվել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լիազորված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մարմնում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որի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հետ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Sylfaen"/>
          <w:sz w:val="24"/>
          <w:szCs w:val="24"/>
        </w:rPr>
        <w:t>անքով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սեփականությունը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հաշվառվել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սկզբնական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սեփականատիրոջ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անունով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պարտադրում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բանկերին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ավտոկայանատեղի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տուրք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վճարողից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պահանջել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այլ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փաստաթղթերի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հետ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մեկտեղ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ծառայությունների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համարանիշ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վճարումն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ընդունելու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ինչը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վերը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նշված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պրակտիկորեն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անհնարին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դարձնում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պահանջի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կատարումն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ավտոտրանսպորտային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միջոցի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վերջին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սեփականատիրոջ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585A5F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ավտոտրանսպորտային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միջոցի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սեփականատիրոջ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տիրապետողի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անհնարին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դառնում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585A5F">
        <w:rPr>
          <w:rFonts w:ascii="GHEA Grapalat" w:eastAsia="Times New Roman" w:hAnsi="GHEA Grapalat" w:cs="Sylfaen"/>
          <w:sz w:val="24"/>
          <w:szCs w:val="24"/>
        </w:rPr>
        <w:t>Ավտոտրանսպորտային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միջոցների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կայանատեղերի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տուրքի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մասին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85A5F">
        <w:rPr>
          <w:rFonts w:ascii="GHEA Grapalat" w:eastAsia="Times New Roman" w:hAnsi="GHEA Grapalat" w:cs="Sylfaen"/>
          <w:sz w:val="24"/>
          <w:szCs w:val="24"/>
        </w:rPr>
        <w:t>ՀՀ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պահանջի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կատարումը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որի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հետ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Sylfaen"/>
          <w:sz w:val="24"/>
          <w:szCs w:val="24"/>
        </w:rPr>
        <w:t>անքով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տուժում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համայնքների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գույքային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շահերը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Նույնը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վերաբերվում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նա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փոխադրամիջոցի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գույքահարկի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դեպքերին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Times New Roman"/>
          <w:sz w:val="24"/>
          <w:szCs w:val="24"/>
        </w:rPr>
        <w:t>12-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ավտոկայանատեղի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տուրքի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պարտավորությունը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ծագում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ավտոտրանսպորտային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միջոցը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ավտոկայանատեղում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կայանելու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պահից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Times New Roman"/>
          <w:sz w:val="24"/>
          <w:szCs w:val="24"/>
        </w:rPr>
        <w:t>9-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5-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մասի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>`</w:t>
      </w:r>
      <w:r w:rsidRPr="00585A5F">
        <w:rPr>
          <w:rFonts w:ascii="GHEA Grapalat" w:eastAsia="Times New Roman" w:hAnsi="GHEA Grapalat" w:cs="Sylfaen"/>
          <w:sz w:val="24"/>
          <w:szCs w:val="24"/>
        </w:rPr>
        <w:t>ավտոկայանատեղի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տուրքի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ձ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Sylfaen"/>
          <w:sz w:val="24"/>
          <w:szCs w:val="24"/>
        </w:rPr>
        <w:t>երը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սահմանում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համայնքի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ավագանին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Եր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Sylfaen"/>
          <w:sz w:val="24"/>
          <w:szCs w:val="24"/>
        </w:rPr>
        <w:t>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քաղաքի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25.12.2012</w:t>
      </w:r>
      <w:r w:rsidRPr="00585A5F">
        <w:rPr>
          <w:rFonts w:ascii="GHEA Grapalat" w:eastAsia="Times New Roman" w:hAnsi="GHEA Grapalat" w:cs="Sylfaen"/>
          <w:sz w:val="24"/>
          <w:szCs w:val="24"/>
        </w:rPr>
        <w:t>թ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585A5F">
        <w:rPr>
          <w:rFonts w:ascii="GHEA Grapalat" w:eastAsia="Times New Roman" w:hAnsi="GHEA Grapalat" w:cs="Sylfaen"/>
          <w:sz w:val="24"/>
          <w:szCs w:val="24"/>
        </w:rPr>
        <w:t>հ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>. 563-</w:t>
      </w:r>
      <w:r w:rsidRPr="00585A5F">
        <w:rPr>
          <w:rFonts w:ascii="GHEA Grapalat" w:eastAsia="Times New Roman" w:hAnsi="GHEA Grapalat" w:cs="Sylfaen"/>
          <w:sz w:val="24"/>
          <w:szCs w:val="24"/>
        </w:rPr>
        <w:t>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որոշման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հավելվածի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4-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կետի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>`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վճարողներն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ավտոկայանատեղի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տուրքը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անկանխիկ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ձ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Sylfaen"/>
          <w:sz w:val="24"/>
          <w:szCs w:val="24"/>
        </w:rPr>
        <w:t>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Եր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Sylfaen"/>
          <w:sz w:val="24"/>
          <w:szCs w:val="24"/>
        </w:rPr>
        <w:t>անի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քաղաքապետարանի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հաշվեհամարին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հետ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Sylfaen"/>
          <w:sz w:val="24"/>
          <w:szCs w:val="24"/>
        </w:rPr>
        <w:t>յալ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եղանակներով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Pr="00585A5F">
        <w:rPr>
          <w:rFonts w:ascii="GHEA Grapalat" w:eastAsia="Times New Roman" w:hAnsi="GHEA Grapalat" w:cs="Sylfaen"/>
          <w:sz w:val="24"/>
          <w:szCs w:val="24"/>
        </w:rPr>
        <w:t>բանկային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585A5F">
        <w:rPr>
          <w:rFonts w:ascii="GHEA Grapalat" w:eastAsia="Times New Roman" w:hAnsi="GHEA Grapalat" w:cs="Sylfaen"/>
          <w:sz w:val="24"/>
          <w:szCs w:val="24"/>
        </w:rPr>
        <w:t>կամ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վճարահաշվարկային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կազմակերպությունների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միջոցով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Pr="00585A5F">
        <w:rPr>
          <w:rFonts w:ascii="GHEA Grapalat" w:eastAsia="Times New Roman" w:hAnsi="GHEA Grapalat" w:cs="Sylfaen"/>
          <w:sz w:val="24"/>
          <w:szCs w:val="24"/>
        </w:rPr>
        <w:t>էլեկտրոնային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եղանակով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3) «sms»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վճարմամբ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Եր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Sylfaen"/>
          <w:sz w:val="24"/>
          <w:szCs w:val="24"/>
        </w:rPr>
        <w:t>անում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լայն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տարածում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ստացել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բջջային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կարճ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հաղորդագրության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միջոցով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ավտոկայանատեղի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տուրքի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վճարումը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որոշմամբ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տարբերություն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Հայաստանում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այլ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տուրքերի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եղանակների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նա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lastRenderedPageBreak/>
        <w:t>լրացուցիչ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հնարավորություն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տուրքը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վճարելու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ինչը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շատ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հարմարավետ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արդյունավետ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գործիք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Օրենքը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չի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կարգավորում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բջջային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կարճ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հաղորդագրության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միջոցով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տուրքի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հետ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կապված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հարաբերություններ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Times New Roman"/>
          <w:sz w:val="24"/>
          <w:szCs w:val="24"/>
        </w:rPr>
        <w:t>«</w:t>
      </w:r>
      <w:r w:rsidRPr="00585A5F">
        <w:rPr>
          <w:rFonts w:ascii="GHEA Grapalat" w:eastAsia="Times New Roman" w:hAnsi="GHEA Grapalat" w:cs="Sylfaen"/>
          <w:sz w:val="24"/>
          <w:szCs w:val="24"/>
        </w:rPr>
        <w:t>Աղբահանության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սանիտարական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մաքրման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մասին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85A5F">
        <w:rPr>
          <w:rFonts w:ascii="GHEA Grapalat" w:eastAsia="Times New Roman" w:hAnsi="GHEA Grapalat" w:cs="Sylfaen"/>
          <w:sz w:val="24"/>
          <w:szCs w:val="24"/>
        </w:rPr>
        <w:t>ՀՀ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6-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585A5F">
        <w:rPr>
          <w:rFonts w:ascii="GHEA Grapalat" w:eastAsia="Times New Roman" w:hAnsi="GHEA Grapalat" w:cs="Sylfaen"/>
          <w:sz w:val="24"/>
          <w:szCs w:val="24"/>
        </w:rPr>
        <w:t>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մասի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աղբահանության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վճարողներ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համայնքի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վարչական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տարածքում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անշարժ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գույքի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այդ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թվում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բնակելի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շինության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սեփականատեր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համարվող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որ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այլ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իրավունքով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այդ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գույքը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տիրապետող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օգտագործող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ֆիզիկական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անձինք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585A5F">
        <w:rPr>
          <w:rFonts w:ascii="GHEA Grapalat" w:eastAsia="Times New Roman" w:hAnsi="GHEA Grapalat" w:cs="Sylfaen"/>
          <w:sz w:val="24"/>
          <w:szCs w:val="24"/>
        </w:rPr>
        <w:t>ներառյալ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անհատ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ձեռնարկատերը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արտոնագրային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վճարողը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), </w:t>
      </w:r>
      <w:r w:rsidRPr="00585A5F">
        <w:rPr>
          <w:rFonts w:ascii="GHEA Grapalat" w:eastAsia="Times New Roman" w:hAnsi="GHEA Grapalat" w:cs="Sylfaen"/>
          <w:sz w:val="24"/>
          <w:szCs w:val="24"/>
        </w:rPr>
        <w:t>իրավաբանական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անձինք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հիմնարկները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ինքնակառավարման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մարմինները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իսկ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համայնքային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սեփականություն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համարվող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անշարժ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գույքը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վարձակալության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անհատույց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հիմքով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քաղաքացու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իրավաբանական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անձի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տիրապետման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վարձակալը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անհատույց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օգտագործողը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Եթե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մի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Sylfaen"/>
          <w:sz w:val="24"/>
          <w:szCs w:val="24"/>
        </w:rPr>
        <w:t>նույն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գույքի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նկատմամբ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նշված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իմաստով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աղբահանության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վճարող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համարվում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մեկից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ավելի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անձինք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ապա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աղբահանության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գծով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նշված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օրենքով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պարտավորությունների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նրանք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կրում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համապարտ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պատասխանատվություն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Ստեղծվել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այնպիսի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իրավիճակ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երբ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օրինակ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հասարակական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նշանակության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շինության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սեփականատերը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ամիսներ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շարունակ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աղբահանության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հաշվառման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բազայում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գրանցված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նրա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անհատական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տվյալները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հետագայում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վերջինս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իր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սեփականությունը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հանդիսացող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տարածքները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հանձնել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վարձակալության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քանի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սուբյեկտների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ապա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նշված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սուբյեկտներն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առաջ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կանգնում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խնդրի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աղբահանության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սեփականատիրոջ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ծառայությունների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համարանիշով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որը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պետք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ներկայացնեն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ժամանակ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քանի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որ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անհատական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տվյալների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բազայում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հաշվառված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սեփականատիրոջ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ծառայությունների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համարանիշը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585A5F">
        <w:rPr>
          <w:rFonts w:ascii="GHEA Grapalat" w:eastAsia="Times New Roman" w:hAnsi="GHEA Grapalat" w:cs="Sylfaen"/>
          <w:sz w:val="24"/>
          <w:szCs w:val="24"/>
        </w:rPr>
        <w:t>Եթե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պայմանականորեն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սեփականատերը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բացակայում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տվյալ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համայնքից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գտնվում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ՀՀ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>-</w:t>
      </w:r>
      <w:r w:rsidRPr="00585A5F">
        <w:rPr>
          <w:rFonts w:ascii="GHEA Grapalat" w:eastAsia="Times New Roman" w:hAnsi="GHEA Grapalat" w:cs="Sylfaen"/>
          <w:sz w:val="24"/>
          <w:szCs w:val="24"/>
        </w:rPr>
        <w:t>ից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դուրս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ապա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խնդիրներ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կծագեն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ոչ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միայն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աղբահանության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վճարողի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այլ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նա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տվյալ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համայքի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բյուջե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չմուտքագրվող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առումով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Բացի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այդ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նույն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19-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2-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մասի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աղբահանության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վճարողների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հաշվառումը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աղբահանության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հաշվարկելը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ինչպես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նա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այդ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գանձումը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585A5F">
        <w:rPr>
          <w:rFonts w:ascii="GHEA Grapalat" w:eastAsia="Times New Roman" w:hAnsi="GHEA Grapalat" w:cs="Sylfaen"/>
          <w:sz w:val="24"/>
          <w:szCs w:val="24"/>
        </w:rPr>
        <w:t>մուտքագրումը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համայնքի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բյուջե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արտաբյուջետային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հաշիվ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համայնքի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ղեկավարի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ներկայացմամբ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համայնքի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կարող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lastRenderedPageBreak/>
        <w:t>են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վերապահվել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օպերատորին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այլ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կազմակերպությանը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585A5F">
        <w:rPr>
          <w:rFonts w:ascii="GHEA Grapalat" w:eastAsia="Times New Roman" w:hAnsi="GHEA Grapalat" w:cs="Sylfaen"/>
          <w:sz w:val="24"/>
          <w:szCs w:val="24"/>
        </w:rPr>
        <w:t>կազմակերպություններին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):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Եր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Sylfaen"/>
          <w:sz w:val="24"/>
          <w:szCs w:val="24"/>
        </w:rPr>
        <w:t>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քաղաքի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19.03.2013</w:t>
      </w:r>
      <w:r w:rsidRPr="00585A5F">
        <w:rPr>
          <w:rFonts w:ascii="GHEA Grapalat" w:eastAsia="Times New Roman" w:hAnsi="GHEA Grapalat" w:cs="Sylfaen"/>
          <w:sz w:val="24"/>
          <w:szCs w:val="24"/>
        </w:rPr>
        <w:t>թ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585A5F">
        <w:rPr>
          <w:rFonts w:ascii="GHEA Grapalat" w:eastAsia="Times New Roman" w:hAnsi="GHEA Grapalat" w:cs="Sylfaen"/>
          <w:sz w:val="24"/>
          <w:szCs w:val="24"/>
        </w:rPr>
        <w:t>հ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>. 622-</w:t>
      </w:r>
      <w:r w:rsidRPr="00585A5F">
        <w:rPr>
          <w:rFonts w:ascii="GHEA Grapalat" w:eastAsia="Times New Roman" w:hAnsi="GHEA Grapalat" w:cs="Sylfaen"/>
          <w:sz w:val="24"/>
          <w:szCs w:val="24"/>
        </w:rPr>
        <w:t>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որոշման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2-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կետի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Եր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Sylfaen"/>
          <w:sz w:val="24"/>
          <w:szCs w:val="24"/>
        </w:rPr>
        <w:t>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քաղաքի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բազմաբնակարան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շենքերում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աղբահանության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վճարողներին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հաշվառելու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աղբահանության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հաշվարկելու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ինչպես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նա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այդ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համայնքի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բյուջե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արտաբյուջետային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հաշիվ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գանձելու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585A5F">
        <w:rPr>
          <w:rFonts w:ascii="GHEA Grapalat" w:eastAsia="Times New Roman" w:hAnsi="GHEA Grapalat" w:cs="Sylfaen"/>
          <w:sz w:val="24"/>
          <w:szCs w:val="24"/>
        </w:rPr>
        <w:t>մուտքագրելու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585A5F">
        <w:rPr>
          <w:rFonts w:ascii="GHEA Grapalat" w:eastAsia="Times New Roman" w:hAnsi="GHEA Grapalat" w:cs="Sylfaen"/>
          <w:sz w:val="24"/>
          <w:szCs w:val="24"/>
        </w:rPr>
        <w:t>լիազորությունները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.... </w:t>
      </w:r>
      <w:r w:rsidRPr="00585A5F">
        <w:rPr>
          <w:rFonts w:ascii="GHEA Grapalat" w:eastAsia="Times New Roman" w:hAnsi="GHEA Grapalat" w:cs="Sylfaen"/>
          <w:sz w:val="24"/>
          <w:szCs w:val="24"/>
        </w:rPr>
        <w:t>վերապահվել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Եր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Sylfaen"/>
          <w:sz w:val="24"/>
          <w:szCs w:val="24"/>
        </w:rPr>
        <w:t>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քաղաքի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բազմաբնակարան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շենքերի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կառավարման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մարմիններին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Խնդիրներ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առաջանում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նա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փոխադրամիջոցի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անշարժ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գույքի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սեփականատիրոջ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մահվան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համապատասխանաբար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ավտոկայանատեղի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տուրքի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աղբահանության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ժամանակ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ՀՀ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քաղաքացիական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օրենսգրքի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1185-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585A5F">
        <w:rPr>
          <w:rFonts w:ascii="GHEA Grapalat" w:eastAsia="Times New Roman" w:hAnsi="GHEA Grapalat" w:cs="Sylfaen"/>
          <w:sz w:val="24"/>
          <w:szCs w:val="24"/>
        </w:rPr>
        <w:t>Ժառանգությունը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կատարվում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ըստ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կտակի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ըստ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Courier New" w:eastAsia="Times New Roman" w:hAnsi="Courier New" w:cs="Courier New"/>
          <w:sz w:val="24"/>
          <w:szCs w:val="24"/>
        </w:rPr>
        <w:t> 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Pr="00585A5F">
        <w:rPr>
          <w:rFonts w:ascii="GHEA Grapalat" w:eastAsia="Times New Roman" w:hAnsi="GHEA Grapalat" w:cs="Sylfaen"/>
          <w:sz w:val="24"/>
          <w:szCs w:val="24"/>
        </w:rPr>
        <w:t>Ժառանգությունը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կատարվում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ըստ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եթե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չկա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կտակ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կամ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դրանում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չէ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ամբողջ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ժառանգության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ճակատագիրը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ինչպես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նա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սույն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օրենսգրքով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այլ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դեպքերում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Times New Roman"/>
          <w:sz w:val="24"/>
          <w:szCs w:val="24"/>
        </w:rPr>
        <w:t>1226-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կետի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եթե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այլ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ապացուցված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չէ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ապա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ժառանգությունը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ժառանգի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ընդունված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համարվում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երբ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նա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սկսում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փաստացի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տիրապետել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կառավարել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ժառանգված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գույքը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Times New Roman"/>
          <w:sz w:val="24"/>
          <w:szCs w:val="24"/>
        </w:rPr>
        <w:t>1227-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585A5F">
        <w:rPr>
          <w:rFonts w:ascii="GHEA Grapalat" w:eastAsia="Times New Roman" w:hAnsi="GHEA Grapalat" w:cs="Sylfaen"/>
          <w:sz w:val="24"/>
          <w:szCs w:val="24"/>
        </w:rPr>
        <w:t>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կետի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ժառանգությունը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կարող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ընդունվել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ժառանգության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բացման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օրվանից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վեց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ամսվա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ընթացքում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Ժառանգությունը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փաստացի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ընդունած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ժառանգի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վճարովի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ավտոկայանատեղում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ավտոտրանսպորտային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միջոցի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կայանման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առաջանում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տուրքի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պարտավորություն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Times New Roman"/>
          <w:sz w:val="24"/>
          <w:szCs w:val="24"/>
        </w:rPr>
        <w:t>«</w:t>
      </w:r>
      <w:r w:rsidRPr="00585A5F">
        <w:rPr>
          <w:rFonts w:ascii="GHEA Grapalat" w:eastAsia="Times New Roman" w:hAnsi="GHEA Grapalat" w:cs="Sylfaen"/>
          <w:sz w:val="24"/>
          <w:szCs w:val="24"/>
        </w:rPr>
        <w:t>Աղբահանության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սանիտարական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մաքրման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մասին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85A5F">
        <w:rPr>
          <w:rFonts w:ascii="GHEA Grapalat" w:eastAsia="Times New Roman" w:hAnsi="GHEA Grapalat" w:cs="Sylfaen"/>
          <w:sz w:val="24"/>
          <w:szCs w:val="24"/>
        </w:rPr>
        <w:t>ՀՀ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14-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585A5F">
        <w:rPr>
          <w:rFonts w:ascii="GHEA Grapalat" w:eastAsia="Times New Roman" w:hAnsi="GHEA Grapalat" w:cs="Sylfaen"/>
          <w:sz w:val="24"/>
          <w:szCs w:val="24"/>
        </w:rPr>
        <w:t>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մասի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585A5F">
        <w:rPr>
          <w:rFonts w:ascii="GHEA Grapalat" w:eastAsia="Times New Roman" w:hAnsi="GHEA Grapalat" w:cs="Sylfaen"/>
          <w:sz w:val="24"/>
          <w:szCs w:val="24"/>
        </w:rPr>
        <w:t>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կետի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/ </w:t>
      </w:r>
      <w:r w:rsidRPr="00585A5F">
        <w:rPr>
          <w:rFonts w:ascii="GHEA Grapalat" w:eastAsia="Times New Roman" w:hAnsi="GHEA Grapalat" w:cs="Sylfaen"/>
          <w:sz w:val="24"/>
          <w:szCs w:val="24"/>
        </w:rPr>
        <w:t>ենթակետի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աղբահանության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սահմանվում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կենցաղային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աղբի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ըստ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հաշվառված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անձանց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քանակի՝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համայնքում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անձնագրային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հաշվառման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կանոններով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ըստ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հասցեի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հաշվառում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ունեցող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585A5F">
        <w:rPr>
          <w:rFonts w:ascii="GHEA Grapalat" w:eastAsia="Times New Roman" w:hAnsi="GHEA Grapalat" w:cs="Sylfaen"/>
          <w:sz w:val="24"/>
          <w:szCs w:val="24"/>
        </w:rPr>
        <w:t>կամ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585A5F">
        <w:rPr>
          <w:rFonts w:ascii="GHEA Grapalat" w:eastAsia="Times New Roman" w:hAnsi="GHEA Grapalat" w:cs="Sylfaen"/>
          <w:sz w:val="24"/>
          <w:szCs w:val="24"/>
        </w:rPr>
        <w:t>բնակվող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յուրաքանչյուր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բնակչի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lastRenderedPageBreak/>
        <w:t>Նշված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հիման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վրա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Եր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Sylfaen"/>
          <w:sz w:val="24"/>
          <w:szCs w:val="24"/>
        </w:rPr>
        <w:t>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քաղաքի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ավագանու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ընդունած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որոշումներով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աղբահանության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չափը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սահմանվել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բնակվող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յուրաքանչյուր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բնակչի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Եթե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բնակարանի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միակ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սեփականատիրոջ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մահվան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/</w:t>
      </w:r>
      <w:r w:rsidRPr="00585A5F">
        <w:rPr>
          <w:rFonts w:ascii="GHEA Grapalat" w:eastAsia="Times New Roman" w:hAnsi="GHEA Grapalat" w:cs="Sylfaen"/>
          <w:sz w:val="24"/>
          <w:szCs w:val="24"/>
        </w:rPr>
        <w:t>որը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միայնակ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բնակվել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բնակարանում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աղբահանության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մեկ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անձի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դիմաց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/ </w:t>
      </w:r>
      <w:r w:rsidRPr="00585A5F">
        <w:rPr>
          <w:rFonts w:ascii="GHEA Grapalat" w:eastAsia="Times New Roman" w:hAnsi="GHEA Grapalat" w:cs="Sylfaen"/>
          <w:sz w:val="24"/>
          <w:szCs w:val="24"/>
        </w:rPr>
        <w:t>բնակարանը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սկսում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տիրապետել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ժառանգությունը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փաստացի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ընդունած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ժառանգը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ժառանգները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որոնք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առաջացնում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կենցաղային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աղբ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ապա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վերջիններս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պարտավոր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աղբահանության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ինչն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անհնարին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մահացածի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ծառայությունների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համարանիշի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հիման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վրա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Վերը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նշված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օրինակները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սպառիչ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չեն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Այսպիսով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մասի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դրույթները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լրջագույն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խնդիրներ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առաջացրել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ինչպես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քաղաքացիների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85A5F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հարկեր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տուրքեր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վճարներ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այնպես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համայնքների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բյուջեների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մուտքերի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ապահովման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2.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Առաջարկվող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բնույթը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Առաջարկվում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ծառայությունների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համարանիշի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պարտադիր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կիրառումը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չտարածել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համայնքի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բյուջե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վճարվող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հարկերի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տուրքերի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պարտադիր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վրա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3.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Նախագծի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մշակման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գործընթացում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ներգրավված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ինստիտուտները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անձինք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դրանց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դիրքորոշումը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Նախագիծը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մշակվել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Եր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Sylfaen"/>
          <w:sz w:val="24"/>
          <w:szCs w:val="24"/>
        </w:rPr>
        <w:t>անի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քաղաքապետարանի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աշխատակազմի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իրավաբանական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վարչության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4.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Ակնկալվող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b/>
          <w:bCs/>
          <w:sz w:val="24"/>
          <w:szCs w:val="24"/>
        </w:rPr>
        <w:t>արդյունքը</w:t>
      </w:r>
      <w:r w:rsidRPr="00585A5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585A5F" w:rsidRPr="00585A5F" w:rsidRDefault="00585A5F" w:rsidP="00585A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85A5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ընդունմամբ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ակնկալվում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է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վերացնել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585A5F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ծառայությունների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համարանիշի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մասին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85A5F">
        <w:rPr>
          <w:rFonts w:ascii="GHEA Grapalat" w:eastAsia="Times New Roman" w:hAnsi="GHEA Grapalat" w:cs="Sylfaen"/>
          <w:sz w:val="24"/>
          <w:szCs w:val="24"/>
        </w:rPr>
        <w:t>ՀՀ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585A5F">
        <w:rPr>
          <w:rFonts w:ascii="GHEA Grapalat" w:eastAsia="Times New Roman" w:hAnsi="GHEA Grapalat" w:cs="Sylfaen"/>
          <w:sz w:val="24"/>
          <w:szCs w:val="24"/>
        </w:rPr>
        <w:t>րդ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մասի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կիրառման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քաղաքացիների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հարկեր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85A5F">
        <w:rPr>
          <w:rFonts w:ascii="GHEA Grapalat" w:eastAsia="Times New Roman" w:hAnsi="GHEA Grapalat" w:cs="Sylfaen"/>
          <w:sz w:val="24"/>
          <w:szCs w:val="24"/>
        </w:rPr>
        <w:t>տուրքեր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վճարներ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համար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ստեղծված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խոչընդոտները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585A5F">
        <w:rPr>
          <w:rFonts w:ascii="GHEA Grapalat" w:eastAsia="Times New Roman" w:hAnsi="GHEA Grapalat" w:cs="Sylfaen"/>
          <w:sz w:val="24"/>
          <w:szCs w:val="24"/>
        </w:rPr>
        <w:t>անհնարինությունը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), </w:t>
      </w:r>
      <w:r w:rsidRPr="00585A5F">
        <w:rPr>
          <w:rFonts w:ascii="GHEA Grapalat" w:eastAsia="Times New Roman" w:hAnsi="GHEA Grapalat" w:cs="Sylfaen"/>
          <w:sz w:val="24"/>
          <w:szCs w:val="24"/>
        </w:rPr>
        <w:t>ինչպես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նա</w:t>
      </w:r>
      <w:r w:rsidR="00AD6B1F">
        <w:rPr>
          <w:rFonts w:ascii="GHEA Grapalat" w:eastAsia="Times New Roman" w:hAnsi="GHEA Grapalat" w:cs="Sylfaen"/>
          <w:sz w:val="24"/>
          <w:szCs w:val="24"/>
        </w:rPr>
        <w:t>և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ապահովել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համայնքների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բյուջեների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85A5F">
        <w:rPr>
          <w:rFonts w:ascii="GHEA Grapalat" w:eastAsia="Times New Roman" w:hAnsi="GHEA Grapalat" w:cs="Sylfaen"/>
          <w:sz w:val="24"/>
          <w:szCs w:val="24"/>
        </w:rPr>
        <w:t>մուտքերը</w:t>
      </w:r>
      <w:r w:rsidRPr="00585A5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85A5F" w:rsidRPr="00585A5F" w:rsidRDefault="00585A5F" w:rsidP="00585A5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</w:p>
    <w:p w:rsidR="00585A5F" w:rsidRPr="00585A5F" w:rsidRDefault="00585A5F" w:rsidP="00585A5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</w:p>
    <w:p w:rsidR="00585A5F" w:rsidRPr="00585A5F" w:rsidRDefault="00585A5F" w:rsidP="00585A5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</w:p>
    <w:p w:rsidR="00585A5F" w:rsidRDefault="00585A5F" w:rsidP="00585A5F">
      <w:pPr>
        <w:tabs>
          <w:tab w:val="left" w:pos="900"/>
          <w:tab w:val="left" w:pos="993"/>
        </w:tabs>
        <w:jc w:val="center"/>
        <w:rPr>
          <w:rFonts w:ascii="GHEA Grapalat" w:eastAsia="Calibri" w:hAnsi="GHEA Grapalat" w:cs="Sylfaen"/>
          <w:b/>
          <w:sz w:val="24"/>
          <w:szCs w:val="24"/>
        </w:rPr>
      </w:pPr>
      <w:r w:rsidRPr="00585A5F">
        <w:rPr>
          <w:rFonts w:ascii="GHEA Grapalat" w:eastAsia="Calibri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585A5F" w:rsidRPr="00585A5F" w:rsidRDefault="00585A5F" w:rsidP="00585A5F">
      <w:pPr>
        <w:tabs>
          <w:tab w:val="left" w:pos="0"/>
          <w:tab w:val="left" w:pos="450"/>
        </w:tabs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585A5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«ՀԱՆՐԱՅԻՆ ԾԱՌԱՅՈՒԹՅՈՒՆՆԵՐԻ ՀԱՄԱՐԱՆԻՇԻ ՄԱՍԻՆ» ՀԱՅԱՍՏԱՆԻ ՀԱՆՐԱՊԵՏՈՒԹՅԱՆ ՕՐԵՆՔՈՒՄ ԼՐԱՑՈՒՄ ԿԱՏԱՐԵԼՈՒ ՄԱՍԻՆ» ՀԱՅԱՍՏԱՆԻ ՀԱՆՐԱՊԵՏՈՒԹՅԱՆ</w:t>
      </w:r>
      <w:r w:rsidRPr="00585A5F">
        <w:rPr>
          <w:rFonts w:ascii="Sylfaen" w:hAnsi="Sylfaen" w:cs="Sylfaen"/>
        </w:rPr>
        <w:t xml:space="preserve"> </w:t>
      </w:r>
      <w:r w:rsidRPr="00585A5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ՕՐԵՆՔԻ</w:t>
      </w:r>
      <w:r w:rsidRPr="00585A5F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 xml:space="preserve"> </w:t>
      </w:r>
      <w:r w:rsidRPr="00585A5F">
        <w:rPr>
          <w:rFonts w:ascii="GHEA Grapalat" w:hAnsi="GHEA Grapalat" w:cs="Sylfaen"/>
          <w:b/>
          <w:bCs/>
          <w:lang w:val="hy-AM"/>
        </w:rPr>
        <w:t>ՆԱԽԱԳԾ</w:t>
      </w:r>
      <w:r w:rsidRPr="00585A5F"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 w:rsidRPr="00585A5F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ԸՆԴՈՒՆՄԱՆ ԱՌՆՉՈՒԹՅԱՄԲ ԱՅԼ ՕՐԵՆՔՆԵՐԻ ԸՆԴՈՒՆՄԱՆ ԱՆՀՐԱԺԵՇՏՈՒԹՅԱՆ ԲԱՑԱԿԱՅՈՒԹՅԱՆ ՄԱՍԻՆ</w:t>
      </w:r>
    </w:p>
    <w:p w:rsidR="00585A5F" w:rsidRPr="00585A5F" w:rsidRDefault="00585A5F" w:rsidP="00585A5F">
      <w:pPr>
        <w:ind w:left="18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585A5F" w:rsidRPr="00585A5F" w:rsidRDefault="00585A5F" w:rsidP="00585A5F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</w:p>
    <w:p w:rsidR="00585A5F" w:rsidRPr="00585A5F" w:rsidRDefault="00585A5F" w:rsidP="00585A5F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  <w:r w:rsidRPr="00585A5F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ab/>
        <w:t>Օրենքի նախագծի ընդունման առնչությամբ այլ օրենքների ընդունման անհրաժեշտություն չի առաջանում:</w:t>
      </w:r>
    </w:p>
    <w:p w:rsidR="00585A5F" w:rsidRDefault="00585A5F" w:rsidP="00585A5F">
      <w:pPr>
        <w:spacing w:line="360" w:lineRule="auto"/>
        <w:ind w:firstLine="480"/>
        <w:jc w:val="both"/>
        <w:rPr>
          <w:rFonts w:ascii="GHEA Grapalat" w:hAnsi="GHEA Grapalat"/>
          <w:sz w:val="24"/>
          <w:szCs w:val="24"/>
          <w:lang w:val="af-ZA"/>
        </w:rPr>
      </w:pPr>
    </w:p>
    <w:p w:rsidR="0044435B" w:rsidRDefault="0044435B" w:rsidP="00585A5F">
      <w:pPr>
        <w:ind w:left="180"/>
        <w:jc w:val="center"/>
        <w:rPr>
          <w:rFonts w:ascii="GHEA Grapalat" w:hAnsi="GHEA Grapalat" w:cs="Sylfaen"/>
          <w:b/>
          <w:sz w:val="24"/>
          <w:szCs w:val="24"/>
        </w:rPr>
      </w:pPr>
    </w:p>
    <w:p w:rsidR="0044435B" w:rsidRDefault="0044435B" w:rsidP="00585A5F">
      <w:pPr>
        <w:ind w:left="180"/>
        <w:jc w:val="center"/>
        <w:rPr>
          <w:rFonts w:ascii="GHEA Grapalat" w:hAnsi="GHEA Grapalat" w:cs="Sylfaen"/>
          <w:b/>
          <w:sz w:val="24"/>
          <w:szCs w:val="24"/>
        </w:rPr>
      </w:pPr>
    </w:p>
    <w:p w:rsidR="00585A5F" w:rsidRPr="00585A5F" w:rsidRDefault="00585A5F" w:rsidP="00585A5F">
      <w:pPr>
        <w:ind w:left="180"/>
        <w:jc w:val="center"/>
        <w:rPr>
          <w:rFonts w:ascii="GHEA Grapalat" w:hAnsi="GHEA Grapalat" w:cs="Sylfaen"/>
          <w:b/>
          <w:sz w:val="24"/>
          <w:szCs w:val="24"/>
        </w:rPr>
      </w:pPr>
      <w:r w:rsidRPr="00585A5F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44435B" w:rsidRPr="00585A5F" w:rsidRDefault="00585A5F" w:rsidP="0044435B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  <w:r w:rsidRPr="00585A5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«ՀԱՆՐԱՅԻՆ ԾԱՌԱՅՈՒԹՅՈՒՆՆԵՐԻ ՀԱՄԱՐԱՆԻՇԻ ՄԱՍԻՆ» ՀԱՅԱՍՏԱՆԻ ՀԱՆՐԱՊԵՏՈՒԹՅԱՆ ՕՐԵՆՔՈՒՄ ԼՐԱՑՈՒՄ ԿԱՏԱՐԵԼՈՒ ՄԱՍԻՆ» ՀԱՅԱՍՏԱՆԻ ՀԱՆՐԱՊԵՏՈՒԹՅԱՆ</w:t>
      </w:r>
      <w:r w:rsidRPr="00585A5F">
        <w:rPr>
          <w:rFonts w:ascii="Sylfaen" w:hAnsi="Sylfaen" w:cs="Sylfaen"/>
        </w:rPr>
        <w:t xml:space="preserve"> </w:t>
      </w:r>
      <w:r w:rsidRPr="00585A5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ՕՐԵՆՔԻ</w:t>
      </w:r>
      <w:r w:rsidRPr="00585A5F">
        <w:rPr>
          <w:rFonts w:ascii="GHEA Grapalat" w:hAnsi="GHEA Grapalat" w:cs="Sylfaen"/>
          <w:b/>
          <w:bCs/>
          <w:lang w:val="hy-AM"/>
        </w:rPr>
        <w:t xml:space="preserve"> </w:t>
      </w:r>
      <w:r w:rsidRPr="00585A5F">
        <w:rPr>
          <w:rFonts w:ascii="GHEA Grapalat" w:hAnsi="GHEA Grapalat" w:cs="Sylfaen"/>
          <w:b/>
          <w:bCs/>
          <w:lang w:val="af-ZA"/>
        </w:rPr>
        <w:t xml:space="preserve"> </w:t>
      </w:r>
      <w:r w:rsidRPr="00585A5F">
        <w:rPr>
          <w:rFonts w:ascii="GHEA Grapalat" w:hAnsi="GHEA Grapalat" w:cs="Sylfaen"/>
          <w:b/>
          <w:bCs/>
          <w:lang w:val="hy-AM"/>
        </w:rPr>
        <w:t>ՆԱԽԱԳԾ</w:t>
      </w:r>
      <w:r w:rsidRPr="00585A5F"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 w:rsidRPr="00585A5F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 xml:space="preserve">ԸՆԴՈՒՆՄԱՆ ԴԵՊՔՈՒՄ ՊԵՏԱԿԱՆ ԲՅՈՒՋԵՈՒՄ ԵԿԱՄՈՒՏՆԵՐԻ </w:t>
      </w:r>
      <w:r w:rsidRPr="00585A5F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 xml:space="preserve">ԷԱԿԱՆ </w:t>
      </w:r>
      <w:r w:rsidRPr="00585A5F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ՆՎԱԶԵՑՄԱՆ ԿԱՄ ԾԱԽՍԵՐԻ ԱՎԵԼԱՑՄԱՆ ՄԱՍԻՆ</w:t>
      </w:r>
    </w:p>
    <w:p w:rsidR="00585A5F" w:rsidRDefault="00585A5F" w:rsidP="00585A5F">
      <w:pPr>
        <w:tabs>
          <w:tab w:val="left" w:pos="-180"/>
          <w:tab w:val="left" w:pos="7065"/>
        </w:tabs>
        <w:jc w:val="both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</w:p>
    <w:p w:rsidR="0044435B" w:rsidRPr="00585A5F" w:rsidRDefault="0044435B" w:rsidP="00585A5F">
      <w:pPr>
        <w:tabs>
          <w:tab w:val="left" w:pos="-180"/>
          <w:tab w:val="left" w:pos="7065"/>
        </w:tabs>
        <w:jc w:val="both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</w:p>
    <w:p w:rsidR="0044435B" w:rsidRDefault="00585A5F" w:rsidP="00585A5F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  <w:r w:rsidRPr="00585A5F">
        <w:rPr>
          <w:rFonts w:ascii="GHEA Grapalat" w:hAnsi="GHEA Grapalat"/>
          <w:iCs/>
          <w:color w:val="000000"/>
          <w:sz w:val="24"/>
          <w:szCs w:val="24"/>
          <w:lang w:val="af-ZA"/>
        </w:rPr>
        <w:tab/>
      </w:r>
      <w:r w:rsidRPr="00585A5F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Օրենքի նախագծի ընդունման կապակցությամբ Հայաստանի Հանրապետության պետական բյուջեում եկամուտների </w:t>
      </w:r>
      <w:r w:rsidRPr="00585A5F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էական </w:t>
      </w:r>
      <w:r w:rsidRPr="00585A5F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նվազեցում կամ ծախսերի ավելացում չի նախատեսվում:</w:t>
      </w:r>
    </w:p>
    <w:p w:rsidR="0044435B" w:rsidRDefault="0044435B">
      <w:pPr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  <w:r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br w:type="page"/>
      </w:r>
    </w:p>
    <w:p w:rsidR="0044435B" w:rsidRDefault="0044435B" w:rsidP="0044435B">
      <w:pPr>
        <w:tabs>
          <w:tab w:val="left" w:pos="9360"/>
        </w:tabs>
        <w:ind w:right="-5"/>
        <w:jc w:val="center"/>
        <w:rPr>
          <w:rFonts w:ascii="GHEA Grapalat" w:hAnsi="GHEA Grapalat" w:cs="Sylfaen"/>
          <w:b/>
          <w:color w:val="000000"/>
          <w:spacing w:val="-8"/>
          <w:sz w:val="24"/>
          <w:szCs w:val="24"/>
          <w:lang w:val="af-ZA"/>
        </w:rPr>
      </w:pPr>
      <w:r>
        <w:rPr>
          <w:rFonts w:ascii="GHEA Grapalat" w:hAnsi="GHEA Grapalat" w:cs="Sylfaen"/>
          <w:b/>
          <w:color w:val="000000"/>
          <w:spacing w:val="-8"/>
          <w:sz w:val="24"/>
          <w:szCs w:val="24"/>
          <w:lang w:val="af-ZA"/>
        </w:rPr>
        <w:lastRenderedPageBreak/>
        <w:t>ԱՌՈՂՋԱՊԱՀՈՒԹՅԱՆ ԲՆԱԳԱՎԱՌՈՒՄ ԿԱՐԳԱՎՈՐՄԱՆ ԱԶԴԵՑՈՒԹՅԱՆ</w:t>
      </w:r>
    </w:p>
    <w:p w:rsidR="0044435B" w:rsidRDefault="0044435B" w:rsidP="0044435B">
      <w:pPr>
        <w:tabs>
          <w:tab w:val="left" w:pos="9360"/>
        </w:tabs>
        <w:ind w:right="-5"/>
        <w:jc w:val="center"/>
        <w:rPr>
          <w:rFonts w:ascii="GHEA Grapalat" w:hAnsi="GHEA Grapalat" w:cs="Sylfaen"/>
          <w:b/>
          <w:color w:val="000000"/>
          <w:spacing w:val="-8"/>
          <w:sz w:val="24"/>
          <w:szCs w:val="24"/>
        </w:rPr>
      </w:pPr>
      <w:r>
        <w:rPr>
          <w:rFonts w:ascii="GHEA Grapalat" w:hAnsi="GHEA Grapalat" w:cs="Sylfaen"/>
          <w:b/>
          <w:color w:val="000000"/>
          <w:spacing w:val="-8"/>
          <w:sz w:val="24"/>
          <w:szCs w:val="24"/>
          <w:lang w:val="af-ZA"/>
        </w:rPr>
        <w:t xml:space="preserve"> ԳՆԱՀԱՏՄԱՆ ԵԶՐԱԿԱՑՈՒԹՅՈՒՆ</w:t>
      </w:r>
    </w:p>
    <w:p w:rsidR="0044435B" w:rsidRDefault="0044435B" w:rsidP="0044435B">
      <w:pPr>
        <w:tabs>
          <w:tab w:val="left" w:pos="9360"/>
        </w:tabs>
        <w:spacing w:line="360" w:lineRule="auto"/>
        <w:ind w:right="-5"/>
        <w:jc w:val="center"/>
        <w:rPr>
          <w:rFonts w:ascii="GHEA Grapalat" w:hAnsi="GHEA Grapalat" w:cs="Times New Roman"/>
          <w:b/>
          <w:color w:val="000000"/>
          <w:spacing w:val="-8"/>
          <w:sz w:val="24"/>
          <w:szCs w:val="24"/>
          <w:lang w:val="af-ZA"/>
        </w:rPr>
      </w:pPr>
      <w:r>
        <w:rPr>
          <w:rFonts w:ascii="GHEA Grapalat" w:hAnsi="GHEA Grapalat" w:cs="Sylfaen"/>
          <w:b/>
          <w:color w:val="000000"/>
          <w:spacing w:val="-8"/>
          <w:sz w:val="24"/>
          <w:szCs w:val="24"/>
        </w:rPr>
        <w:t>«</w:t>
      </w:r>
      <w:r>
        <w:rPr>
          <w:rFonts w:ascii="GHEA Grapalat" w:hAnsi="GHEA Grapalat"/>
          <w:b/>
          <w:sz w:val="24"/>
          <w:szCs w:val="24"/>
        </w:rPr>
        <w:t>Հանրային ծառայությունների համարանիշի մասին</w:t>
      </w:r>
      <w:r>
        <w:rPr>
          <w:rFonts w:ascii="GHEA Grapalat" w:hAnsi="GHEA Grapalat" w:cs="Sylfaen"/>
          <w:b/>
          <w:sz w:val="24"/>
          <w:szCs w:val="24"/>
        </w:rPr>
        <w:t>»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pacing w:val="-4"/>
          <w:sz w:val="24"/>
          <w:szCs w:val="24"/>
          <w:lang w:val="af-ZA"/>
        </w:rPr>
        <w:t>Հայաստանի Հան</w:t>
      </w:r>
      <w:r>
        <w:rPr>
          <w:rFonts w:ascii="GHEA Grapalat" w:hAnsi="GHEA Grapalat"/>
          <w:b/>
          <w:spacing w:val="-4"/>
          <w:sz w:val="24"/>
          <w:szCs w:val="24"/>
          <w:lang w:val="af-ZA"/>
        </w:rPr>
        <w:softHyphen/>
      </w:r>
      <w:r>
        <w:rPr>
          <w:rFonts w:ascii="GHEA Grapalat" w:hAnsi="GHEA Grapalat"/>
          <w:b/>
          <w:spacing w:val="-4"/>
          <w:sz w:val="24"/>
          <w:szCs w:val="24"/>
          <w:lang w:val="af-ZA"/>
        </w:rPr>
        <w:softHyphen/>
        <w:t>րա</w:t>
      </w:r>
      <w:r>
        <w:rPr>
          <w:rFonts w:ascii="GHEA Grapalat" w:hAnsi="GHEA Grapalat"/>
          <w:b/>
          <w:spacing w:val="-4"/>
          <w:sz w:val="24"/>
          <w:szCs w:val="24"/>
          <w:lang w:val="af-ZA"/>
        </w:rPr>
        <w:softHyphen/>
        <w:t>պե</w:t>
      </w:r>
      <w:r>
        <w:rPr>
          <w:rFonts w:ascii="GHEA Grapalat" w:hAnsi="GHEA Grapalat"/>
          <w:b/>
          <w:spacing w:val="-4"/>
          <w:sz w:val="24"/>
          <w:szCs w:val="24"/>
          <w:lang w:val="af-ZA"/>
        </w:rPr>
        <w:softHyphen/>
        <w:t>տու</w:t>
      </w:r>
      <w:r>
        <w:rPr>
          <w:rFonts w:ascii="GHEA Grapalat" w:hAnsi="GHEA Grapalat"/>
          <w:b/>
          <w:spacing w:val="-4"/>
          <w:sz w:val="24"/>
          <w:szCs w:val="24"/>
          <w:lang w:val="af-ZA"/>
        </w:rPr>
        <w:softHyphen/>
        <w:t>թյան</w:t>
      </w:r>
      <w:r>
        <w:rPr>
          <w:rFonts w:ascii="GHEA Grapalat" w:hAnsi="GHEA Grapalat"/>
          <w:b/>
          <w:sz w:val="24"/>
          <w:szCs w:val="24"/>
        </w:rPr>
        <w:t xml:space="preserve"> օրենքում լրացում կատարելու մասին» Հայաստանի Հանրապետության օրենքի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նախա</w:t>
      </w:r>
      <w:r>
        <w:rPr>
          <w:rFonts w:ascii="GHEA Grapalat" w:hAnsi="GHEA Grapalat"/>
          <w:b/>
          <w:sz w:val="24"/>
          <w:szCs w:val="24"/>
          <w:lang w:val="af-ZA"/>
        </w:rPr>
        <w:softHyphen/>
      </w:r>
      <w:r>
        <w:rPr>
          <w:rFonts w:ascii="GHEA Grapalat" w:hAnsi="GHEA Grapalat"/>
          <w:b/>
          <w:sz w:val="24"/>
          <w:szCs w:val="24"/>
          <w:lang w:val="af-ZA"/>
        </w:rPr>
        <w:softHyphen/>
      </w:r>
      <w:r>
        <w:rPr>
          <w:rFonts w:ascii="GHEA Grapalat" w:hAnsi="GHEA Grapalat"/>
          <w:b/>
          <w:sz w:val="24"/>
          <w:szCs w:val="24"/>
        </w:rPr>
        <w:t>գծի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ընդունման դեպքում</w:t>
      </w:r>
      <w:r>
        <w:rPr>
          <w:rFonts w:ascii="GHEA Grapalat" w:hAnsi="GHEA Grapalat"/>
          <w:b/>
          <w:color w:val="000000"/>
          <w:spacing w:val="-8"/>
          <w:sz w:val="24"/>
          <w:szCs w:val="24"/>
          <w:lang w:val="af-ZA"/>
        </w:rPr>
        <w:t xml:space="preserve"> </w:t>
      </w:r>
    </w:p>
    <w:p w:rsidR="0044435B" w:rsidRDefault="0044435B" w:rsidP="0044435B">
      <w:pPr>
        <w:spacing w:line="360" w:lineRule="auto"/>
        <w:ind w:right="-5"/>
        <w:jc w:val="both"/>
        <w:rPr>
          <w:rFonts w:ascii="GHEA Grapalat" w:hAnsi="GHEA Grapalat" w:cs="Sylfaen"/>
          <w:color w:val="000000"/>
          <w:spacing w:val="-8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pacing w:val="-8"/>
          <w:sz w:val="24"/>
          <w:szCs w:val="24"/>
          <w:lang w:val="af-ZA"/>
        </w:rPr>
        <w:t xml:space="preserve">   </w:t>
      </w:r>
    </w:p>
    <w:p w:rsidR="0044435B" w:rsidRDefault="0044435B" w:rsidP="0044435B">
      <w:pPr>
        <w:spacing w:line="360" w:lineRule="auto"/>
        <w:ind w:right="-5"/>
        <w:jc w:val="both"/>
        <w:rPr>
          <w:rFonts w:ascii="GHEA Grapalat" w:hAnsi="GHEA Grapalat" w:cs="Sylfaen"/>
          <w:b/>
          <w:color w:val="000000"/>
          <w:spacing w:val="-8"/>
          <w:sz w:val="24"/>
          <w:szCs w:val="24"/>
        </w:rPr>
      </w:pPr>
      <w:r>
        <w:rPr>
          <w:rFonts w:ascii="GHEA Grapalat" w:hAnsi="GHEA Grapalat" w:cs="Sylfaen"/>
          <w:color w:val="000000"/>
          <w:spacing w:val="-8"/>
          <w:sz w:val="24"/>
          <w:szCs w:val="24"/>
          <w:lang w:val="af-ZA"/>
        </w:rPr>
        <w:t xml:space="preserve">    </w:t>
      </w:r>
      <w:r>
        <w:rPr>
          <w:rFonts w:ascii="GHEA Grapalat" w:hAnsi="GHEA Grapalat" w:cs="Sylfaen"/>
          <w:color w:val="000000"/>
          <w:spacing w:val="-8"/>
          <w:sz w:val="24"/>
          <w:szCs w:val="24"/>
        </w:rPr>
        <w:tab/>
        <w:t>«</w:t>
      </w:r>
      <w:r>
        <w:rPr>
          <w:rFonts w:ascii="GHEA Grapalat" w:hAnsi="GHEA Grapalat"/>
          <w:sz w:val="24"/>
          <w:szCs w:val="24"/>
        </w:rPr>
        <w:t>Հանրային ծառայությունների համարանիշի մասին</w:t>
      </w:r>
      <w:r>
        <w:rPr>
          <w:rFonts w:ascii="GHEA Grapalat" w:hAnsi="GHEA Grapalat" w:cs="Sylfaen"/>
          <w:sz w:val="24"/>
          <w:szCs w:val="24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pacing w:val="-4"/>
          <w:sz w:val="24"/>
          <w:szCs w:val="24"/>
          <w:lang w:val="af-ZA"/>
        </w:rPr>
        <w:t>Հայաստանի Հան</w:t>
      </w:r>
      <w:r>
        <w:rPr>
          <w:rFonts w:ascii="GHEA Grapalat" w:hAnsi="GHEA Grapalat"/>
          <w:spacing w:val="-4"/>
          <w:sz w:val="24"/>
          <w:szCs w:val="24"/>
          <w:lang w:val="af-ZA"/>
        </w:rPr>
        <w:softHyphen/>
      </w:r>
      <w:r>
        <w:rPr>
          <w:rFonts w:ascii="GHEA Grapalat" w:hAnsi="GHEA Grapalat"/>
          <w:spacing w:val="-4"/>
          <w:sz w:val="24"/>
          <w:szCs w:val="24"/>
          <w:lang w:val="af-ZA"/>
        </w:rPr>
        <w:softHyphen/>
        <w:t>րա</w:t>
      </w:r>
      <w:r>
        <w:rPr>
          <w:rFonts w:ascii="GHEA Grapalat" w:hAnsi="GHEA Grapalat"/>
          <w:spacing w:val="-4"/>
          <w:sz w:val="24"/>
          <w:szCs w:val="24"/>
          <w:lang w:val="af-ZA"/>
        </w:rPr>
        <w:softHyphen/>
        <w:t>պե</w:t>
      </w:r>
      <w:r>
        <w:rPr>
          <w:rFonts w:ascii="GHEA Grapalat" w:hAnsi="GHEA Grapalat"/>
          <w:spacing w:val="-4"/>
          <w:sz w:val="24"/>
          <w:szCs w:val="24"/>
          <w:lang w:val="af-ZA"/>
        </w:rPr>
        <w:softHyphen/>
        <w:t>տու</w:t>
      </w:r>
      <w:r>
        <w:rPr>
          <w:rFonts w:ascii="GHEA Grapalat" w:hAnsi="GHEA Grapalat"/>
          <w:spacing w:val="-4"/>
          <w:sz w:val="24"/>
          <w:szCs w:val="24"/>
          <w:lang w:val="af-ZA"/>
        </w:rPr>
        <w:softHyphen/>
        <w:t>թյան</w:t>
      </w:r>
      <w:r>
        <w:rPr>
          <w:rFonts w:ascii="GHEA Grapalat" w:hAnsi="GHEA Grapalat"/>
          <w:sz w:val="24"/>
          <w:szCs w:val="24"/>
        </w:rPr>
        <w:t xml:space="preserve"> օրենքում լրացում կատարելու մասին» Հայաստանի Հանրապետության օրենքի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գծի</w:t>
      </w:r>
      <w:r>
        <w:rPr>
          <w:rFonts w:ascii="GHEA Grapalat" w:hAnsi="GHEA Grapalat"/>
          <w:sz w:val="24"/>
          <w:szCs w:val="24"/>
          <w:lang w:val="af-ZA"/>
        </w:rPr>
        <w:t xml:space="preserve"> ը</w:t>
      </w: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af-ZA"/>
        </w:rPr>
        <w:t>դուն</w:t>
      </w:r>
      <w:r>
        <w:rPr>
          <w:rFonts w:ascii="GHEA Grapalat" w:hAnsi="GHEA Grapalat"/>
          <w:sz w:val="24"/>
          <w:szCs w:val="24"/>
        </w:rPr>
        <w:t>ու</w:t>
      </w:r>
      <w:r>
        <w:rPr>
          <w:rFonts w:ascii="GHEA Grapalat" w:hAnsi="GHEA Grapalat"/>
          <w:sz w:val="24"/>
          <w:szCs w:val="24"/>
          <w:lang w:val="af-ZA"/>
        </w:rPr>
        <w:t>մ</w:t>
      </w:r>
      <w:r>
        <w:rPr>
          <w:rFonts w:ascii="GHEA Grapalat" w:hAnsi="GHEA Grapalat"/>
          <w:sz w:val="24"/>
          <w:szCs w:val="24"/>
        </w:rPr>
        <w:t xml:space="preserve">ը առողջապահության բնագավառի վրա </w:t>
      </w:r>
      <w:r>
        <w:rPr>
          <w:rFonts w:ascii="GHEA Grapalat" w:hAnsi="GHEA Grapalat"/>
          <w:b/>
          <w:sz w:val="24"/>
          <w:szCs w:val="24"/>
        </w:rPr>
        <w:t>ազդեցություն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 xml:space="preserve">չի ունենա:   </w:t>
      </w:r>
    </w:p>
    <w:p w:rsidR="0044435B" w:rsidRDefault="0044435B" w:rsidP="0044435B">
      <w:pPr>
        <w:spacing w:line="360" w:lineRule="auto"/>
        <w:ind w:left="-720" w:right="-5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</w:t>
      </w:r>
    </w:p>
    <w:p w:rsidR="0044435B" w:rsidRDefault="0044435B" w:rsidP="0044435B">
      <w:pPr>
        <w:spacing w:line="360" w:lineRule="auto"/>
        <w:ind w:left="-720" w:right="-5"/>
        <w:jc w:val="both"/>
        <w:rPr>
          <w:rFonts w:ascii="GHEA Grapalat" w:hAnsi="GHEA Grapalat"/>
          <w:b/>
          <w:sz w:val="24"/>
          <w:szCs w:val="24"/>
        </w:rPr>
      </w:pPr>
    </w:p>
    <w:p w:rsidR="0044435B" w:rsidRDefault="0044435B" w:rsidP="0044435B">
      <w:pPr>
        <w:pStyle w:val="Bodytext80"/>
        <w:shd w:val="clear" w:color="auto" w:fill="auto"/>
        <w:spacing w:line="360" w:lineRule="auto"/>
        <w:jc w:val="center"/>
        <w:rPr>
          <w:rFonts w:ascii="GHEA Grapalat" w:hAnsi="GHEA Grapalat"/>
          <w:sz w:val="22"/>
          <w:szCs w:val="22"/>
          <w:lang w:eastAsia="hy-AM"/>
        </w:rPr>
      </w:pPr>
      <w:r>
        <w:rPr>
          <w:rFonts w:ascii="GHEA Grapalat" w:hAnsi="GHEA Grapalat"/>
          <w:sz w:val="22"/>
          <w:szCs w:val="22"/>
          <w:lang w:eastAsia="hy-AM"/>
        </w:rPr>
        <w:t>ՀԱԿԱԿՈՌՈՒՊՑԻՈՆ  ԲՆԱԳԱՎԱՌՈՒՄ  ԿԱՐԳԱՎՈՐՄԱՆ  ԱԶԴԵՑՈՒԹՅԱՆ  ԳՆԱՀԱՏՄԱՆ ԵԶՐԱԿԱՑՈՒԹՅՈՒՆ</w:t>
      </w:r>
    </w:p>
    <w:p w:rsidR="0044435B" w:rsidRDefault="0044435B" w:rsidP="0044435B">
      <w:pPr>
        <w:pStyle w:val="Bodytext80"/>
        <w:shd w:val="clear" w:color="auto" w:fill="auto"/>
        <w:spacing w:line="276" w:lineRule="auto"/>
        <w:jc w:val="center"/>
        <w:rPr>
          <w:rFonts w:ascii="GHEA Grapalat" w:hAnsi="GHEA Grapalat"/>
          <w:sz w:val="22"/>
          <w:szCs w:val="22"/>
          <w:lang w:eastAsia="hy-AM"/>
        </w:rPr>
      </w:pPr>
      <w:r>
        <w:rPr>
          <w:rFonts w:ascii="GHEA Grapalat" w:hAnsi="GHEA Grapalat"/>
          <w:sz w:val="22"/>
          <w:szCs w:val="22"/>
          <w:lang w:eastAsia="hy-AM"/>
        </w:rPr>
        <w:t>Հանրային ծառայությունների համարանիշի մասին Հայաստանի Հանրապետության օրենքում լրացում կատարելու մասին Հայաստանի Հանրապետության օրենքի նախագծի վերաբերյալ</w:t>
      </w:r>
    </w:p>
    <w:p w:rsidR="0044435B" w:rsidRDefault="0044435B" w:rsidP="0044435B">
      <w:pPr>
        <w:pStyle w:val="Bodytext80"/>
        <w:shd w:val="clear" w:color="auto" w:fill="auto"/>
        <w:spacing w:line="475" w:lineRule="exact"/>
        <w:rPr>
          <w:rFonts w:ascii="GHEA Grapalat" w:hAnsi="GHEA Grapalat"/>
          <w:sz w:val="22"/>
          <w:szCs w:val="22"/>
          <w:lang w:eastAsia="hy-AM"/>
        </w:rPr>
      </w:pPr>
      <w:r>
        <w:rPr>
          <w:rFonts w:ascii="GHEA Grapalat" w:hAnsi="GHEA Grapalat"/>
          <w:sz w:val="22"/>
          <w:szCs w:val="22"/>
          <w:lang w:eastAsia="hy-AM"/>
        </w:rPr>
        <w:tab/>
      </w:r>
    </w:p>
    <w:p w:rsidR="0044435B" w:rsidRDefault="0044435B" w:rsidP="0044435B">
      <w:pPr>
        <w:pStyle w:val="Bodytext80"/>
        <w:shd w:val="clear" w:color="auto" w:fill="auto"/>
        <w:spacing w:line="475" w:lineRule="exact"/>
        <w:ind w:firstLine="540"/>
        <w:jc w:val="both"/>
        <w:rPr>
          <w:rFonts w:ascii="GHEA Grapalat" w:hAnsi="GHEA Grapalat"/>
          <w:sz w:val="22"/>
          <w:szCs w:val="22"/>
          <w:lang w:eastAsia="hy-AM"/>
        </w:rPr>
      </w:pPr>
      <w:r>
        <w:rPr>
          <w:rFonts w:ascii="GHEA Grapalat" w:hAnsi="GHEA Grapalat"/>
          <w:b w:val="0"/>
          <w:sz w:val="22"/>
          <w:szCs w:val="22"/>
          <w:lang w:eastAsia="hy-AM"/>
        </w:rPr>
        <w:t xml:space="preserve">Հանրային ծառայությունների համարանիշի մասին Հայաստանի Հանրապետության օրենքում լրացում կատարելու մասին Հայաստանի Հանրապետության օրենքի նախագիծն իր մեջ Հայաստանի Հանրապետության կառավարության 2009 թվականի հոկտեմբերի 22-ի Նորմատիվ իրավական ակտերի նախագծերի հակակոռուպցիոն բնագավառում կարգավորման ազդեցության գնահատման իրականացման կարգը հաստատելու մասին թիվ 1205-Ն որոշմամբ հաստատված կարգի 9-րդ կետով նախատաեսված որևէ կոռուպցիոն գործոն </w:t>
      </w:r>
      <w:r>
        <w:rPr>
          <w:rFonts w:ascii="GHEA Grapalat" w:hAnsi="GHEA Grapalat"/>
          <w:sz w:val="22"/>
          <w:szCs w:val="22"/>
          <w:lang w:eastAsia="hy-AM"/>
        </w:rPr>
        <w:t>չի պարունակում:</w:t>
      </w:r>
    </w:p>
    <w:p w:rsidR="0044435B" w:rsidRDefault="0044435B" w:rsidP="0044435B">
      <w:pPr>
        <w:jc w:val="center"/>
        <w:rPr>
          <w:rFonts w:ascii="GHEA Grapalat" w:hAnsi="GHEA Grapalat"/>
          <w:b/>
          <w:sz w:val="24"/>
          <w:szCs w:val="24"/>
        </w:rPr>
      </w:pPr>
    </w:p>
    <w:p w:rsidR="0044435B" w:rsidRDefault="0044435B" w:rsidP="0044435B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lastRenderedPageBreak/>
        <w:t>ԱԶԴԵՑՈՒԹՅԱՆ ՄԱՍԻՆ  ԵԶՐԱԿԱՑՈՒԹՅՈՒՆ</w:t>
      </w:r>
    </w:p>
    <w:p w:rsidR="0044435B" w:rsidRDefault="0044435B" w:rsidP="0044435B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«Հանրային ծառայությունների համարանիշի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>
        <w:rPr>
          <w:rFonts w:ascii="GHEA Grapalat" w:hAnsi="GHEA Grapalat"/>
          <w:b/>
          <w:sz w:val="24"/>
          <w:szCs w:val="24"/>
          <w:lang w:val="hy-AM"/>
        </w:rPr>
        <w:t>»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օրենքում լրացում կատարելու մասին»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Հայաստանի Հանրապետության օրենքի նախագծի</w:t>
      </w:r>
      <w:r>
        <w:rPr>
          <w:rFonts w:ascii="GHEA Grapalat" w:hAnsi="GHEA Grapalat"/>
          <w:b/>
          <w:color w:val="000000"/>
          <w:sz w:val="24"/>
          <w:szCs w:val="24"/>
        </w:rPr>
        <w:t xml:space="preserve"> բնապահպանության բնագավառում</w:t>
      </w:r>
    </w:p>
    <w:p w:rsidR="0044435B" w:rsidRDefault="0044435B" w:rsidP="0044435B">
      <w:pPr>
        <w:jc w:val="both"/>
        <w:rPr>
          <w:rFonts w:ascii="GHEA Grapalat" w:hAnsi="GHEA Grapalat"/>
          <w:sz w:val="24"/>
          <w:szCs w:val="24"/>
        </w:rPr>
      </w:pPr>
    </w:p>
    <w:p w:rsidR="0044435B" w:rsidRDefault="0044435B" w:rsidP="0044435B">
      <w:pPr>
        <w:ind w:firstLine="708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 xml:space="preserve">1.«Հանրային ծառայությունների համարանիշի </w:t>
      </w:r>
      <w:r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օրենքում լրացում կատարելու մասին»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օրենքի նախագծի ընդունման արդյունքում մթնոլորտի, հողի, ջրային ռեսուրսների, ընդերքի, բուսական և կենդանական աշխարհի հատուկ պահպանվող տարածքների վրա բացասական հետևանքներ չեն առաջանա։</w:t>
      </w:r>
    </w:p>
    <w:p w:rsidR="0044435B" w:rsidRDefault="0044435B" w:rsidP="0044435B">
      <w:pPr>
        <w:ind w:firstLine="708"/>
        <w:contextualSpacing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2. Օրենքի նախագծի չընդունման դեպքում շրջակա միջավայրի օբյեկտների վրա բացասական հետևանքներ չեն առաջանա։</w:t>
      </w:r>
    </w:p>
    <w:p w:rsidR="0044435B" w:rsidRDefault="0044435B" w:rsidP="0044435B">
      <w:pPr>
        <w:ind w:firstLine="708"/>
        <w:contextualSpacing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3.Օրենքի նախագիծը բնապահպանական ոլորտին չի առնչվում, այդ ոլորտը կանոնակարգող իրավական ակտերով ամրագրված սկզբունքներին և պահանջներին չի հակասում։</w:t>
      </w:r>
    </w:p>
    <w:p w:rsidR="0044435B" w:rsidRDefault="0044435B" w:rsidP="0044435B">
      <w:pPr>
        <w:contextualSpacing/>
        <w:jc w:val="both"/>
        <w:rPr>
          <w:rFonts w:ascii="Arial Armenian" w:hAnsi="Arial Armenian"/>
          <w:b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Օրենքի կիրակման արդյունքում բնապահպանական բնագավառում կանխատեսվող հետևանքների գնահատման և վարվող քաղաքականության համեմատական վիճակագրական վերլուծություններ կատարելու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անհրաժեշտությունը բացակայում է։</w:t>
      </w:r>
    </w:p>
    <w:p w:rsidR="0044435B" w:rsidRDefault="0044435B" w:rsidP="0044435B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44435B" w:rsidRDefault="0044435B" w:rsidP="0044435B">
      <w:pPr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44435B" w:rsidRDefault="0044435B" w:rsidP="0044435B">
      <w:pPr>
        <w:ind w:firstLine="576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«Հանրային ծառայությունների համարանիշի մասին» Հայաստանի Հանրապետության օրենքում լրացում կատարելու մասին» ՀՀ օրենքի նախագծի` բյուջե</w:t>
      </w:r>
      <w:r>
        <w:rPr>
          <w:rFonts w:ascii="GHEA Grapalat" w:hAnsi="GHEA Grapalat" w:cs="Sylfaen"/>
          <w:b/>
          <w:sz w:val="24"/>
          <w:szCs w:val="24"/>
        </w:rPr>
        <w:softHyphen/>
        <w:t>տային բնագավառում կարգավորման ազդեցության գնահատման վերաբերյալ</w:t>
      </w:r>
    </w:p>
    <w:p w:rsidR="0044435B" w:rsidRDefault="0044435B" w:rsidP="0044435B">
      <w:pPr>
        <w:spacing w:line="360" w:lineRule="auto"/>
        <w:ind w:firstLine="576"/>
        <w:jc w:val="both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«Հանրային ծառայությունների համարանիշի մասին» Հայաստանի Հանրապետութ</w:t>
      </w:r>
      <w:r>
        <w:rPr>
          <w:rFonts w:ascii="GHEA Grapalat" w:hAnsi="GHEA Grapalat" w:cs="Sylfaen"/>
          <w:sz w:val="24"/>
          <w:szCs w:val="24"/>
        </w:rPr>
        <w:softHyphen/>
        <w:t>յան օրենքում լրացում կատարելու մասին» ՀՀ օրենքի նա</w:t>
      </w:r>
      <w:r>
        <w:rPr>
          <w:rFonts w:ascii="GHEA Grapalat" w:hAnsi="GHEA Grapalat" w:cs="Sylfaen"/>
          <w:sz w:val="24"/>
          <w:szCs w:val="24"/>
        </w:rPr>
        <w:softHyphen/>
        <w:t>խագծի թե ըն</w:t>
      </w:r>
      <w:r>
        <w:rPr>
          <w:rFonts w:ascii="GHEA Grapalat" w:hAnsi="GHEA Grapalat" w:cs="Sylfaen"/>
          <w:sz w:val="24"/>
          <w:szCs w:val="24"/>
        </w:rPr>
        <w:softHyphen/>
        <w:t>դու</w:t>
      </w:r>
      <w:r>
        <w:rPr>
          <w:rFonts w:ascii="GHEA Grapalat" w:hAnsi="GHEA Grapalat" w:cs="Sylfaen"/>
          <w:sz w:val="24"/>
          <w:szCs w:val="24"/>
        </w:rPr>
        <w:softHyphen/>
        <w:t>նու</w:t>
      </w:r>
      <w:r>
        <w:rPr>
          <w:rFonts w:ascii="GHEA Grapalat" w:hAnsi="GHEA Grapalat" w:cs="Sylfaen"/>
          <w:sz w:val="24"/>
          <w:szCs w:val="24"/>
        </w:rPr>
        <w:softHyphen/>
        <w:t>մը, թե չընդունումը ՀՀ պետական և համայնքների բյուջեների եկա</w:t>
      </w:r>
      <w:r>
        <w:rPr>
          <w:rFonts w:ascii="GHEA Grapalat" w:hAnsi="GHEA Grapalat" w:cs="Sylfaen"/>
          <w:sz w:val="24"/>
          <w:szCs w:val="24"/>
        </w:rPr>
        <w:softHyphen/>
        <w:t>մուտ</w:t>
      </w:r>
      <w:r>
        <w:rPr>
          <w:rFonts w:ascii="GHEA Grapalat" w:hAnsi="GHEA Grapalat" w:cs="Sylfaen"/>
          <w:sz w:val="24"/>
          <w:szCs w:val="24"/>
        </w:rPr>
        <w:softHyphen/>
        <w:t xml:space="preserve">ների, ծախսերի, ինչպես նաև բյուջետային բնագավառում քաղաքականության փոփոխման </w:t>
      </w:r>
      <w:r>
        <w:rPr>
          <w:rFonts w:ascii="GHEA Grapalat" w:hAnsi="GHEA Grapalat" w:cs="Sylfaen"/>
          <w:b/>
          <w:sz w:val="24"/>
          <w:szCs w:val="24"/>
        </w:rPr>
        <w:t>չի հանգեցնում:</w:t>
      </w:r>
    </w:p>
    <w:p w:rsidR="0044435B" w:rsidRDefault="0044435B" w:rsidP="0044435B">
      <w:pPr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lastRenderedPageBreak/>
        <w:t>ԵԶՐԱԿԱՑՈՒԹՅՈՒՆ</w:t>
      </w:r>
    </w:p>
    <w:p w:rsidR="0044435B" w:rsidRDefault="0044435B" w:rsidP="0044435B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Հանրային ծառայությունների համարանիշի մասին Հայաստանի Հանրապետության օրենքում լրացում կատարելու մասին Հայաստանի Հանրապետության օրենքի նախագծի վերաբերյալ սոցիալական պաշտպանության ոլորտում կարգավորման ազդեցության գնահատման</w:t>
      </w:r>
    </w:p>
    <w:p w:rsidR="0044435B" w:rsidRDefault="0044435B" w:rsidP="0044435B">
      <w:pPr>
        <w:jc w:val="center"/>
        <w:rPr>
          <w:rFonts w:ascii="GHEA Grapalat" w:hAnsi="GHEA Grapalat"/>
          <w:sz w:val="24"/>
          <w:szCs w:val="24"/>
        </w:rPr>
      </w:pPr>
    </w:p>
    <w:p w:rsidR="0044435B" w:rsidRDefault="0044435B" w:rsidP="0044435B">
      <w:pPr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Հանրային ծառայությունների համարանիշի մասին Հայաստանի Հանրապետության օրենքում լրացում կատարելու մասին Հայաստանի Հանրապետության օրենքի նախագծի (այսուհետ` նախագիծ) վերաբերյալ սոցիալական պաշտպանության ոլորտում կարգավորման ազդեցության գնահատումը կատարվել է Իրավական ակտերի մասին ՀՀ օրենքի 27.1 հոդվածի և ՀՀ կառավարության 2010 թվականի հունվարի 14-ի թիվ 18-Ն որոշման համաձայն:</w:t>
      </w:r>
    </w:p>
    <w:p w:rsidR="0044435B" w:rsidRDefault="0044435B" w:rsidP="0044435B">
      <w:pPr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Նախագծի փաթեթի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վրա: Նախագիծը`</w:t>
      </w:r>
    </w:p>
    <w:p w:rsidR="0044435B" w:rsidRDefault="0044435B" w:rsidP="0044435B">
      <w:pPr>
        <w:ind w:firstLine="72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</w:rPr>
        <w:t xml:space="preserve">) ռազմավարական կարգավորման ազդեցության տեսանկյունից ունի </w:t>
      </w:r>
      <w:r>
        <w:rPr>
          <w:rFonts w:ascii="GHEA Grapalat" w:hAnsi="GHEA Grapalat"/>
          <w:b/>
          <w:sz w:val="24"/>
          <w:szCs w:val="24"/>
        </w:rPr>
        <w:t>չեզոք ազդեցություն,</w:t>
      </w:r>
    </w:p>
    <w:p w:rsidR="0044435B" w:rsidRDefault="0044435B" w:rsidP="0044435B">
      <w:pPr>
        <w:ind w:firstLine="72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բ) շահառուների վրա կարգավորման ազդեցության տեսանկյունից` </w:t>
      </w:r>
      <w:r>
        <w:rPr>
          <w:rFonts w:ascii="GHEA Grapalat" w:hAnsi="GHEA Grapalat"/>
          <w:b/>
          <w:sz w:val="24"/>
          <w:szCs w:val="24"/>
        </w:rPr>
        <w:t>չեզոք ազդեցություն:</w:t>
      </w:r>
    </w:p>
    <w:p w:rsidR="0044435B" w:rsidRDefault="0044435B" w:rsidP="0044435B">
      <w:pPr>
        <w:pStyle w:val="mechtex"/>
        <w:spacing w:line="276" w:lineRule="auto"/>
        <w:rPr>
          <w:rFonts w:ascii="GHEA Grapalat" w:hAnsi="GHEA Grapalat"/>
          <w:b/>
          <w:sz w:val="24"/>
          <w:szCs w:val="24"/>
        </w:rPr>
      </w:pPr>
    </w:p>
    <w:p w:rsidR="0044435B" w:rsidRDefault="0044435B" w:rsidP="0044435B">
      <w:pPr>
        <w:pStyle w:val="mechtex"/>
        <w:spacing w:line="276" w:lineRule="auto"/>
        <w:rPr>
          <w:rFonts w:ascii="GHEA Grapalat" w:hAnsi="GHEA Grapalat"/>
          <w:b/>
          <w:sz w:val="24"/>
          <w:szCs w:val="24"/>
        </w:rPr>
      </w:pPr>
    </w:p>
    <w:p w:rsidR="0044435B" w:rsidRDefault="0044435B" w:rsidP="0044435B">
      <w:pPr>
        <w:pStyle w:val="mechtex"/>
        <w:spacing w:line="276" w:lineRule="auto"/>
        <w:rPr>
          <w:rFonts w:ascii="GHEA Grapalat" w:hAnsi="GHEA Grapalat"/>
          <w:b/>
          <w:sz w:val="24"/>
          <w:szCs w:val="24"/>
        </w:rPr>
      </w:pPr>
    </w:p>
    <w:p w:rsidR="0044435B" w:rsidRDefault="0044435B" w:rsidP="0044435B">
      <w:pPr>
        <w:pStyle w:val="mechtex"/>
        <w:spacing w:line="276" w:lineRule="auto"/>
        <w:rPr>
          <w:rFonts w:ascii="GHEA Grapalat" w:hAnsi="GHEA Grapalat"/>
          <w:b/>
          <w:sz w:val="24"/>
          <w:szCs w:val="24"/>
        </w:rPr>
      </w:pPr>
    </w:p>
    <w:p w:rsidR="0044435B" w:rsidRDefault="0044435B" w:rsidP="0044435B">
      <w:pPr>
        <w:pStyle w:val="mechtex"/>
        <w:spacing w:line="276" w:lineRule="auto"/>
        <w:rPr>
          <w:rFonts w:ascii="GHEA Grapalat" w:hAnsi="GHEA Grapalat"/>
          <w:b/>
          <w:sz w:val="24"/>
          <w:szCs w:val="24"/>
        </w:rPr>
      </w:pPr>
    </w:p>
    <w:p w:rsidR="0044435B" w:rsidRDefault="0044435B" w:rsidP="0044435B">
      <w:pPr>
        <w:pStyle w:val="mechtex"/>
        <w:spacing w:line="276" w:lineRule="auto"/>
        <w:rPr>
          <w:rFonts w:ascii="GHEA Grapalat" w:hAnsi="GHEA Grapalat"/>
          <w:b/>
          <w:sz w:val="24"/>
          <w:szCs w:val="24"/>
        </w:rPr>
      </w:pPr>
    </w:p>
    <w:p w:rsidR="00F361B7" w:rsidRDefault="00F361B7" w:rsidP="0044435B">
      <w:pPr>
        <w:pStyle w:val="mechtex"/>
        <w:spacing w:line="276" w:lineRule="auto"/>
        <w:rPr>
          <w:rFonts w:ascii="GHEA Grapalat" w:hAnsi="GHEA Grapalat"/>
          <w:b/>
          <w:sz w:val="24"/>
          <w:szCs w:val="24"/>
        </w:rPr>
      </w:pPr>
    </w:p>
    <w:p w:rsidR="00F361B7" w:rsidRDefault="00F361B7" w:rsidP="0044435B">
      <w:pPr>
        <w:pStyle w:val="mechtex"/>
        <w:spacing w:line="276" w:lineRule="auto"/>
        <w:rPr>
          <w:rFonts w:ascii="GHEA Grapalat" w:hAnsi="GHEA Grapalat"/>
          <w:b/>
          <w:sz w:val="24"/>
          <w:szCs w:val="24"/>
        </w:rPr>
      </w:pPr>
    </w:p>
    <w:p w:rsidR="00F361B7" w:rsidRDefault="00F361B7" w:rsidP="0044435B">
      <w:pPr>
        <w:pStyle w:val="mechtex"/>
        <w:spacing w:line="276" w:lineRule="auto"/>
        <w:rPr>
          <w:rFonts w:ascii="GHEA Grapalat" w:hAnsi="GHEA Grapalat"/>
          <w:b/>
          <w:sz w:val="24"/>
          <w:szCs w:val="24"/>
        </w:rPr>
      </w:pPr>
    </w:p>
    <w:p w:rsidR="0044435B" w:rsidRDefault="0044435B" w:rsidP="0044435B">
      <w:pPr>
        <w:pStyle w:val="mechtex"/>
        <w:spacing w:line="276" w:lineRule="auto"/>
        <w:rPr>
          <w:rFonts w:ascii="GHEA Grapalat" w:hAnsi="GHEA Grapalat"/>
          <w:b/>
          <w:sz w:val="24"/>
          <w:szCs w:val="24"/>
        </w:rPr>
      </w:pPr>
    </w:p>
    <w:p w:rsidR="0044435B" w:rsidRDefault="0044435B" w:rsidP="0044435B">
      <w:pPr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lastRenderedPageBreak/>
        <w:t>ԵԶՐԱԿԱՑՈՒԹՅՈՒՆ</w:t>
      </w:r>
    </w:p>
    <w:p w:rsidR="0044435B" w:rsidRDefault="0044435B" w:rsidP="0044435B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Հանրային ծառայությունների համարանիշի մասին Հայաստանի Հանրապետության օրենքում լրացում կատարելու մասին Հայաստանի Հանրապետության օրենքի նախագծի մրցակցության բնագավառում կարգավորման ազդեցության գնահատման</w:t>
      </w:r>
    </w:p>
    <w:p w:rsidR="0044435B" w:rsidRDefault="0044435B" w:rsidP="0044435B">
      <w:pPr>
        <w:jc w:val="both"/>
        <w:rPr>
          <w:rFonts w:ascii="GHEA Grapalat" w:hAnsi="GHEA Grapalat"/>
          <w:b/>
          <w:sz w:val="24"/>
          <w:szCs w:val="24"/>
        </w:rPr>
      </w:pPr>
    </w:p>
    <w:p w:rsidR="0044435B" w:rsidRDefault="0044435B" w:rsidP="0044435B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>Հանրային ծառայությունների համարանիշի մասին Հայաստանի Հանրապետության օրենքում լրացում կատարելու մասին Հայաստանի Հանրապետության օրենքի նախագծով (այսուհետ` նախագիծ) հստակեցվում են հանրային ծառայությունների համարանիշի կիրառման հետ կապված իրավահարաբերությունները:</w:t>
      </w:r>
    </w:p>
    <w:p w:rsidR="0044435B" w:rsidRDefault="0044435B" w:rsidP="0044435B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  <w:t>Նախագծով կարգավորվող շրջանակները չեն առնչվում որևէ ապրանքային շուկայի հետ, ուստի և նախագծի ընդունմամբ ապրանքային շուկայում մրցակցային դաշտի վրա ազդեցություն լինել չի կարող:</w:t>
      </w:r>
    </w:p>
    <w:p w:rsidR="0044435B" w:rsidRDefault="0044435B" w:rsidP="0044435B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  <w:t xml:space="preserve">Հիմք ընդունելով նախնական փուլի արդյունքները` կարգավորման ազդեցության գնահատման աշխատանքները դադարեցվել են` արձանագրելով նախագծի ընդունմամբ մրցակցության միջավայրի վրա </w:t>
      </w:r>
      <w:r>
        <w:rPr>
          <w:rFonts w:ascii="GHEA Grapalat" w:hAnsi="GHEA Grapalat"/>
          <w:b/>
          <w:sz w:val="24"/>
          <w:szCs w:val="24"/>
        </w:rPr>
        <w:t>ազդեցություն չհայտնաբերվելու</w:t>
      </w:r>
      <w:r>
        <w:rPr>
          <w:rFonts w:ascii="GHEA Grapalat" w:hAnsi="GHEA Grapalat"/>
          <w:sz w:val="24"/>
          <w:szCs w:val="24"/>
        </w:rPr>
        <w:t xml:space="preserve"> եզրակացություն: </w:t>
      </w:r>
    </w:p>
    <w:p w:rsidR="0044435B" w:rsidRDefault="0044435B" w:rsidP="0044435B">
      <w:pPr>
        <w:jc w:val="center"/>
        <w:rPr>
          <w:rFonts w:ascii="GHEA Grapalat" w:hAnsi="GHEA Grapalat"/>
          <w:b/>
          <w:sz w:val="24"/>
          <w:szCs w:val="24"/>
        </w:rPr>
      </w:pPr>
    </w:p>
    <w:p w:rsidR="0044435B" w:rsidRDefault="0044435B" w:rsidP="0044435B">
      <w:pPr>
        <w:jc w:val="center"/>
        <w:rPr>
          <w:rFonts w:ascii="GHEA Grapalat" w:hAnsi="GHEA Grapalat"/>
          <w:b/>
          <w:sz w:val="24"/>
          <w:szCs w:val="24"/>
        </w:rPr>
      </w:pPr>
    </w:p>
    <w:p w:rsidR="0044435B" w:rsidRDefault="0044435B" w:rsidP="0044435B">
      <w:pPr>
        <w:jc w:val="center"/>
        <w:rPr>
          <w:rFonts w:ascii="GHEA Grapalat" w:hAnsi="GHEA Grapalat"/>
          <w:b/>
          <w:sz w:val="20"/>
          <w:szCs w:val="20"/>
        </w:rPr>
      </w:pPr>
    </w:p>
    <w:p w:rsidR="0044435B" w:rsidRDefault="0044435B" w:rsidP="0044435B">
      <w:pPr>
        <w:jc w:val="center"/>
        <w:rPr>
          <w:rFonts w:ascii="GHEA Grapalat" w:hAnsi="GHEA Grapalat"/>
          <w:b/>
          <w:sz w:val="20"/>
          <w:szCs w:val="20"/>
        </w:rPr>
      </w:pPr>
    </w:p>
    <w:p w:rsidR="0044435B" w:rsidRDefault="0044435B" w:rsidP="0044435B">
      <w:pPr>
        <w:jc w:val="center"/>
        <w:rPr>
          <w:rFonts w:ascii="GHEA Grapalat" w:hAnsi="GHEA Grapalat"/>
          <w:b/>
          <w:sz w:val="20"/>
          <w:szCs w:val="20"/>
        </w:rPr>
      </w:pPr>
    </w:p>
    <w:p w:rsidR="0044435B" w:rsidRDefault="0044435B" w:rsidP="0044435B">
      <w:pPr>
        <w:jc w:val="center"/>
        <w:rPr>
          <w:rFonts w:ascii="GHEA Grapalat" w:hAnsi="GHEA Grapalat"/>
          <w:b/>
          <w:sz w:val="20"/>
          <w:szCs w:val="20"/>
        </w:rPr>
      </w:pPr>
    </w:p>
    <w:p w:rsidR="0044435B" w:rsidRDefault="0044435B" w:rsidP="0044435B">
      <w:pPr>
        <w:jc w:val="center"/>
        <w:rPr>
          <w:rFonts w:ascii="GHEA Grapalat" w:hAnsi="GHEA Grapalat"/>
          <w:b/>
        </w:rPr>
      </w:pPr>
    </w:p>
    <w:p w:rsidR="0044435B" w:rsidRDefault="0044435B" w:rsidP="0044435B">
      <w:pPr>
        <w:jc w:val="center"/>
        <w:rPr>
          <w:rFonts w:ascii="GHEA Grapalat" w:hAnsi="GHEA Grapalat"/>
          <w:b/>
        </w:rPr>
      </w:pPr>
    </w:p>
    <w:p w:rsidR="0044435B" w:rsidRDefault="0044435B" w:rsidP="0044435B">
      <w:pPr>
        <w:jc w:val="center"/>
        <w:rPr>
          <w:rFonts w:ascii="GHEA Grapalat" w:hAnsi="GHEA Grapalat"/>
          <w:b/>
        </w:rPr>
      </w:pPr>
    </w:p>
    <w:p w:rsidR="0044435B" w:rsidRDefault="0044435B" w:rsidP="0044435B">
      <w:pPr>
        <w:jc w:val="center"/>
        <w:rPr>
          <w:rFonts w:ascii="GHEA Grapalat" w:hAnsi="GHEA Grapalat"/>
          <w:b/>
        </w:rPr>
      </w:pPr>
    </w:p>
    <w:p w:rsidR="0044435B" w:rsidRDefault="0044435B" w:rsidP="0044435B">
      <w:pPr>
        <w:jc w:val="center"/>
        <w:rPr>
          <w:rFonts w:ascii="GHEA Grapalat" w:hAnsi="GHEA Grapalat" w:cs="Sylfaen"/>
          <w:b/>
          <w:sz w:val="24"/>
          <w:szCs w:val="24"/>
        </w:rPr>
      </w:pPr>
      <w:bookmarkStart w:id="0" w:name="_GoBack"/>
      <w:bookmarkEnd w:id="0"/>
      <w:r>
        <w:rPr>
          <w:rFonts w:ascii="GHEA Grapalat" w:hAnsi="GHEA Grapalat" w:cs="Sylfaen"/>
          <w:b/>
          <w:sz w:val="24"/>
          <w:szCs w:val="24"/>
        </w:rPr>
        <w:lastRenderedPageBreak/>
        <w:t>ԵԶՐԱԿԱՑՈՒԹՅՈՒՆ</w:t>
      </w:r>
    </w:p>
    <w:p w:rsidR="0044435B" w:rsidRDefault="0044435B" w:rsidP="0044435B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Հանրային ծառայությունների համարանիշի մասին Հայաստանի Հանրապետության օրենքում լրացում կատարելու մասին Հայաստանի Հանրապետության օրենքի նախագծի տնտեսական, այդ թվում` փոքր և միջին ձեռնարկատիրության  բնագավառում կարգավորման ազդեցության գնահատման</w:t>
      </w:r>
    </w:p>
    <w:p w:rsidR="0044435B" w:rsidRDefault="0044435B" w:rsidP="0044435B">
      <w:pPr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ab/>
      </w:r>
    </w:p>
    <w:p w:rsidR="0044435B" w:rsidRDefault="0044435B" w:rsidP="0044435B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>Հանրային ծառայությունների համարանիշի մասին Հայաստանի Հանրապետության օրենքում լրացում կատարելու մասին Հայաստանի Հանրապետության օրենքի նախագծի (այսուհետ` նախագիծ) գործարար և ներդրումային միջավայրի վրա կարգավորման ազդեցության գնահատման նպատակով իրականացվել են նախնական դիտարկումներ:</w:t>
      </w:r>
    </w:p>
    <w:p w:rsidR="0044435B" w:rsidRDefault="0044435B" w:rsidP="0044435B">
      <w:pPr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  <w:t xml:space="preserve">Գնահատման նախնական փուլում պարզ է դրաձել, որ նախագծով առաջարկվում է հանրային ծառայությունների համարանիշի պարտադիր կիրառումը չտարածել քաղաքացիների կողմից համայնքի բյուջե վճարվող հարկերի, տուրքերի և պարտադիր այլ վճարների վրա և նախագծի ընդունման դեպքում, դրա կիրարկման արդյունքում գործարար և ներդրումային միջավայրի ազդեցություն </w:t>
      </w:r>
      <w:r>
        <w:rPr>
          <w:rFonts w:ascii="GHEA Grapalat" w:hAnsi="GHEA Grapalat"/>
          <w:b/>
          <w:sz w:val="24"/>
          <w:szCs w:val="24"/>
        </w:rPr>
        <w:t>չի նախատեսվում:</w:t>
      </w:r>
    </w:p>
    <w:p w:rsidR="00585A5F" w:rsidRPr="00585A5F" w:rsidRDefault="00585A5F" w:rsidP="00585A5F">
      <w:pPr>
        <w:tabs>
          <w:tab w:val="left" w:pos="-180"/>
          <w:tab w:val="left" w:pos="0"/>
        </w:tabs>
        <w:jc w:val="both"/>
        <w:rPr>
          <w:color w:val="000000"/>
          <w:sz w:val="24"/>
          <w:szCs w:val="24"/>
          <w:lang w:val="af-ZA"/>
        </w:rPr>
      </w:pPr>
    </w:p>
    <w:p w:rsidR="00585A5F" w:rsidRPr="00585A5F" w:rsidRDefault="00585A5F" w:rsidP="00585A5F">
      <w:pPr>
        <w:rPr>
          <w:rFonts w:ascii="GHEA Grapalat" w:hAnsi="GHEA Grapalat" w:cs="Sylfaen"/>
          <w:b/>
          <w:bCs/>
        </w:rPr>
      </w:pPr>
    </w:p>
    <w:p w:rsidR="00585A5F" w:rsidRPr="00585A5F" w:rsidRDefault="00585A5F" w:rsidP="00585A5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</w:p>
    <w:p w:rsidR="00D75167" w:rsidRPr="00585A5F" w:rsidRDefault="00D75167">
      <w:pPr>
        <w:rPr>
          <w:rFonts w:ascii="GHEA Grapalat" w:hAnsi="GHEA Grapalat"/>
          <w:sz w:val="24"/>
          <w:szCs w:val="24"/>
        </w:rPr>
      </w:pPr>
    </w:p>
    <w:sectPr w:rsidR="00D75167" w:rsidRPr="00585A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C1E"/>
    <w:rsid w:val="0044435B"/>
    <w:rsid w:val="005440BB"/>
    <w:rsid w:val="00585A5F"/>
    <w:rsid w:val="007D71C1"/>
    <w:rsid w:val="009C2C1E"/>
    <w:rsid w:val="00AD6B1F"/>
    <w:rsid w:val="00D75167"/>
    <w:rsid w:val="00F3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BB"/>
  </w:style>
  <w:style w:type="paragraph" w:styleId="Heading2">
    <w:name w:val="heading 2"/>
    <w:basedOn w:val="Normal"/>
    <w:link w:val="Heading2Char"/>
    <w:uiPriority w:val="9"/>
    <w:qFormat/>
    <w:rsid w:val="00585A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440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440B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rsid w:val="00585A5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585A5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85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44435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4435B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Bodytext8">
    <w:name w:val="Body text (8)_"/>
    <w:basedOn w:val="DefaultParagraphFont"/>
    <w:link w:val="Bodytext80"/>
    <w:uiPriority w:val="99"/>
    <w:locked/>
    <w:rsid w:val="0044435B"/>
    <w:rPr>
      <w:b/>
      <w:bCs/>
      <w:sz w:val="21"/>
      <w:szCs w:val="21"/>
      <w:shd w:val="clear" w:color="auto" w:fill="FFFFFF"/>
    </w:rPr>
  </w:style>
  <w:style w:type="paragraph" w:customStyle="1" w:styleId="Bodytext80">
    <w:name w:val="Body text (8)"/>
    <w:basedOn w:val="Normal"/>
    <w:link w:val="Bodytext8"/>
    <w:uiPriority w:val="99"/>
    <w:rsid w:val="0044435B"/>
    <w:pPr>
      <w:shd w:val="clear" w:color="auto" w:fill="FFFFFF"/>
      <w:spacing w:after="0" w:line="240" w:lineRule="atLeast"/>
    </w:pPr>
    <w:rPr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BB"/>
  </w:style>
  <w:style w:type="paragraph" w:styleId="Heading2">
    <w:name w:val="heading 2"/>
    <w:basedOn w:val="Normal"/>
    <w:link w:val="Heading2Char"/>
    <w:uiPriority w:val="9"/>
    <w:qFormat/>
    <w:rsid w:val="00585A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440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440B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rsid w:val="00585A5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585A5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85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44435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4435B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Bodytext8">
    <w:name w:val="Body text (8)_"/>
    <w:basedOn w:val="DefaultParagraphFont"/>
    <w:link w:val="Bodytext80"/>
    <w:uiPriority w:val="99"/>
    <w:locked/>
    <w:rsid w:val="0044435B"/>
    <w:rPr>
      <w:b/>
      <w:bCs/>
      <w:sz w:val="21"/>
      <w:szCs w:val="21"/>
      <w:shd w:val="clear" w:color="auto" w:fill="FFFFFF"/>
    </w:rPr>
  </w:style>
  <w:style w:type="paragraph" w:customStyle="1" w:styleId="Bodytext80">
    <w:name w:val="Body text (8)"/>
    <w:basedOn w:val="Normal"/>
    <w:link w:val="Bodytext8"/>
    <w:uiPriority w:val="99"/>
    <w:rsid w:val="0044435B"/>
    <w:pPr>
      <w:shd w:val="clear" w:color="auto" w:fill="FFFFFF"/>
      <w:spacing w:after="0" w:line="240" w:lineRule="atLeast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5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2323</Words>
  <Characters>13243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Tonoyan</dc:creator>
  <cp:keywords/>
  <dc:description/>
  <cp:lastModifiedBy>Gevorg Tonoyan</cp:lastModifiedBy>
  <cp:revision>9</cp:revision>
  <dcterms:created xsi:type="dcterms:W3CDTF">2017-06-16T13:13:00Z</dcterms:created>
  <dcterms:modified xsi:type="dcterms:W3CDTF">2017-06-16T14:13:00Z</dcterms:modified>
</cp:coreProperties>
</file>