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4F" w:rsidRPr="009B1D4F" w:rsidRDefault="009B1D4F" w:rsidP="009B1D4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9B1D4F">
        <w:rPr>
          <w:rFonts w:ascii="GHEA Grapalat" w:eastAsia="Times New Roman" w:hAnsi="GHEA Grapalat" w:cs="Sylfaen"/>
          <w:i/>
          <w:iCs/>
          <w:sz w:val="24"/>
          <w:szCs w:val="24"/>
          <w:u w:val="single"/>
        </w:rPr>
        <w:t>ՆԱԽԱԳԻԾ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o</w:t>
      </w:r>
      <w:r w:rsidRPr="009B1D4F">
        <w:rPr>
          <w:rFonts w:ascii="GHEA Grapalat" w:eastAsia="Times New Roman" w:hAnsi="GHEA Grapalat" w:cs="Sylfaen"/>
          <w:sz w:val="24"/>
          <w:szCs w:val="24"/>
        </w:rPr>
        <w:t>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կապված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հարբերությունների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կարգավորումն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: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o</w:t>
      </w:r>
      <w:r w:rsidRPr="009B1D4F">
        <w:rPr>
          <w:rFonts w:ascii="GHEA Grapalat" w:eastAsia="Times New Roman" w:hAnsi="GHEA Grapalat" w:cs="Sylfaen"/>
          <w:sz w:val="24"/>
          <w:szCs w:val="24"/>
        </w:rPr>
        <w:t>րենքում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կիրառվող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հասկացությունները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կիրառվող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հասկացություններն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ստեղծել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բացահայտել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կատարելագործել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հանդիսանում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ստեղծողի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բացահայտողի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կատարելագործողի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գործատուն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վերջինիս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հանձնարարել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տվյալ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աշխատանքը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նրանց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կնքված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քաղաքացիաիրավական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պայմանագրով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գ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հանդիսանում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կետերում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անձանց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իրավահաջորդը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արտոնագիր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)`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GHEA Grapalat"/>
          <w:sz w:val="24"/>
          <w:szCs w:val="24"/>
        </w:rPr>
        <w:t>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բուսաբանական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տաքսոնների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ամենացածր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դասի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խումբ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անկախ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հանգամանքից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որոշվել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հատկանիշների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արտահայտման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աստիճանով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հանդիսանալով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տվյալ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գենոտիպի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գենոտիպերի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համակցության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անք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խմբից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առնվազն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տարբերակիչ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հատկանիշով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գ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9B1D4F">
        <w:rPr>
          <w:rFonts w:ascii="GHEA Grapalat" w:eastAsia="Times New Roman" w:hAnsi="GHEA Grapalat" w:cs="Sylfaen"/>
          <w:sz w:val="24"/>
          <w:szCs w:val="24"/>
        </w:rPr>
        <w:t>դիտարկվել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որպես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ամբողջություն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անփոփոխ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վերարտադրության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պիտանիության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տեսանկյունից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4)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նախարարություն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>5) «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(UPOV)»` (</w:t>
      </w:r>
      <w:r w:rsidRPr="009B1D4F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հիմնվել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1972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Կոնվենցիայի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հետագայում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վերանայվել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1972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1978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1991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6)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GHEA Grapalat"/>
          <w:sz w:val="24"/>
          <w:szCs w:val="24"/>
        </w:rPr>
        <w:t>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1961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GHEA Grapalat"/>
          <w:sz w:val="24"/>
          <w:szCs w:val="24"/>
        </w:rPr>
        <w:t>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կոնվենցիայի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1972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1978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Ակտերի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1991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Ակտի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հանդիսացող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7) </w:t>
      </w:r>
      <w:r w:rsidRPr="009B1D4F">
        <w:rPr>
          <w:rFonts w:ascii="GHEA Grapalat" w:eastAsia="Times New Roman" w:hAnsi="GHEA Grapalat" w:cs="Sylfaen"/>
          <w:sz w:val="24"/>
          <w:szCs w:val="24"/>
        </w:rPr>
        <w:t>սերմանյութ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B1D4F">
        <w:rPr>
          <w:rFonts w:ascii="GHEA Grapalat" w:eastAsia="Times New Roman" w:hAnsi="GHEA Grapalat" w:cs="Sylfaen"/>
          <w:sz w:val="24"/>
          <w:szCs w:val="24"/>
        </w:rPr>
        <w:t>տնկանյութ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)`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վերարտադրության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օգտագործվող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8)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բուսանյութ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վերարտադրությունից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օգտագործվող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.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3.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ենթակա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տեսակները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կիրառվում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բոլոր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տեսակների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4.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կիրարկման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ոլորտը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հավասարազոր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տարածվում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ինչպես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քաղաքացիների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անձանց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այնպես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քաղաքացիների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անձանց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բնակվում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պետությունում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իմաստով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Քաղաքացիներ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»`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քաղաքացի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միջպետական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քաղաքացի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ԳԼՈՒԽ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II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ԲՈՒՅՍԻ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ԻՐԱՎԱԿԱՆ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ՏՐԱՄԱԴՐՄԱՆ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ՊԱՅՄԱՆՆԵՐԸ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lastRenderedPageBreak/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5.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պայմանները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չափանիշներին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բավարարելու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ունի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տարբերակիչ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հատկանիշ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9B1D4F">
        <w:rPr>
          <w:rFonts w:ascii="GHEA Grapalat" w:eastAsia="Times New Roman" w:hAnsi="GHEA Grapalat" w:cs="Sylfaen"/>
          <w:sz w:val="24"/>
          <w:szCs w:val="24"/>
        </w:rPr>
        <w:t>միատարր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9B1D4F">
        <w:rPr>
          <w:rFonts w:ascii="GHEA Grapalat" w:eastAsia="Times New Roman" w:hAnsi="GHEA Grapalat" w:cs="Sylfaen"/>
          <w:sz w:val="24"/>
          <w:szCs w:val="24"/>
        </w:rPr>
        <w:t>կայուն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տրամադրումը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կախված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լրացուցիչ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պայմաններից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1)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թվարկված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չափանիշներից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20-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անվանումով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հայտատուի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ընթացակարգերը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կատարվել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տուրքի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?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տուրքերի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վճարումները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6.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>1.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համաձայնությամբ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սերմանյութը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B1D4F">
        <w:rPr>
          <w:rFonts w:ascii="GHEA Grapalat" w:eastAsia="Times New Roman" w:hAnsi="GHEA Grapalat" w:cs="Sylfaen"/>
          <w:sz w:val="24"/>
          <w:szCs w:val="24"/>
        </w:rPr>
        <w:t>տնկանյութը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բուսանյութը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վաճառվել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ճանապարհով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անձանց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օրվանից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ոչ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պակաս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քան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օրվանից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ոչ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պակաս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քան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չորս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պտղատու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ծառատեսակների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խաղողի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ոչ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պակաս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7.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Տարբերակիչ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հատկանիշ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Courier New" w:eastAsia="Times New Roman" w:hAnsi="Courier New" w:cs="Courier New"/>
          <w:sz w:val="24"/>
          <w:szCs w:val="24"/>
        </w:rPr>
        <w:t> 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տարբերակիչ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հատկանիշ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հստակ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գոյությունը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հանրահայտ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Մասնավորապես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գրանցամատյանում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երկրում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դարձնում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`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լրացման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սկսած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տվյալ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լրացման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անքով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բուծողին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ներառվել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գրանցամատյանում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6032C3" w:rsidRDefault="009B1D4F" w:rsidP="006032C3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="006032C3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8.</w:t>
      </w:r>
      <w:r w:rsidR="006032C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  </w:t>
      </w:r>
      <w:r w:rsidRPr="009B1D4F">
        <w:rPr>
          <w:rFonts w:ascii="GHEA Grapalat" w:eastAsia="Times New Roman" w:hAnsi="GHEA Grapalat" w:cs="Sylfaen"/>
          <w:sz w:val="24"/>
          <w:szCs w:val="24"/>
        </w:rPr>
        <w:t>Միատարրություն</w:t>
      </w:r>
    </w:p>
    <w:p w:rsidR="009B1D4F" w:rsidRPr="009B1D4F" w:rsidRDefault="009B1D4F" w:rsidP="006032C3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  <w:t>1.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միատարր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տարբերակիչ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հատկանիշները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բացահայտվել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բազմացման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վերարտադրման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9B1D4F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9B1D4F">
        <w:rPr>
          <w:rFonts w:ascii="GHEA Grapalat" w:eastAsia="Times New Roman" w:hAnsi="GHEA Grapalat" w:cs="Sylfaen"/>
          <w:sz w:val="24"/>
          <w:szCs w:val="24"/>
        </w:rPr>
        <w:t>բավական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միատարր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իր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հատկանիշներով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9.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Կայունություն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հատկանիշները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անփոփոխ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բազմացումից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վերարտադրումից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հետո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բազմացման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հատուկ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բոլորաշրջանի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` </w:t>
      </w:r>
      <w:r w:rsidRPr="009B1D4F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բոլորաշրջանից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հետո</w:t>
      </w:r>
      <w:r w:rsidR="006032C3">
        <w:rPr>
          <w:rFonts w:ascii="GHEA Grapalat" w:eastAsia="Times New Roman" w:hAnsi="GHEA Grapalat" w:cs="Times New Roman"/>
          <w:sz w:val="24"/>
          <w:szCs w:val="24"/>
        </w:rPr>
        <w:t>: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ԳԼՈՒԽ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III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ՏՐԱՄԱԴՐՄԱՆ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10.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մերժվել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դադարեցվել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նախկինում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չտրամադրվելու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մերժելու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պետությունում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կազմակերպությունում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լրացած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լինելու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պատճառով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11.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GHEA Grapalat"/>
          <w:sz w:val="24"/>
          <w:szCs w:val="24"/>
        </w:rPr>
        <w:t>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պետություններից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մեկում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(,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9B1D4F">
        <w:rPr>
          <w:rFonts w:ascii="GHEA Grapalat" w:eastAsia="Times New Roman" w:hAnsi="GHEA Grapalat" w:cs="Sylfaen"/>
          <w:sz w:val="24"/>
          <w:szCs w:val="24"/>
        </w:rPr>
        <w:t>պատշաճ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լրացրել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12 </w:t>
      </w:r>
      <w:r w:rsidRPr="009B1D4F">
        <w:rPr>
          <w:rFonts w:ascii="GHEA Grapalat" w:eastAsia="Times New Roman" w:hAnsi="GHEA Grapalat" w:cs="Sylfaen"/>
          <w:sz w:val="24"/>
          <w:szCs w:val="24"/>
        </w:rPr>
        <w:t>ամսվա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տվյալ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lastRenderedPageBreak/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մարմնի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հաշվարկվում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լրացման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սկսած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լրացման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հաշվարկվում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օգտվելու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մարմնին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ներկայացրած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ներառի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տեղեկատվություն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Հայտատուն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լրացման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օրվանից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3 </w:t>
      </w:r>
      <w:r w:rsidRPr="009B1D4F">
        <w:rPr>
          <w:rFonts w:ascii="GHEA Grapalat" w:eastAsia="Times New Roman" w:hAnsi="GHEA Grapalat" w:cs="Sylfaen"/>
          <w:sz w:val="24"/>
          <w:szCs w:val="24"/>
        </w:rPr>
        <w:t>ամսվա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կրկնօրինակները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վավերացված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ներկայացրած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ինչպես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օրինակներ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ապացույցներ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երկու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առարկա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հանդիսացող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նույնը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լինելու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հրապարակումն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տարածումը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մերժելու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հանդիսանալ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ինչպես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հանդիսանալ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երրորդ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12.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մերժման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որոշումը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կայացվում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5-9-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անցկացումից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հետո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? 1 </w:t>
      </w:r>
      <w:r w:rsidRPr="009B1D4F">
        <w:rPr>
          <w:rFonts w:ascii="GHEA Grapalat" w:eastAsia="Times New Roman" w:hAnsi="GHEA Grapalat" w:cs="Sylfaen"/>
          <w:sz w:val="24"/>
          <w:szCs w:val="24"/>
        </w:rPr>
        <w:t>ամսյա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աճեցնել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անցկացնել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փորձարկումներ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աճեցնել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անցկացնել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փորձարկումներ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հաշվի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արդեն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անցկացված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փորձարկումների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արդյունքները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փորձարկումների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փորձաքննությունների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բխող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տեղեկատվություն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փաստաթղթեր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13.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շահերի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սկսած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մինչ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6032C3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h</w:t>
      </w:r>
      <w:r w:rsidRPr="009B1D4F">
        <w:rPr>
          <w:rFonts w:ascii="GHEA Grapalat" w:eastAsia="Times New Roman" w:hAnsi="GHEA Grapalat" w:cs="Sylfaen"/>
          <w:sz w:val="24"/>
          <w:szCs w:val="24"/>
        </w:rPr>
        <w:t>պանությունը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ենթադրում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բոլոր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որոնք</w:t>
      </w:r>
      <w:r w:rsidR="006032C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դեպքում</w:t>
      </w:r>
      <w:r w:rsidR="006032C3">
        <w:rPr>
          <w:rFonts w:ascii="GHEA Grapalat" w:eastAsia="Times New Roman" w:hAnsi="GHEA Grapalat" w:cs="Times New Roman"/>
          <w:sz w:val="24"/>
          <w:szCs w:val="24"/>
        </w:rPr>
        <w:t>: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ԳԼՈՒԽ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IV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ԲՈՒԾՈՂԻ</w:t>
      </w:r>
      <w:r w:rsidRPr="009B1D4F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ԻՐԱՎՈՒՆՔՆԵՐԸ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14.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բացառիկ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16-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h</w:t>
      </w:r>
      <w:r w:rsidRPr="009B1D4F">
        <w:rPr>
          <w:rFonts w:ascii="GHEA Grapalat" w:eastAsia="Times New Roman" w:hAnsi="GHEA Grapalat" w:cs="Sylfaen"/>
          <w:sz w:val="24"/>
          <w:szCs w:val="24"/>
        </w:rPr>
        <w:t>պանվող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սերմանյութի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բուսանյութի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կապված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գործողությունների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լիցենզիոն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պայմանագրով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ամրագրված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թույլտվությունը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արտադրություն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վերարտադրություն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B1D4F">
        <w:rPr>
          <w:rFonts w:ascii="GHEA Grapalat" w:eastAsia="Times New Roman" w:hAnsi="GHEA Grapalat" w:cs="Sylfaen"/>
          <w:sz w:val="24"/>
          <w:szCs w:val="24"/>
        </w:rPr>
        <w:t>բազմացում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վերարտադրության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B1D4F">
        <w:rPr>
          <w:rFonts w:ascii="GHEA Grapalat" w:eastAsia="Times New Roman" w:hAnsi="GHEA Grapalat" w:cs="Sylfaen"/>
          <w:sz w:val="24"/>
          <w:szCs w:val="24"/>
        </w:rPr>
        <w:t>բազմացման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կարգաբերում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9B1D4F">
        <w:rPr>
          <w:rFonts w:ascii="GHEA Grapalat" w:eastAsia="Times New Roman" w:hAnsi="GHEA Grapalat" w:cs="Sylfaen"/>
          <w:sz w:val="24"/>
          <w:szCs w:val="24"/>
        </w:rPr>
        <w:t>վաճառքի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9B1D4F">
        <w:rPr>
          <w:rFonts w:ascii="GHEA Grapalat" w:eastAsia="Times New Roman" w:hAnsi="GHEA Grapalat" w:cs="Sylfaen"/>
          <w:sz w:val="24"/>
          <w:szCs w:val="24"/>
        </w:rPr>
        <w:t>վաճառք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ճանապարհով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շուկայահանում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արտահանում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6)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7) </w:t>
      </w:r>
      <w:r w:rsidRPr="009B1D4F">
        <w:rPr>
          <w:rFonts w:ascii="GHEA Grapalat" w:eastAsia="Times New Roman" w:hAnsi="GHEA Grapalat" w:cs="Sylfaen"/>
          <w:sz w:val="24"/>
          <w:szCs w:val="24"/>
        </w:rPr>
        <w:t>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h</w:t>
      </w:r>
      <w:r w:rsidRPr="009B1D4F">
        <w:rPr>
          <w:rFonts w:ascii="GHEA Grapalat" w:eastAsia="Times New Roman" w:hAnsi="GHEA Grapalat" w:cs="Sylfaen"/>
          <w:sz w:val="24"/>
          <w:szCs w:val="24"/>
        </w:rPr>
        <w:t>պանություն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1)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2)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կետերում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Լիցենզիոն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պայմանագրով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ամրագրված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թույլտվությունը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առաջադրելով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որոշակի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սահմանափակումներ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1-7-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կետերում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գործողությունների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ամբողջական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դրանց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h</w:t>
      </w:r>
      <w:r w:rsidRPr="009B1D4F">
        <w:rPr>
          <w:rFonts w:ascii="GHEA Grapalat" w:eastAsia="Times New Roman" w:hAnsi="GHEA Grapalat" w:cs="Sylfaen"/>
          <w:sz w:val="24"/>
          <w:szCs w:val="24"/>
        </w:rPr>
        <w:t>պանվող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բուսանյութի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չթույլատրված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անքով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թույլատվության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առկայությունը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երբ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ունեցել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օգտվելու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տվյալ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բուսանյութի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1-4-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տարածվում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lastRenderedPageBreak/>
        <w:t>1)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ըստ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h</w:t>
      </w:r>
      <w:r w:rsidRPr="009B1D4F">
        <w:rPr>
          <w:rFonts w:ascii="GHEA Grapalat" w:eastAsia="Times New Roman" w:hAnsi="GHEA Grapalat" w:cs="Sylfaen"/>
          <w:sz w:val="24"/>
          <w:szCs w:val="24"/>
        </w:rPr>
        <w:t>պանված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h</w:t>
      </w:r>
      <w:r w:rsidRPr="009B1D4F">
        <w:rPr>
          <w:rFonts w:ascii="GHEA Grapalat" w:eastAsia="Times New Roman" w:hAnsi="GHEA Grapalat" w:cs="Sylfaen"/>
          <w:sz w:val="24"/>
          <w:szCs w:val="24"/>
        </w:rPr>
        <w:t>պանված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ինքնին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ըստ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հստակ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տարբերվում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h</w:t>
      </w:r>
      <w:r w:rsidRPr="009B1D4F">
        <w:rPr>
          <w:rFonts w:ascii="GHEA Grapalat" w:eastAsia="Times New Roman" w:hAnsi="GHEA Grapalat" w:cs="Sylfaen"/>
          <w:sz w:val="24"/>
          <w:szCs w:val="24"/>
        </w:rPr>
        <w:t>պանված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7-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որոնց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արտադրությունը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h</w:t>
      </w:r>
      <w:r w:rsidRPr="009B1D4F">
        <w:rPr>
          <w:rFonts w:ascii="GHEA Grapalat" w:eastAsia="Times New Roman" w:hAnsi="GHEA Grapalat" w:cs="Sylfaen"/>
          <w:sz w:val="24"/>
          <w:szCs w:val="24"/>
        </w:rPr>
        <w:t>պանվող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բազմակի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կիրառում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5.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ըստ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վերջինս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ինքնին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միաժամանակ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h</w:t>
      </w:r>
      <w:r w:rsidRPr="009B1D4F">
        <w:rPr>
          <w:rFonts w:ascii="GHEA Grapalat" w:eastAsia="Times New Roman" w:hAnsi="GHEA Grapalat" w:cs="Sylfaen"/>
          <w:sz w:val="24"/>
          <w:szCs w:val="24"/>
        </w:rPr>
        <w:t>պանելով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արտահայտման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բնութագիրը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գենոտիպի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գենոտիպերի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համակցում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>2)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հստակ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հատկանիշների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արտահայման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տեսանկյունից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գենոտիպերի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գենոտիպերի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համակցման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արդյունք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ծագման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անքով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6.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ինդուցիացված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մուտանտների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ինքնակլոնային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ընտրությամբ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ընտրությամբ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հետադարձ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տրամախաչման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գենային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ինժեներիայի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վերափոխման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մեթոդով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15.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շրջանակները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տարածվում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ոչ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գործողությունների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փորձարարական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գործողությունների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ստեղծման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գործողությունների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ինչպես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14-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1-4-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գործողությունների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երբ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կիրառվում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14-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5-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նմանատիպ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lastRenderedPageBreak/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16.</w:t>
      </w:r>
      <w:r w:rsidRPr="009B1D4F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շրջանակների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սպառումը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տարածվում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14-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5-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համաձայնությամբ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վաճառվել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ճանապարհով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շուկայահանվել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նյութի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գործողությունները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կապված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տվյալ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հետագա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բազմացման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նյութի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արտահանման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թույլ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տալիս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բազմացումն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երկրում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որտեղ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տվյալ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բուսաբանական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տեսակի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տիպի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h</w:t>
      </w:r>
      <w:r w:rsidRPr="009B1D4F">
        <w:rPr>
          <w:rFonts w:ascii="GHEA Grapalat" w:eastAsia="Times New Roman" w:hAnsi="GHEA Grapalat" w:cs="Sylfaen"/>
          <w:sz w:val="24"/>
          <w:szCs w:val="24"/>
        </w:rPr>
        <w:t>պանվում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վերջնական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արտահանումներից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կիրառվող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նյութ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հասկացությունը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նշանակում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տիպի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սերմանյութ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բուսանյութ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ամբողջական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9B1D4F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արտադրանք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անմիջապես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բուսանյութից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17.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սահմանափակումները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Բացի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սահմանափակվել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բացառիկ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? </w:t>
      </w:r>
      <w:r w:rsidRPr="009B1D4F">
        <w:rPr>
          <w:rFonts w:ascii="GHEA Grapalat" w:eastAsia="Times New Roman" w:hAnsi="GHEA Grapalat" w:cs="Sylfaen"/>
          <w:sz w:val="24"/>
          <w:szCs w:val="24"/>
        </w:rPr>
        <w:t>գերակա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շահերի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հասարակության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կարիքների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ՀՀ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?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համարժեք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փոխհատուցմամբ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18.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կարգավորող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մջոցառումները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սերմանյութի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տնկանյութի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բազմացման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արտադրությունը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հավաստագրումը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շուկայահանությունը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ներկրումն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արտահանումը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կարգավորող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միջոցից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միջոցները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ազդում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կիրառման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19.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գործողության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օրվանից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20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Պտղատու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ծառերի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խաղողի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25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ԳԼՈՒԽ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V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20.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օգտագործումը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>1.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ունենա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ապահովի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նույնականացումը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4</w:t>
      </w:r>
      <w:r w:rsidRPr="009B1D4F">
        <w:rPr>
          <w:rFonts w:ascii="GHEA Grapalat" w:eastAsia="Times New Roman" w:hAnsi="GHEA Grapalat" w:cs="GHEA Grapalat"/>
          <w:sz w:val="24"/>
          <w:szCs w:val="24"/>
        </w:rPr>
        <w:t>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խոչընդոտել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ազատ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օգտագործմանը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նույնիսկ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գործողության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լրանալուց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հետո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կազմված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թվերից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երբ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անվանակոչման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գործելակերպին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չպետք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տարակուսանք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շփոթմունք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առաջացնի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տվյալ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հատկանիշների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որակի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ինքնության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ինքնության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առնչությամբ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տարբերվի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գոյություն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տեսակին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պատկանող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բուսատեսակի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մարմնին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պարզվում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բավարարում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ապա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մերժում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ժամանակահատվածում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միաժամանակ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նախկինում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երրորդ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ձեռք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բերվել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ապա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նախկինում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ձեռք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բերված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պատճառով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7-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գործածումը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արգելվում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5.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բոլոր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պետություններում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առաջարկվի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նույն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անվանմամբ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անընդունելի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անընդունելի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համարվելու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lastRenderedPageBreak/>
        <w:t>6.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բոլոր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իրավասու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մարմիններին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կանոնադրությամբ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ապահովում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մասնավորապես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չեղյալ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7. </w:t>
      </w:r>
      <w:r w:rsidRPr="009B1D4F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իրավասու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մարմնին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դիտողությունները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8. </w:t>
      </w:r>
      <w:r w:rsidRPr="009B1D4F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ՈՒՊՈՎ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վաճառքի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շուկայահանման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h</w:t>
      </w:r>
      <w:r w:rsidRPr="009B1D4F">
        <w:rPr>
          <w:rFonts w:ascii="GHEA Grapalat" w:eastAsia="Times New Roman" w:hAnsi="GHEA Grapalat" w:cs="Sylfaen"/>
          <w:sz w:val="24"/>
          <w:szCs w:val="24"/>
        </w:rPr>
        <w:t>պանվող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սերմանյութ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օգտագործել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անգամ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ավարտից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հետո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երբ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նախկինում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ձեռք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բերված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խոչընդոտում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օգտագործմանը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9.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վաճառքի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շուկայահանման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թույլատրվում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օգտագործել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ապրանքային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ֆիրմային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նշապատկերների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զուգահեռ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Այդպիսի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զուգակցման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հեշտ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ճանաչելի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ԳԼՈՒԽ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VI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ԻՐԱՎՈՒՆՔՆ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ԱՆՎԱՎԵՐ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ՃԱՆԱՉԵԼԸ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ԴԱԴԱՐԵՑՈՒՄԸ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21.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անվավեր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ճանաչելը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դատական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անվավեր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ճանաչվում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6-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7-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խախտմամբ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առանց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8-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չունեցող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երբ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փոխանցվել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>2.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անվավեր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ճանաչվել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lastRenderedPageBreak/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22.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դադարեցումը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դադարեցվել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եթե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հաստատվի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8-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կատարվում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նշանակված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չունի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ներկայացրել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տեղեկատվություն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փաստաթղթեր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ստուգման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դադարեցվել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տալուց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հետո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դադարեցվել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ԳԼՈՒԽ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VII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ԿԻՐԱՌՈՒՄԸ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ԵԶՐԱՓԱԿԻՉ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ԴՐՈՒՅԹՆԵՐ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23.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խախտումը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հանգեցնում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քաղաքացիաիրավական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պատասխանատվության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: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24.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Հրապարակումը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Հասարակության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տեղեկացվածությունն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ապահովվում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մարմնի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հավանության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արժանացած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25.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1.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փորձարկումների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ցանկը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առաջարկված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հավանության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արժանացած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անվանումների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բողոքարկման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անձանց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գրանցամատյանի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վարման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B1D4F" w:rsidRPr="009B1D4F" w:rsidRDefault="009B1D4F" w:rsidP="009B1D4F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անվավեր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ճանաչելու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ընթացակարգը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ԳԼՈՒԽ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VIII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ԱՆՑՈՒՄԱՅԻՆ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ԴՐՈՒՅԹՆԵՐ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26.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Նախկինում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արտոնագրերը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Sylfaen"/>
          <w:sz w:val="24"/>
          <w:szCs w:val="24"/>
        </w:rPr>
        <w:t>Մինչ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ուժի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մտնելը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Սելեկցիոն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բուսաբուծությունում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սելեկցիոն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արտոնագիր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ստացած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անձանց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ուժի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մտնելուց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հետո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շարունակում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27.</w:t>
      </w:r>
      <w:r w:rsidRPr="009B1D4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ուժի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մտնելը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ուժի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մտնում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2012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>
      <w:pPr>
        <w:rPr>
          <w:rFonts w:ascii="GHEA Grapalat" w:hAnsi="GHEA Grapalat"/>
          <w:sz w:val="24"/>
          <w:szCs w:val="24"/>
        </w:rPr>
      </w:pPr>
      <w:r w:rsidRPr="009B1D4F">
        <w:rPr>
          <w:rFonts w:ascii="GHEA Grapalat" w:hAnsi="GHEA Grapalat"/>
          <w:sz w:val="24"/>
          <w:szCs w:val="24"/>
        </w:rPr>
        <w:br w:type="page"/>
      </w:r>
    </w:p>
    <w:p w:rsidR="004911FF" w:rsidRPr="004911FF" w:rsidRDefault="004911FF" w:rsidP="004911FF">
      <w:pPr>
        <w:tabs>
          <w:tab w:val="left" w:pos="90"/>
        </w:tabs>
        <w:spacing w:after="0"/>
        <w:jc w:val="right"/>
        <w:rPr>
          <w:rFonts w:ascii="GHEA Grapalat" w:eastAsia="Times New Roman" w:hAnsi="GHEA Grapalat" w:cs="Sylfaen"/>
          <w:i/>
          <w:u w:val="single"/>
          <w:lang w:eastAsia="ru-RU"/>
        </w:rPr>
      </w:pPr>
      <w:r w:rsidRPr="004911FF">
        <w:rPr>
          <w:rFonts w:ascii="GHEA Grapalat" w:eastAsia="Times New Roman" w:hAnsi="GHEA Grapalat" w:cs="Sylfaen"/>
          <w:i/>
          <w:u w:val="single"/>
          <w:lang w:val="ru-RU" w:eastAsia="ru-RU"/>
        </w:rPr>
        <w:lastRenderedPageBreak/>
        <w:t>ՆԱԽԱԳԻԾ</w:t>
      </w:r>
    </w:p>
    <w:p w:rsidR="004911FF" w:rsidRPr="004911FF" w:rsidRDefault="004911FF" w:rsidP="004911FF">
      <w:pPr>
        <w:tabs>
          <w:tab w:val="left" w:pos="90"/>
        </w:tabs>
        <w:spacing w:after="0"/>
        <w:jc w:val="right"/>
        <w:rPr>
          <w:rFonts w:ascii="GHEA Grapalat" w:eastAsia="Times New Roman" w:hAnsi="GHEA Grapalat" w:cs="Times New Roman"/>
          <w:b/>
          <w:lang w:eastAsia="ru-RU"/>
        </w:rPr>
      </w:pPr>
    </w:p>
    <w:p w:rsidR="004911FF" w:rsidRPr="004911FF" w:rsidRDefault="004911FF" w:rsidP="004911FF">
      <w:pPr>
        <w:tabs>
          <w:tab w:val="left" w:pos="90"/>
        </w:tabs>
        <w:spacing w:after="0"/>
        <w:jc w:val="center"/>
        <w:rPr>
          <w:rFonts w:ascii="GHEA Grapalat" w:eastAsia="Times New Roman" w:hAnsi="GHEA Grapalat" w:cs="Times New Roman"/>
          <w:b/>
          <w:lang w:val="ru-RU" w:eastAsia="ru-RU"/>
        </w:rPr>
      </w:pPr>
      <w:r w:rsidRPr="004911FF">
        <w:rPr>
          <w:rFonts w:ascii="GHEA Grapalat" w:eastAsia="Times New Roman" w:hAnsi="GHEA Grapalat" w:cs="Sylfaen"/>
          <w:b/>
          <w:lang w:val="ru-RU" w:eastAsia="ru-RU"/>
        </w:rPr>
        <w:t>ՀԱՅԱՍՏԱՆԻ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b/>
          <w:lang w:val="ru-RU" w:eastAsia="ru-RU"/>
        </w:rPr>
        <w:t>ՀԱՆՐԱՊԵՏՈՒԹՅԱՆ</w:t>
      </w:r>
    </w:p>
    <w:p w:rsidR="004911FF" w:rsidRPr="004911FF" w:rsidRDefault="004911FF" w:rsidP="004911FF">
      <w:pPr>
        <w:tabs>
          <w:tab w:val="left" w:pos="90"/>
        </w:tabs>
        <w:spacing w:after="0"/>
        <w:jc w:val="center"/>
        <w:rPr>
          <w:rFonts w:ascii="GHEA Grapalat" w:eastAsia="Times New Roman" w:hAnsi="GHEA Grapalat" w:cs="Times New Roman"/>
          <w:b/>
          <w:lang w:val="ru-RU" w:eastAsia="ru-RU"/>
        </w:rPr>
      </w:pPr>
      <w:r w:rsidRPr="004911FF">
        <w:rPr>
          <w:rFonts w:ascii="GHEA Grapalat" w:eastAsia="Times New Roman" w:hAnsi="GHEA Grapalat" w:cs="Sylfaen"/>
          <w:b/>
          <w:lang w:val="ru-RU" w:eastAsia="ru-RU"/>
        </w:rPr>
        <w:t>ՕՐԵՆՔԸ</w:t>
      </w:r>
    </w:p>
    <w:p w:rsidR="004911FF" w:rsidRPr="004911FF" w:rsidRDefault="004911FF" w:rsidP="004911FF">
      <w:pPr>
        <w:tabs>
          <w:tab w:val="left" w:pos="90"/>
        </w:tabs>
        <w:spacing w:after="0"/>
        <w:jc w:val="center"/>
        <w:rPr>
          <w:rFonts w:ascii="GHEA Grapalat" w:eastAsia="Times New Roman" w:hAnsi="GHEA Grapalat" w:cs="Times New Roman"/>
          <w:b/>
          <w:lang w:val="ru-RU" w:eastAsia="ru-RU"/>
        </w:rPr>
      </w:pPr>
    </w:p>
    <w:p w:rsidR="004911FF" w:rsidRPr="004911FF" w:rsidRDefault="004911FF" w:rsidP="004911FF">
      <w:pPr>
        <w:tabs>
          <w:tab w:val="left" w:pos="90"/>
        </w:tabs>
        <w:spacing w:after="0"/>
        <w:jc w:val="center"/>
        <w:rPr>
          <w:rFonts w:ascii="GHEA Grapalat" w:eastAsia="Times New Roman" w:hAnsi="GHEA Grapalat" w:cs="Times New Roman"/>
          <w:b/>
          <w:lang w:val="ru-RU" w:eastAsia="ru-RU"/>
        </w:rPr>
      </w:pPr>
      <w:r w:rsidRPr="004911FF">
        <w:rPr>
          <w:rFonts w:ascii="GHEA Grapalat" w:eastAsia="Times New Roman" w:hAnsi="GHEA Grapalat" w:cs="Sylfaen"/>
          <w:b/>
          <w:lang w:val="ru-RU" w:eastAsia="ru-RU"/>
        </w:rPr>
        <w:t>ՀԱՅԱՍՏԱՆԻ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b/>
          <w:lang w:val="ru-RU" w:eastAsia="ru-RU"/>
        </w:rPr>
        <w:t>ՀԱՆՐԱՊԵՏՈՒԹՅԱՆ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b/>
          <w:lang w:val="ru-RU" w:eastAsia="ru-RU"/>
        </w:rPr>
        <w:t>ՔԱՂԱՔԱՑԻԱԿԱՆ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b/>
          <w:lang w:val="ru-RU" w:eastAsia="ru-RU"/>
        </w:rPr>
        <w:t>ՕՐԵՆՍԳՐՔՈՒՄ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b/>
          <w:lang w:val="ru-RU" w:eastAsia="ru-RU"/>
        </w:rPr>
        <w:t>ՓՈՓՈԽՈՒԹՅՈՒՆՆԵՐ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b/>
          <w:lang w:val="ru-RU" w:eastAsia="ru-RU"/>
        </w:rPr>
        <w:t>ԵՎ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b/>
          <w:lang w:val="ru-RU" w:eastAsia="ru-RU"/>
        </w:rPr>
        <w:t>ԼՐԱՑՈւՄՆԵՐ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b/>
          <w:lang w:val="ru-RU" w:eastAsia="ru-RU"/>
        </w:rPr>
        <w:t>ԿԱՏԱՐԵԼՈՒ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b/>
          <w:lang w:val="ru-RU" w:eastAsia="ru-RU"/>
        </w:rPr>
        <w:t>ՄԱՍԻՆ</w:t>
      </w:r>
    </w:p>
    <w:p w:rsidR="004911FF" w:rsidRPr="004911FF" w:rsidRDefault="004911FF" w:rsidP="004911FF">
      <w:pPr>
        <w:tabs>
          <w:tab w:val="left" w:pos="90"/>
        </w:tabs>
        <w:spacing w:after="0"/>
        <w:rPr>
          <w:rFonts w:ascii="GHEA Grapalat" w:eastAsia="Times New Roman" w:hAnsi="GHEA Grapalat" w:cs="Times New Roman"/>
          <w:lang w:val="ru-RU" w:eastAsia="ru-RU"/>
        </w:rPr>
      </w:pPr>
    </w:p>
    <w:p w:rsidR="004911FF" w:rsidRPr="004911FF" w:rsidRDefault="004911FF" w:rsidP="004911FF">
      <w:pPr>
        <w:tabs>
          <w:tab w:val="left" w:pos="90"/>
        </w:tabs>
        <w:spacing w:after="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 </w:t>
      </w:r>
      <w:r w:rsidRPr="004911FF">
        <w:rPr>
          <w:rFonts w:ascii="GHEA Grapalat" w:eastAsia="Times New Roman" w:hAnsi="GHEA Grapalat" w:cs="Sylfaen"/>
          <w:b/>
          <w:lang w:val="ru-RU" w:eastAsia="ru-RU"/>
        </w:rPr>
        <w:t>Հոդված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1.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Հայաստանի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Հանրապետության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1998 </w:t>
      </w:r>
      <w:r w:rsidRPr="004911FF">
        <w:rPr>
          <w:rFonts w:ascii="GHEA Grapalat" w:eastAsia="Times New Roman" w:hAnsi="GHEA Grapalat" w:cs="Sylfaen"/>
          <w:lang w:val="ru-RU" w:eastAsia="ru-RU"/>
        </w:rPr>
        <w:t>թվականի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 </w:t>
      </w:r>
      <w:r w:rsidRPr="004911FF">
        <w:rPr>
          <w:rFonts w:ascii="GHEA Grapalat" w:eastAsia="Times New Roman" w:hAnsi="GHEA Grapalat" w:cs="Sylfaen"/>
          <w:lang w:val="ru-RU" w:eastAsia="ru-RU"/>
        </w:rPr>
        <w:t>մայիսի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5-</w:t>
      </w:r>
      <w:r w:rsidRPr="004911FF">
        <w:rPr>
          <w:rFonts w:ascii="GHEA Grapalat" w:eastAsia="Times New Roman" w:hAnsi="GHEA Grapalat" w:cs="Sylfaen"/>
          <w:lang w:val="ru-RU" w:eastAsia="ru-RU"/>
        </w:rPr>
        <w:t>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քաղաքացիական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օրենսգրքի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ՀՕ</w:t>
      </w:r>
      <w:r w:rsidRPr="004911FF">
        <w:rPr>
          <w:rFonts w:ascii="GHEA Grapalat" w:eastAsia="Times New Roman" w:hAnsi="GHEA Grapalat" w:cs="Times New Roman"/>
          <w:lang w:val="ru-RU" w:eastAsia="ru-RU"/>
        </w:rPr>
        <w:t>-239 (</w:t>
      </w:r>
      <w:r w:rsidRPr="004911FF">
        <w:rPr>
          <w:rFonts w:ascii="GHEA Grapalat" w:eastAsia="Times New Roman" w:hAnsi="GHEA Grapalat" w:cs="Sylfaen"/>
          <w:lang w:val="ru-RU" w:eastAsia="ru-RU"/>
        </w:rPr>
        <w:t>այսուհետ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` </w:t>
      </w:r>
      <w:r w:rsidRPr="004911FF">
        <w:rPr>
          <w:rFonts w:ascii="GHEA Grapalat" w:eastAsia="Times New Roman" w:hAnsi="GHEA Grapalat" w:cs="Sylfaen"/>
          <w:lang w:val="ru-RU" w:eastAsia="ru-RU"/>
        </w:rPr>
        <w:t>օրենսգիրք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) 1100 հոդվածի 2-րդ մասը </w:t>
      </w:r>
      <w:r w:rsidRPr="004911FF">
        <w:rPr>
          <w:rFonts w:ascii="GHEA Grapalat" w:eastAsia="Times New Roman" w:hAnsi="GHEA Grapalat" w:cs="Sylfaen"/>
          <w:lang w:val="ru-RU" w:eastAsia="ru-RU"/>
        </w:rPr>
        <w:t xml:space="preserve">լրացնել 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նոր` 7-րդ կետ, հետևյալ խմբագրությամբ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Times New Roman"/>
          <w:lang w:val="ru-RU" w:eastAsia="ru-RU"/>
        </w:rPr>
        <w:t>7) բույսերի սորտերը: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</w:p>
    <w:p w:rsidR="004911FF" w:rsidRPr="004911FF" w:rsidRDefault="004911FF" w:rsidP="004911FF">
      <w:pPr>
        <w:tabs>
          <w:tab w:val="left" w:pos="90"/>
        </w:tabs>
        <w:spacing w:after="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4911FF">
        <w:rPr>
          <w:rFonts w:ascii="GHEA Grapalat" w:eastAsia="Times New Roman" w:hAnsi="GHEA Grapalat" w:cs="Sylfaen"/>
          <w:b/>
          <w:lang w:val="ru-RU" w:eastAsia="ru-RU"/>
        </w:rPr>
        <w:t>Հոդված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2. </w:t>
      </w:r>
      <w:r w:rsidRPr="004911FF">
        <w:rPr>
          <w:rFonts w:ascii="GHEA Grapalat" w:eastAsia="Times New Roman" w:hAnsi="GHEA Grapalat" w:cs="Times New Roman"/>
          <w:lang w:val="ru-RU" w:eastAsia="ru-RU"/>
        </w:rPr>
        <w:t>1157-</w:t>
      </w:r>
      <w:r w:rsidRPr="004911FF">
        <w:rPr>
          <w:rFonts w:ascii="GHEA Grapalat" w:eastAsia="Times New Roman" w:hAnsi="GHEA Grapalat" w:cs="Sylfaen"/>
          <w:lang w:val="ru-RU" w:eastAsia="ru-RU"/>
        </w:rPr>
        <w:t>րդ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հոդվածի</w:t>
      </w:r>
      <w:r w:rsidRPr="004911FF">
        <w:rPr>
          <w:rFonts w:ascii="GHEA Grapalat" w:eastAsia="Times New Roman" w:hAnsi="GHEA Grapalat" w:cs="Times New Roman"/>
          <w:lang w:val="ru-RU" w:eastAsia="ru-RU"/>
        </w:rPr>
        <w:t>` 2-</w:t>
      </w:r>
      <w:r w:rsidRPr="004911FF">
        <w:rPr>
          <w:rFonts w:ascii="GHEA Grapalat" w:eastAsia="Times New Roman" w:hAnsi="GHEA Grapalat" w:cs="Sylfaen"/>
          <w:lang w:val="ru-RU" w:eastAsia="ru-RU"/>
        </w:rPr>
        <w:t>րդ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մասում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սելեկցիոն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նվաճում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բառերը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փոխարինել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բույսի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նոր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սորտ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բառերով</w:t>
      </w:r>
      <w:r w:rsidRPr="004911FF">
        <w:rPr>
          <w:rFonts w:ascii="GHEA Grapalat" w:eastAsia="Times New Roman" w:hAnsi="GHEA Grapalat" w:cs="Times New Roman"/>
          <w:lang w:val="ru-RU" w:eastAsia="ru-RU"/>
        </w:rPr>
        <w:t>, 5-</w:t>
      </w:r>
      <w:r w:rsidRPr="004911FF">
        <w:rPr>
          <w:rFonts w:ascii="GHEA Grapalat" w:eastAsia="Times New Roman" w:hAnsi="GHEA Grapalat" w:cs="Sylfaen"/>
          <w:lang w:val="ru-RU" w:eastAsia="ru-RU"/>
        </w:rPr>
        <w:t>րդ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մասում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Սելեկցիոն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նվաճումների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պաշտպանության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բառերից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հետո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լրացնել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Բույսի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սորտերի պահպանության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բառերը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, </w:t>
      </w:r>
      <w:r w:rsidRPr="004911FF">
        <w:rPr>
          <w:rFonts w:ascii="GHEA Grapalat" w:eastAsia="Times New Roman" w:hAnsi="GHEA Grapalat" w:cs="Sylfaen"/>
          <w:lang w:val="ru-RU" w:eastAsia="ru-RU"/>
        </w:rPr>
        <w:t>իսկ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բառը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փոխարինել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օրենքներով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բառով</w:t>
      </w:r>
      <w:r w:rsidRPr="004911FF">
        <w:rPr>
          <w:rFonts w:ascii="GHEA Grapalat" w:eastAsia="Times New Roman" w:hAnsi="GHEA Grapalat" w:cs="Times New Roman"/>
          <w:lang w:val="ru-RU" w:eastAsia="ru-RU"/>
        </w:rPr>
        <w:t>:</w:t>
      </w:r>
    </w:p>
    <w:p w:rsidR="004911FF" w:rsidRPr="004911FF" w:rsidRDefault="004911FF" w:rsidP="004911FF">
      <w:pPr>
        <w:tabs>
          <w:tab w:val="left" w:pos="90"/>
        </w:tabs>
        <w:spacing w:after="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4911FF">
        <w:rPr>
          <w:rFonts w:ascii="GHEA Grapalat" w:eastAsia="Times New Roman" w:hAnsi="GHEA Grapalat" w:cs="Sylfaen"/>
          <w:b/>
          <w:lang w:val="ru-RU" w:eastAsia="ru-RU"/>
        </w:rPr>
        <w:t>Հոդված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3.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Օրենսգրքի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1158-</w:t>
      </w:r>
      <w:r w:rsidRPr="004911FF">
        <w:rPr>
          <w:rFonts w:ascii="GHEA Grapalat" w:eastAsia="Times New Roman" w:hAnsi="GHEA Grapalat" w:cs="Sylfaen"/>
          <w:lang w:val="ru-RU" w:eastAsia="ru-RU"/>
        </w:rPr>
        <w:t>րդ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հոդվածի</w:t>
      </w:r>
      <w:r w:rsidRPr="004911FF">
        <w:rPr>
          <w:rFonts w:ascii="GHEA Grapalat" w:eastAsia="Times New Roman" w:hAnsi="GHEA Grapalat" w:cs="Times New Roman"/>
          <w:lang w:val="ru-RU" w:eastAsia="ru-RU"/>
        </w:rPr>
        <w:t>` 1-</w:t>
      </w:r>
      <w:r w:rsidRPr="004911FF">
        <w:rPr>
          <w:rFonts w:ascii="GHEA Grapalat" w:eastAsia="Times New Roman" w:hAnsi="GHEA Grapalat" w:cs="Sylfaen"/>
          <w:lang w:val="ru-RU" w:eastAsia="ru-RU"/>
        </w:rPr>
        <w:t>ին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մասում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Սելեկցիոն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նվաճումների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պաշտպանության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բառերից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հետո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լրացնել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և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Բույսի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սորտերի պահպանության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բառերը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, </w:t>
      </w:r>
      <w:r w:rsidRPr="004911FF">
        <w:rPr>
          <w:rFonts w:ascii="GHEA Grapalat" w:eastAsia="Times New Roman" w:hAnsi="GHEA Grapalat" w:cs="Sylfaen"/>
          <w:lang w:val="ru-RU" w:eastAsia="ru-RU"/>
        </w:rPr>
        <w:t>իսկ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բառը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փոխարինել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օրենքներով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բառով</w:t>
      </w:r>
      <w:r w:rsidRPr="004911FF">
        <w:rPr>
          <w:rFonts w:ascii="GHEA Grapalat" w:eastAsia="Times New Roman" w:hAnsi="GHEA Grapalat" w:cs="Times New Roman"/>
          <w:lang w:val="ru-RU" w:eastAsia="ru-RU"/>
        </w:rPr>
        <w:t>:</w:t>
      </w:r>
    </w:p>
    <w:p w:rsidR="004911FF" w:rsidRPr="004911FF" w:rsidRDefault="004911FF" w:rsidP="004911FF">
      <w:pPr>
        <w:tabs>
          <w:tab w:val="left" w:pos="90"/>
        </w:tabs>
        <w:spacing w:after="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4911FF">
        <w:rPr>
          <w:rFonts w:ascii="GHEA Grapalat" w:eastAsia="Times New Roman" w:hAnsi="GHEA Grapalat" w:cs="Sylfaen"/>
          <w:b/>
          <w:lang w:val="ru-RU" w:eastAsia="ru-RU"/>
        </w:rPr>
        <w:t>Հոդված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4.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Օրենսգրքի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1159-</w:t>
      </w:r>
      <w:r w:rsidRPr="004911FF">
        <w:rPr>
          <w:rFonts w:ascii="GHEA Grapalat" w:eastAsia="Times New Roman" w:hAnsi="GHEA Grapalat" w:cs="Sylfaen"/>
          <w:lang w:val="ru-RU" w:eastAsia="ru-RU"/>
        </w:rPr>
        <w:t>րդ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հոդվածում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Սելեկցիոն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նվաճումների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պաշտպանության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բառերից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հետո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լրացնել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և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Բույսի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սորտերի պահպանության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բառերը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, </w:t>
      </w:r>
      <w:r w:rsidRPr="004911FF">
        <w:rPr>
          <w:rFonts w:ascii="GHEA Grapalat" w:eastAsia="Times New Roman" w:hAnsi="GHEA Grapalat" w:cs="Sylfaen"/>
          <w:lang w:val="ru-RU" w:eastAsia="ru-RU"/>
        </w:rPr>
        <w:t>իսկ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բառը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փոխարինել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օրենքներով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բառով</w:t>
      </w:r>
      <w:r w:rsidRPr="004911FF">
        <w:rPr>
          <w:rFonts w:ascii="GHEA Grapalat" w:eastAsia="Times New Roman" w:hAnsi="GHEA Grapalat" w:cs="Times New Roman"/>
          <w:lang w:val="ru-RU" w:eastAsia="ru-RU"/>
        </w:rPr>
        <w:t>:</w:t>
      </w:r>
    </w:p>
    <w:p w:rsidR="004911FF" w:rsidRPr="004911FF" w:rsidRDefault="004911FF" w:rsidP="004911FF">
      <w:pPr>
        <w:tabs>
          <w:tab w:val="left" w:pos="90"/>
        </w:tabs>
        <w:spacing w:after="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4911FF">
        <w:rPr>
          <w:rFonts w:ascii="GHEA Grapalat" w:eastAsia="Times New Roman" w:hAnsi="GHEA Grapalat" w:cs="Sylfaen"/>
          <w:b/>
          <w:lang w:val="ru-RU" w:eastAsia="ru-RU"/>
        </w:rPr>
        <w:t>Հոդված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5.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Օրենսգրքի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1161-</w:t>
      </w:r>
      <w:r w:rsidRPr="004911FF">
        <w:rPr>
          <w:rFonts w:ascii="GHEA Grapalat" w:eastAsia="Times New Roman" w:hAnsi="GHEA Grapalat" w:cs="Sylfaen"/>
          <w:lang w:val="ru-RU" w:eastAsia="ru-RU"/>
        </w:rPr>
        <w:t>րդ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հոդվածում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Սելեկցիոն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նվաճումների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պաշտպանության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բառերից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հետո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լրացնել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և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Բույսի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սորտերի պահպանության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բառերը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, </w:t>
      </w:r>
      <w:r w:rsidRPr="004911FF">
        <w:rPr>
          <w:rFonts w:ascii="GHEA Grapalat" w:eastAsia="Times New Roman" w:hAnsi="GHEA Grapalat" w:cs="Sylfaen"/>
          <w:lang w:val="ru-RU" w:eastAsia="ru-RU"/>
        </w:rPr>
        <w:t>իսկ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բառը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փոխարինել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4911FF">
        <w:rPr>
          <w:rFonts w:ascii="GHEA Grapalat" w:eastAsia="Times New Roman" w:hAnsi="GHEA Grapalat" w:cs="Sylfaen"/>
          <w:lang w:val="ru-RU" w:eastAsia="ru-RU"/>
        </w:rPr>
        <w:t>օրենքներով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բառով</w:t>
      </w:r>
      <w:r w:rsidRPr="004911FF">
        <w:rPr>
          <w:rFonts w:ascii="GHEA Grapalat" w:eastAsia="Times New Roman" w:hAnsi="GHEA Grapalat" w:cs="Times New Roman"/>
          <w:lang w:val="ru-RU" w:eastAsia="ru-RU"/>
        </w:rPr>
        <w:t>:</w:t>
      </w:r>
    </w:p>
    <w:p w:rsidR="004911FF" w:rsidRPr="004911FF" w:rsidRDefault="004911FF" w:rsidP="004911FF">
      <w:pPr>
        <w:tabs>
          <w:tab w:val="left" w:pos="90"/>
        </w:tabs>
        <w:spacing w:after="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4911FF">
        <w:rPr>
          <w:rFonts w:ascii="GHEA Grapalat" w:eastAsia="Times New Roman" w:hAnsi="GHEA Grapalat" w:cs="Times New Roman"/>
          <w:lang w:val="ru-RU" w:eastAsia="ru-RU"/>
        </w:rPr>
        <w:t xml:space="preserve">  </w:t>
      </w:r>
      <w:r w:rsidRPr="004911FF">
        <w:rPr>
          <w:rFonts w:ascii="GHEA Grapalat" w:eastAsia="Times New Roman" w:hAnsi="GHEA Grapalat" w:cs="Sylfaen"/>
          <w:b/>
          <w:lang w:val="ru-RU" w:eastAsia="ru-RU"/>
        </w:rPr>
        <w:t>Հոդված</w:t>
      </w:r>
      <w:r w:rsidRPr="004911FF">
        <w:rPr>
          <w:rFonts w:ascii="GHEA Grapalat" w:eastAsia="Times New Roman" w:hAnsi="GHEA Grapalat" w:cs="Times New Roman"/>
          <w:b/>
          <w:lang w:val="ru-RU" w:eastAsia="ru-RU"/>
        </w:rPr>
        <w:t xml:space="preserve"> 6.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Սույն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օրենքն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ուժի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մեջ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է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Sylfaen"/>
          <w:lang w:val="ru-RU" w:eastAsia="ru-RU"/>
        </w:rPr>
        <w:t>մտնում</w:t>
      </w:r>
      <w:r w:rsidRPr="004911F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4911FF">
        <w:rPr>
          <w:rFonts w:ascii="GHEA Grapalat" w:eastAsia="Times New Roman" w:hAnsi="GHEA Grapalat" w:cs="TimesNewRomanPSMT"/>
          <w:lang w:val="ru-RU" w:eastAsia="ru-RU"/>
        </w:rPr>
        <w:t>2012 թվականի դեկտեմբերի 1-ից</w:t>
      </w:r>
      <w:r w:rsidRPr="004911FF">
        <w:rPr>
          <w:rFonts w:ascii="GHEA Grapalat" w:eastAsia="Times New Roman" w:hAnsi="GHEA Grapalat" w:cs="Times New Roman"/>
          <w:lang w:val="ru-RU" w:eastAsia="ru-RU"/>
        </w:rPr>
        <w:t>:</w:t>
      </w:r>
    </w:p>
    <w:p w:rsidR="004911FF" w:rsidRDefault="004911FF" w:rsidP="009B1D4F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sz w:val="24"/>
          <w:szCs w:val="24"/>
          <w:u w:val="single"/>
        </w:rPr>
      </w:pPr>
    </w:p>
    <w:p w:rsidR="004911FF" w:rsidRDefault="004911FF">
      <w:pPr>
        <w:rPr>
          <w:rFonts w:ascii="GHEA Grapalat" w:eastAsia="Times New Roman" w:hAnsi="GHEA Grapalat" w:cs="Sylfaen"/>
          <w:i/>
          <w:iCs/>
          <w:sz w:val="24"/>
          <w:szCs w:val="24"/>
          <w:u w:val="single"/>
        </w:rPr>
      </w:pPr>
      <w:r>
        <w:rPr>
          <w:rFonts w:ascii="GHEA Grapalat" w:eastAsia="Times New Roman" w:hAnsi="GHEA Grapalat" w:cs="Sylfaen"/>
          <w:i/>
          <w:iCs/>
          <w:sz w:val="24"/>
          <w:szCs w:val="24"/>
          <w:u w:val="single"/>
        </w:rPr>
        <w:br w:type="page"/>
      </w:r>
    </w:p>
    <w:p w:rsidR="009B1D4F" w:rsidRPr="009B1D4F" w:rsidRDefault="009B1D4F" w:rsidP="009B1D4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9B1D4F">
        <w:rPr>
          <w:rFonts w:ascii="GHEA Grapalat" w:eastAsia="Times New Roman" w:hAnsi="GHEA Grapalat" w:cs="Sylfaen"/>
          <w:i/>
          <w:iCs/>
          <w:sz w:val="24"/>
          <w:szCs w:val="24"/>
          <w:u w:val="single"/>
        </w:rPr>
        <w:lastRenderedPageBreak/>
        <w:t>ՆԱԽԱԳԻԾ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ՍԵԼԵԿՑԻՈՆ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9B1D4F">
        <w:rPr>
          <w:rFonts w:ascii="GHEA Grapalat" w:eastAsia="Times New Roman" w:hAnsi="GHEA Grapalat" w:cs="Sylfaen"/>
          <w:sz w:val="24"/>
          <w:szCs w:val="24"/>
        </w:rPr>
        <w:t>Սելեկցիոն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1999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նոյեմբերի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23-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ՀՕ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-23,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B1D4F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) 3-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 7-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 13-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 15-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="00FA3383">
        <w:rPr>
          <w:rFonts w:ascii="GHEA Grapalat" w:eastAsia="Times New Roman" w:hAnsi="GHEA Grapalat" w:cs="Times New Roman"/>
          <w:sz w:val="24"/>
          <w:szCs w:val="24"/>
        </w:rPr>
        <w:t>,</w:t>
      </w:r>
      <w:bookmarkStart w:id="0" w:name="_GoBack"/>
      <w:bookmarkEnd w:id="0"/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032C3">
        <w:rPr>
          <w:rFonts w:ascii="GHEA Grapalat" w:eastAsia="Times New Roman" w:hAnsi="GHEA Grapalat" w:cs="Times New Roman"/>
          <w:sz w:val="24"/>
          <w:szCs w:val="24"/>
        </w:rPr>
        <w:t xml:space="preserve">հոդվածների </w:t>
      </w:r>
      <w:r w:rsidRPr="009B1D4F">
        <w:rPr>
          <w:rFonts w:ascii="GHEA Grapalat" w:eastAsia="Times New Roman" w:hAnsi="GHEA Grapalat" w:cs="GHEA Grapalat"/>
          <w:sz w:val="24"/>
          <w:szCs w:val="24"/>
        </w:rPr>
        <w:t>«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հոլովաձ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երով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3.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», «</w:t>
      </w:r>
      <w:r w:rsidRPr="009B1D4F">
        <w:rPr>
          <w:rFonts w:ascii="GHEA Grapalat" w:eastAsia="Times New Roman" w:hAnsi="GHEA Grapalat" w:cs="Sylfaen"/>
          <w:sz w:val="24"/>
          <w:szCs w:val="24"/>
        </w:rPr>
        <w:t>գ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», «</w:t>
      </w:r>
      <w:r w:rsidRPr="009B1D4F">
        <w:rPr>
          <w:rFonts w:ascii="GHEA Grapalat" w:eastAsia="Times New Roman" w:hAnsi="GHEA Grapalat" w:cs="Sylfaen"/>
          <w:sz w:val="24"/>
          <w:szCs w:val="24"/>
        </w:rPr>
        <w:t>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 «</w:t>
      </w:r>
      <w:r w:rsidRPr="009B1D4F">
        <w:rPr>
          <w:rFonts w:ascii="GHEA Grapalat" w:eastAsia="Times New Roman" w:hAnsi="GHEA Grapalat" w:cs="Sylfaen"/>
          <w:sz w:val="24"/>
          <w:szCs w:val="24"/>
        </w:rPr>
        <w:t>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պարբերությունը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 13-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` «</w:t>
      </w:r>
      <w:r w:rsidRPr="009B1D4F">
        <w:rPr>
          <w:rFonts w:ascii="GHEA Grapalat" w:eastAsia="Times New Roman" w:hAnsi="GHEA Grapalat" w:cs="Sylfaen"/>
          <w:sz w:val="24"/>
          <w:szCs w:val="24"/>
        </w:rPr>
        <w:t>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ուժը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ճանաչել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4.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շարադրել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«4.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Արտոնագրի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գործողության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30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:»: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5.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5-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>1.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սերմնանյութը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B1D4F">
        <w:rPr>
          <w:rFonts w:ascii="GHEA Grapalat" w:eastAsia="Times New Roman" w:hAnsi="GHEA Grapalat" w:cs="Sylfaen"/>
          <w:sz w:val="24"/>
          <w:szCs w:val="24"/>
        </w:rPr>
        <w:t>տնկանյութը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 «</w:t>
      </w:r>
      <w:r w:rsidRPr="009B1D4F">
        <w:rPr>
          <w:rFonts w:ascii="GHEA Grapalat" w:eastAsia="Times New Roman" w:hAnsi="GHEA Grapalat" w:cs="Sylfaen"/>
          <w:sz w:val="24"/>
          <w:szCs w:val="24"/>
        </w:rPr>
        <w:t>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ենթակետից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իսկ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խաղողի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պտղատու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դեկորատիվ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անտառային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ծառատեսակների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ավելի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վաղ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քան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6 </w:t>
      </w:r>
      <w:r w:rsidRPr="009B1D4F">
        <w:rPr>
          <w:rFonts w:ascii="GHEA Grapalat" w:eastAsia="Times New Roman" w:hAnsi="GHEA Grapalat" w:cs="Sylfaen"/>
          <w:sz w:val="24"/>
          <w:szCs w:val="24"/>
        </w:rPr>
        <w:t>տարի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>2.</w:t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6.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11-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սերմնանյութ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»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7.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13-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` «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սերմերի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8.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18-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ցեղի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10.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ուժի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մտնում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2012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9B1D4F" w:rsidRPr="00BA4A3F" w:rsidRDefault="009B1D4F" w:rsidP="004911FF">
      <w:pPr>
        <w:jc w:val="right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9B1D4F">
        <w:rPr>
          <w:rFonts w:ascii="GHEA Grapalat" w:hAnsi="GHEA Grapalat"/>
          <w:sz w:val="24"/>
          <w:szCs w:val="24"/>
        </w:rPr>
        <w:br w:type="page"/>
      </w:r>
      <w:r w:rsidRPr="00BA4A3F">
        <w:rPr>
          <w:rFonts w:ascii="GHEA Grapalat" w:eastAsia="Times New Roman" w:hAnsi="GHEA Grapalat" w:cs="Sylfaen"/>
          <w:i/>
          <w:iCs/>
          <w:sz w:val="24"/>
          <w:szCs w:val="24"/>
          <w:u w:val="single"/>
        </w:rPr>
        <w:lastRenderedPageBreak/>
        <w:t>ՆԱԽԱԳԻԾ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</w:p>
    <w:p w:rsidR="009B1D4F" w:rsidRPr="009B1D4F" w:rsidRDefault="009B1D4F" w:rsidP="009B1D4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ՏՈՒՐՔԻ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9B1D4F" w:rsidRPr="009B1D4F" w:rsidRDefault="009B1D4F" w:rsidP="009B1D4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1.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«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տուրքի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1997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27-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ՀՕ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-186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B1D4F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) 7-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թ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 18-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վերնագրում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պարբերությունում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 28-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վերնագրում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 3-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պարբերություններում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 33-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վերնագրում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պարբերությունում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արդյունաբերական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նմուշների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,»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բառերից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հետո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,» </w:t>
      </w:r>
      <w:r w:rsidRPr="009B1D4F">
        <w:rPr>
          <w:rFonts w:ascii="GHEA Grapalat" w:eastAsia="Times New Roman" w:hAnsi="GHEA Grapalat" w:cs="Sylfaen"/>
          <w:sz w:val="24"/>
          <w:szCs w:val="24"/>
        </w:rPr>
        <w:t>բառերը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2.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18-</w:t>
      </w:r>
      <w:r w:rsidRPr="009B1D4F">
        <w:rPr>
          <w:rFonts w:ascii="GHEA Grapalat" w:eastAsia="Times New Roman" w:hAnsi="GHEA Grapalat" w:cs="Sylfaen"/>
          <w:sz w:val="24"/>
          <w:szCs w:val="24"/>
        </w:rPr>
        <w:t>րդ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աղյուսակը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3.1 </w:t>
      </w:r>
      <w:r w:rsidRPr="009B1D4F">
        <w:rPr>
          <w:rFonts w:ascii="GHEA Grapalat" w:eastAsia="Times New Roman" w:hAnsi="GHEA Grapalat" w:cs="Sylfaen"/>
          <w:sz w:val="24"/>
          <w:szCs w:val="24"/>
        </w:rPr>
        <w:t>բաժնով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Pr="009B1D4F">
        <w:rPr>
          <w:rFonts w:ascii="Courier New" w:eastAsia="Times New Roman" w:hAnsi="Courier New" w:cs="Courier New"/>
          <w:sz w:val="24"/>
          <w:szCs w:val="24"/>
        </w:rPr>
        <w:t> 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65"/>
        <w:gridCol w:w="8336"/>
        <w:gridCol w:w="335"/>
        <w:gridCol w:w="222"/>
      </w:tblGrid>
      <w:tr w:rsidR="009B1D4F" w:rsidRPr="009B1D4F" w:rsidTr="009B1D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3.1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Բույսերի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սորտերի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հետ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կապված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գործողությունների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գծով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B1D4F" w:rsidRPr="009B1D4F" w:rsidTr="009B1D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բույսի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սորտի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հայտ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ներկայացնելու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B1D4F" w:rsidRPr="009B1D4F" w:rsidTr="009B1D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բ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Կոնվենցիայով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առաջնություն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խնդրարկելու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B1D4F" w:rsidRPr="009B1D4F" w:rsidTr="009B1D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գ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բույսի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սորտի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նկարագրության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հրապարակման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հինգ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էջից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յուրաքանչյուր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էջի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B1D4F" w:rsidRPr="009B1D4F" w:rsidTr="009B1D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դ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արտոնագիր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տալու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B1D4F" w:rsidRPr="009B1D4F" w:rsidTr="009B1D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ե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լիցենզիոն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պայմանագրի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գրանցման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եթե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այն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վերաբերվում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արտոնագրի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B1D4F" w:rsidRPr="009B1D4F" w:rsidRDefault="009B1D4F" w:rsidP="009B1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մի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քանի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արտոնագրի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մեկից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յուրաքանչյուրի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 </w:t>
            </w:r>
          </w:p>
          <w:p w:rsidR="009B1D4F" w:rsidRPr="009B1D4F" w:rsidRDefault="009B1D4F" w:rsidP="009B1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B1D4F" w:rsidRPr="009B1D4F" w:rsidTr="009B1D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արտոնագրի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կրկնակը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տալու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B1D4F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9B1D4F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D4F" w:rsidRPr="009B1D4F" w:rsidRDefault="009B1D4F" w:rsidP="009B1D4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B1D4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</w:p>
        </w:tc>
      </w:tr>
    </w:tbl>
    <w:p w:rsidR="009B1D4F" w:rsidRPr="009B1D4F" w:rsidRDefault="009B1D4F" w:rsidP="009B1D4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9B1D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3.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Սույն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ուժի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մեջ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մտնում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2012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9B1D4F">
        <w:rPr>
          <w:rFonts w:ascii="GHEA Grapalat" w:eastAsia="Times New Roman" w:hAnsi="GHEA Grapalat" w:cs="Sylfaen"/>
          <w:sz w:val="24"/>
          <w:szCs w:val="24"/>
        </w:rPr>
        <w:t>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>
      <w:pPr>
        <w:rPr>
          <w:rFonts w:ascii="GHEA Grapalat" w:hAnsi="GHEA Grapalat"/>
          <w:sz w:val="24"/>
          <w:szCs w:val="24"/>
        </w:rPr>
      </w:pPr>
      <w:r w:rsidRPr="009B1D4F">
        <w:rPr>
          <w:rFonts w:ascii="GHEA Grapalat" w:hAnsi="GHEA Grapalat"/>
          <w:sz w:val="24"/>
          <w:szCs w:val="24"/>
        </w:rPr>
        <w:br w:type="page"/>
      </w:r>
    </w:p>
    <w:p w:rsidR="00665044" w:rsidRDefault="009B1D4F" w:rsidP="0066504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ՀԻՄՆԱՎՈՐՈւՄ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="00665044">
        <w:rPr>
          <w:rFonts w:ascii="GHEA Grapalat" w:eastAsia="Times New Roman" w:hAnsi="GHEA Grapalat" w:cs="Times New Roman"/>
          <w:b/>
          <w:bCs/>
          <w:sz w:val="24"/>
          <w:szCs w:val="24"/>
        </w:rPr>
        <w:t>Բ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ույսերի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սորտերի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665044"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="006650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,</w:t>
      </w:r>
      <w:r w:rsidR="00665044"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="00665044"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քաղաքացիական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665044"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="00665044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, 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="00665044">
        <w:rPr>
          <w:rFonts w:ascii="GHEA Grapalat" w:eastAsia="Times New Roman" w:hAnsi="GHEA Grapalat" w:cs="Sylfaen"/>
          <w:b/>
          <w:bCs/>
          <w:sz w:val="24"/>
          <w:szCs w:val="24"/>
        </w:rPr>
        <w:t>Ս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ելեկցիոն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նվաճումների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="00665044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665044"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="006650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="00665044">
        <w:rPr>
          <w:rFonts w:ascii="GHEA Grapalat" w:eastAsia="Times New Roman" w:hAnsi="GHEA Grapalat" w:cs="Times New Roman"/>
          <w:b/>
          <w:bCs/>
          <w:sz w:val="24"/>
          <w:szCs w:val="24"/>
        </w:rPr>
        <w:t>Պ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ետական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տուրքի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="00665044"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665044"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="006650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ՀՀ օրենքների նախագծերի վերաբերյալ </w:t>
      </w:r>
    </w:p>
    <w:p w:rsidR="00665044" w:rsidRDefault="00665044" w:rsidP="0066504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9B1D4F" w:rsidRPr="009B1D4F" w:rsidRDefault="009B1D4F" w:rsidP="0066504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1.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Անհրաժեշտությունը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կապված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հարբերությունների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կարգավորումն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Times New Roman"/>
          <w:sz w:val="24"/>
          <w:szCs w:val="24"/>
        </w:rPr>
        <w:br/>
        <w:t>«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մշակումը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բխում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ՀՀ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Նախագահի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2009 </w:t>
      </w:r>
      <w:r w:rsidRPr="009B1D4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մայիսի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6-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-68-</w:t>
      </w:r>
      <w:r w:rsidRPr="009B1D4F">
        <w:rPr>
          <w:rFonts w:ascii="GHEA Grapalat" w:eastAsia="Times New Roman" w:hAnsi="GHEA Grapalat" w:cs="Sylfaen"/>
          <w:sz w:val="24"/>
          <w:szCs w:val="24"/>
        </w:rPr>
        <w:t>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կարգադրության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-</w:t>
      </w:r>
      <w:r w:rsidRPr="009B1D4F">
        <w:rPr>
          <w:rFonts w:ascii="GHEA Grapalat" w:eastAsia="Times New Roman" w:hAnsi="GHEA Grapalat" w:cs="Sylfaen"/>
          <w:sz w:val="24"/>
          <w:szCs w:val="24"/>
        </w:rPr>
        <w:t>Եվրոմիություն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գործողությունների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ծրագրի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142 (</w:t>
      </w:r>
      <w:r w:rsidRPr="009B1D4F">
        <w:rPr>
          <w:rFonts w:ascii="GHEA Grapalat" w:eastAsia="Times New Roman" w:hAnsi="GHEA Grapalat" w:cs="Sylfaen"/>
          <w:sz w:val="24"/>
          <w:szCs w:val="24"/>
        </w:rPr>
        <w:t>Ե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) 25 </w:t>
      </w:r>
      <w:r w:rsidRPr="009B1D4F">
        <w:rPr>
          <w:rFonts w:ascii="GHEA Grapalat" w:eastAsia="Times New Roman" w:hAnsi="GHEA Grapalat" w:cs="Sylfaen"/>
          <w:sz w:val="24"/>
          <w:szCs w:val="24"/>
        </w:rPr>
        <w:t>կետի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միությանն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(UPOV)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անդամակցությունն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>UPOV-</w:t>
      </w:r>
      <w:r w:rsidRPr="009B1D4F">
        <w:rPr>
          <w:rFonts w:ascii="GHEA Grapalat" w:eastAsia="Times New Roman" w:hAnsi="GHEA Grapalat" w:cs="Sylfaen"/>
          <w:sz w:val="24"/>
          <w:szCs w:val="24"/>
        </w:rPr>
        <w:t>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անդամակցության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նախապայմանը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դա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?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երկրի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ոլորտը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կարգավորող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կոնվենցիաի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համապատասխանությունն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Ներկայումս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իրավահարաբերությունները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կարգավորվում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Սելեկցիոն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ՀՀ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կոնվենցիային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բացի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կարգավորում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կենդանիների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ցեղերի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հարցերը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ինչը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նույնպես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կոնվենցիաին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կապակցությամբ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կատարել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ներկայումս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կիրարկվող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Սելեկցիոն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ՀՀ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մասնավորապես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?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վերաբերվող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բոլոր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կապակցությամբ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անհրաժեշտություն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առաջանում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կատարել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քաղաքացիական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հաշվի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>, «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ՀՀ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նախագծով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տուրք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տուրքի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ՀՀ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որոնց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նախագծերը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միաժամանակ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2.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Ընթացիկ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իրավիճակը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խնդիրներ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Ներկայումս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բնագավառը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կարգավորվում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Սելեկցիոն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չի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համապատասպանում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(UPOV) </w:t>
      </w:r>
      <w:r w:rsidRPr="009B1D4F">
        <w:rPr>
          <w:rFonts w:ascii="GHEA Grapalat" w:eastAsia="Times New Roman" w:hAnsi="GHEA Grapalat" w:cs="Sylfaen"/>
          <w:sz w:val="24"/>
          <w:szCs w:val="24"/>
        </w:rPr>
        <w:t>կոնվենցիային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իսկ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կազմակերպությանն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անդամակցելու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lastRenderedPageBreak/>
        <w:t>հիմնական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նախապայմաններից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ոլորտը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կարգավորող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կոնվենցիային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3.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նպատակը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բնույթը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բուծողի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կապված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հարաբերությունների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կանոնակարգումն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4.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Տվյալ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իրականացվող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քաղաքականությունը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գործընկերության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համագործակցության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համաձայնագրի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դրույթների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Հանրապետությունը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պարտավորվել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վավերացնել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շարք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կոնվենցիաներ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այդ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թվում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միությանն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(UPOV)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անդամակցելու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կոնվենցիան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5.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մշակման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գործընթացում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ներգրավված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ինստիտուտները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անձինք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ՀՀ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նախարարությունում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մշակվել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sz w:val="24"/>
          <w:szCs w:val="24"/>
        </w:rPr>
        <w:t>ՀՀ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քննարկվել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շահագրգիռ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նախարարությունների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ՀՀ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կառավարություն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ՀՀ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ներկայացնելու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ՀՀ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արտաքին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գործերի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նախարարության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UPOV-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գրասենյակ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sz w:val="24"/>
          <w:szCs w:val="24"/>
        </w:rPr>
        <w:t>UPOV-</w:t>
      </w:r>
      <w:r w:rsidRPr="009B1D4F">
        <w:rPr>
          <w:rFonts w:ascii="GHEA Grapalat" w:eastAsia="Times New Roman" w:hAnsi="GHEA Grapalat" w:cs="Sylfaen"/>
          <w:sz w:val="24"/>
          <w:szCs w:val="24"/>
        </w:rPr>
        <w:t>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գրասենյակից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տեղեկացվել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պետք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համապատասխանեցնել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տիպային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մշակվել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քարտուղարության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երկրներին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հանդիսացող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ձ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ակերպումների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աջակցություն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ցուցաբերելու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9B1D4F">
        <w:rPr>
          <w:rFonts w:ascii="GHEA Grapalat" w:eastAsia="Times New Roman" w:hAnsi="GHEA Grapalat" w:cs="Sylfaen"/>
          <w:sz w:val="24"/>
          <w:szCs w:val="24"/>
        </w:rPr>
        <w:t>Գլխավոր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քարտուղարի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տեղակալը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նշել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Sylfaen"/>
          <w:sz w:val="24"/>
          <w:szCs w:val="24"/>
        </w:rPr>
        <w:t>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կազմակերպությունը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շատ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9B1D4F">
        <w:rPr>
          <w:rFonts w:ascii="GHEA Grapalat" w:eastAsia="Times New Roman" w:hAnsi="GHEA Grapalat" w:cs="Sylfaen"/>
          <w:sz w:val="24"/>
          <w:szCs w:val="24"/>
        </w:rPr>
        <w:t>ողական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է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երկրների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B1D4F">
        <w:rPr>
          <w:rFonts w:ascii="GHEA Grapalat" w:eastAsia="Times New Roman" w:hAnsi="GHEA Grapalat" w:cs="Sylfaen"/>
          <w:sz w:val="24"/>
          <w:szCs w:val="24"/>
        </w:rPr>
        <w:t>կոնվենցիայի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համապատասխանության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խնդրում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B1D4F" w:rsidRPr="009B1D4F" w:rsidRDefault="009B1D4F" w:rsidP="009B1D4F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6.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Ակնկալվող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արդյունքը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B1D4F" w:rsidRPr="009B1D4F" w:rsidRDefault="009B1D4F" w:rsidP="00665044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9B1D4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թույլ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կտա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անդամակցելու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նոր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sz w:val="24"/>
          <w:szCs w:val="24"/>
        </w:rPr>
        <w:t>միության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 (UPOV) </w:t>
      </w:r>
      <w:r w:rsidRPr="009B1D4F">
        <w:rPr>
          <w:rFonts w:ascii="GHEA Grapalat" w:eastAsia="Times New Roman" w:hAnsi="GHEA Grapalat" w:cs="Sylfaen"/>
          <w:sz w:val="24"/>
          <w:szCs w:val="24"/>
        </w:rPr>
        <w:t>կոնվենցիային</w:t>
      </w:r>
      <w:r w:rsidRPr="009B1D4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665044" w:rsidRDefault="00665044">
      <w:pPr>
        <w:contextualSpacing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br w:type="page"/>
      </w:r>
    </w:p>
    <w:p w:rsidR="009B1D4F" w:rsidRPr="002256C3" w:rsidRDefault="009B1D4F" w:rsidP="009B1D4F">
      <w:pPr>
        <w:tabs>
          <w:tab w:val="left" w:pos="900"/>
          <w:tab w:val="left" w:pos="993"/>
        </w:tabs>
        <w:jc w:val="center"/>
        <w:rPr>
          <w:rFonts w:ascii="GHEA Grapalat" w:eastAsia="Calibri" w:hAnsi="GHEA Grapalat" w:cs="Sylfaen"/>
          <w:b/>
          <w:sz w:val="24"/>
          <w:szCs w:val="24"/>
          <w:lang w:val="en-GB"/>
        </w:rPr>
      </w:pPr>
      <w:r w:rsidRPr="002256C3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9B1D4F" w:rsidRPr="00C656A4" w:rsidRDefault="00665044" w:rsidP="009B1D4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,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ՔԱՂԱՔԱՑԻԱԿԱՆ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ՍԵԼԵԿՑԻՈՆ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ԵՎ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ՏՈՒՐՔԻ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="009B1D4F"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="009B1D4F"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9B1D4F"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ՕՐԵՆՔ</w:t>
      </w:r>
      <w:r w:rsidR="009B1D4F">
        <w:rPr>
          <w:rStyle w:val="Strong"/>
          <w:rFonts w:ascii="GHEA Grapalat" w:hAnsi="GHEA Grapalat" w:cs="Sylfaen"/>
          <w:sz w:val="24"/>
          <w:szCs w:val="24"/>
        </w:rPr>
        <w:t>ՆԵՐԻ</w:t>
      </w:r>
      <w:r w:rsidR="009B1D4F"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9B1D4F"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="009B1D4F">
        <w:rPr>
          <w:rFonts w:ascii="GHEA Grapalat" w:hAnsi="GHEA Grapalat" w:cs="Sylfaen"/>
          <w:b/>
          <w:sz w:val="24"/>
          <w:szCs w:val="24"/>
        </w:rPr>
        <w:t xml:space="preserve">ԵՐԻ ՓԱԹԵԹԻ </w:t>
      </w:r>
      <w:r w:rsidR="009B1D4F"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9B1D4F" w:rsidRPr="002256C3" w:rsidRDefault="009B1D4F" w:rsidP="009B1D4F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</w:p>
    <w:p w:rsidR="009B1D4F" w:rsidRPr="002256C3" w:rsidRDefault="009B1D4F" w:rsidP="009B1D4F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  <w:t>Օրենք</w:t>
      </w:r>
      <w:r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ների նախագծերի փաթեթի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ընդունման առնչությամբ այլ օրենքների ընդունման անհրաժեշտություն չի առաջանում:</w:t>
      </w:r>
    </w:p>
    <w:p w:rsidR="009B1D4F" w:rsidRDefault="009B1D4F" w:rsidP="009B1D4F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665044" w:rsidRPr="002256C3" w:rsidRDefault="00665044" w:rsidP="009B1D4F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B1D4F" w:rsidRPr="002256C3" w:rsidRDefault="009B1D4F" w:rsidP="009B1D4F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  <w:r w:rsidRPr="002256C3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9B1D4F" w:rsidRPr="00665044" w:rsidRDefault="009B1D4F" w:rsidP="0066504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ԲՈՒՅՍԵՐԻ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="006650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,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ՔԱՂԱՔԱՑԻԱԿԱՆ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665044"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="00665044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, 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ՍԵԼԵԿՑԻՈՆ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ՆՎԱՃՈՒՄՆԵՐԻ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665044"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="006650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ԵՎ 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ՏՈՒՐՔԻ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="00665044"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65044"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665044"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="00665044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ՕՐԵՆՔ</w:t>
      </w:r>
      <w:r>
        <w:rPr>
          <w:rStyle w:val="Strong"/>
          <w:rFonts w:ascii="GHEA Grapalat" w:hAnsi="GHEA Grapalat" w:cs="Sylfaen"/>
          <w:sz w:val="24"/>
          <w:szCs w:val="24"/>
        </w:rPr>
        <w:t>ՆԵՐԻ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b/>
          <w:sz w:val="24"/>
          <w:szCs w:val="24"/>
        </w:rPr>
        <w:t>ԵՐԻ ՓԱԹԵԹԻ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9B1D4F" w:rsidRPr="002256C3" w:rsidRDefault="009B1D4F" w:rsidP="009B1D4F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9B1D4F" w:rsidRPr="002256C3" w:rsidRDefault="009B1D4F" w:rsidP="009B1D4F">
      <w:pPr>
        <w:tabs>
          <w:tab w:val="left" w:pos="-180"/>
          <w:tab w:val="left" w:pos="0"/>
        </w:tabs>
        <w:jc w:val="both"/>
        <w:rPr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Օրենք</w:t>
      </w:r>
      <w:r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ների նախագծերի փաթեթի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ընդունման կապակցությամբ ՀՀ պետական բյուջեում եկամուտների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D75167" w:rsidRDefault="00D75167">
      <w:pPr>
        <w:rPr>
          <w:rFonts w:ascii="GHEA Grapalat" w:hAnsi="GHEA Grapalat"/>
          <w:sz w:val="24"/>
          <w:szCs w:val="24"/>
        </w:rPr>
      </w:pPr>
    </w:p>
    <w:p w:rsidR="00665044" w:rsidRPr="00665044" w:rsidRDefault="00665044" w:rsidP="00665044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eastAsia="ru-RU"/>
        </w:rPr>
      </w:pPr>
      <w:r w:rsidRPr="00665044">
        <w:rPr>
          <w:rFonts w:ascii="GHEA Grapalat" w:eastAsia="Times New Roman" w:hAnsi="GHEA Grapalat" w:cs="Sylfaen"/>
          <w:b/>
          <w:caps/>
          <w:sz w:val="24"/>
          <w:szCs w:val="24"/>
          <w:lang w:val="ru-RU" w:eastAsia="ru-RU"/>
        </w:rPr>
        <w:lastRenderedPageBreak/>
        <w:t>եզրակացություն</w:t>
      </w:r>
    </w:p>
    <w:p w:rsidR="00665044" w:rsidRPr="00665044" w:rsidRDefault="00665044" w:rsidP="00665044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eastAsia="ru-RU"/>
        </w:rPr>
      </w:pPr>
    </w:p>
    <w:p w:rsidR="00665044" w:rsidRPr="00665044" w:rsidRDefault="00BA4A3F" w:rsidP="00BA4A3F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BA4A3F">
        <w:rPr>
          <w:rFonts w:ascii="GHEA Grapalat" w:eastAsia="Times New Roman" w:hAnsi="GHEA Grapalat" w:cs="Times New Roman"/>
          <w:b/>
          <w:bCs/>
          <w:sz w:val="24"/>
          <w:szCs w:val="24"/>
        </w:rPr>
        <w:t>«Բույսերի սորտերի պահպանության մասին», «Հայաստանի Հանրապետության քաղաքացիական օրենսգրքում փոփոխություններ և լրացումներ կատարելու մասին», «Սելեկցիոն նվաճումների պահպանության մասին» Հայաստանի Հանրապետության օրենքում փոփոխություններ կատարելու մասին» և «Պետական տուրքի մասին» Հայաստանի Հանրապետության օրենքում լրացումներ կատարելու մասին»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Հայաս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տա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նի Հան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րա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պետության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օրենքների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նախագծերի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փաթեթի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 մրցակցության բնա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գա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վա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ռում կարգավորման ազդեցության գնահատման</w:t>
      </w:r>
    </w:p>
    <w:p w:rsidR="00665044" w:rsidRPr="00665044" w:rsidRDefault="00665044" w:rsidP="00665044">
      <w:pPr>
        <w:spacing w:after="0" w:line="240" w:lineRule="auto"/>
        <w:ind w:left="720" w:right="685"/>
        <w:contextualSpacing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665044" w:rsidRPr="00665044" w:rsidRDefault="00665044" w:rsidP="00665044">
      <w:pPr>
        <w:spacing w:after="0" w:line="360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Oրենքների նախագծերի փաթեթի ընդունմամբ մրցակցային միջավայրի վրա զգալի ազդեցություն չի կարող լինել:</w:t>
      </w:r>
    </w:p>
    <w:p w:rsidR="00665044" w:rsidRPr="00665044" w:rsidRDefault="00665044" w:rsidP="00665044">
      <w:pPr>
        <w:spacing w:after="0" w:line="360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Գնահատման նախնական փուլում պարզ է դարձել, որ վերոնշյալ օրենքների նախագծերի ընդունման դեպքում դրանց կիրարկման արդյունքում մրցակցության բնագավառում զգալի ազդեցություն չի նախատեսվում` հաշվի առնելով հետևյալ հանգամանքները.</w:t>
      </w:r>
    </w:p>
    <w:p w:rsidR="00665044" w:rsidRPr="00665044" w:rsidRDefault="00665044" w:rsidP="00665044">
      <w:pPr>
        <w:numPr>
          <w:ilvl w:val="0"/>
          <w:numId w:val="1"/>
        </w:numPr>
        <w:spacing w:before="120" w:after="120" w:line="360" w:lineRule="auto"/>
        <w:ind w:left="1287"/>
        <w:contextualSpacing/>
        <w:jc w:val="both"/>
        <w:rPr>
          <w:rFonts w:ascii="GHEA Grapalat" w:eastAsia="Calibri" w:hAnsi="GHEA Grapalat" w:cs="Sylfaen"/>
          <w:sz w:val="24"/>
          <w:szCs w:val="24"/>
        </w:rPr>
      </w:pPr>
      <w:r w:rsidRPr="00665044">
        <w:rPr>
          <w:rFonts w:ascii="GHEA Grapalat" w:eastAsia="Calibri" w:hAnsi="GHEA Grapalat" w:cs="Sylfaen"/>
          <w:sz w:val="24"/>
          <w:szCs w:val="24"/>
        </w:rPr>
        <w:t xml:space="preserve">Կարգավորման ենթակա հարաբերությունները հետևանքներ չեն առաջացնում ապրանքային շուկայում մատակարարների քանակի ուղղակիորեն սահմանափակմանը կամ սահմանափակման հնարավորությանը: </w:t>
      </w:r>
    </w:p>
    <w:p w:rsidR="00665044" w:rsidRPr="00665044" w:rsidRDefault="00665044" w:rsidP="00665044">
      <w:pPr>
        <w:numPr>
          <w:ilvl w:val="0"/>
          <w:numId w:val="1"/>
        </w:numPr>
        <w:spacing w:before="120" w:after="120" w:line="360" w:lineRule="auto"/>
        <w:ind w:left="1287"/>
        <w:contextualSpacing/>
        <w:jc w:val="both"/>
        <w:rPr>
          <w:rFonts w:ascii="GHEA Grapalat" w:eastAsia="Calibri" w:hAnsi="GHEA Grapalat" w:cs="Sylfaen"/>
          <w:sz w:val="24"/>
          <w:szCs w:val="24"/>
        </w:rPr>
      </w:pPr>
      <w:r w:rsidRPr="00665044">
        <w:rPr>
          <w:rFonts w:ascii="GHEA Grapalat" w:eastAsia="Calibri" w:hAnsi="GHEA Grapalat" w:cs="Sylfaen"/>
          <w:sz w:val="24"/>
          <w:szCs w:val="24"/>
        </w:rPr>
        <w:t>միմյանց հետ մրցելու մատակարարների հնարավորության սահմանափակմանը կամ սահմանափակման հնարավորությանը:</w:t>
      </w:r>
    </w:p>
    <w:p w:rsidR="00665044" w:rsidRPr="00665044" w:rsidRDefault="00665044" w:rsidP="00665044">
      <w:pPr>
        <w:numPr>
          <w:ilvl w:val="0"/>
          <w:numId w:val="1"/>
        </w:numPr>
        <w:spacing w:before="120" w:after="120" w:line="360" w:lineRule="auto"/>
        <w:ind w:left="1287"/>
        <w:contextualSpacing/>
        <w:jc w:val="both"/>
        <w:rPr>
          <w:rFonts w:ascii="GHEA Grapalat" w:eastAsia="Calibri" w:hAnsi="GHEA Grapalat" w:cs="Sylfaen"/>
          <w:sz w:val="24"/>
          <w:szCs w:val="24"/>
        </w:rPr>
      </w:pPr>
      <w:r w:rsidRPr="00665044">
        <w:rPr>
          <w:rFonts w:ascii="GHEA Grapalat" w:eastAsia="Calibri" w:hAnsi="GHEA Grapalat" w:cs="Sylfaen"/>
          <w:sz w:val="24"/>
          <w:szCs w:val="24"/>
        </w:rPr>
        <w:t>միմյանց հետ մրցելու մատակարարների շարժառիթների սահմանափակմանը կամ սահմանափակման հնարավորությանը:</w:t>
      </w:r>
    </w:p>
    <w:p w:rsidR="00665044" w:rsidRPr="00665044" w:rsidRDefault="00665044" w:rsidP="00665044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Հաշվի առնելով վերոնշյալը` կարգավորման ազդեցության գնահատման աշխատանքները դադարեցվել են` արձանագրելով զգալի ազդեցություն չհայտնաբերելու եզրակացություն:</w:t>
      </w:r>
    </w:p>
    <w:p w:rsidR="00665044" w:rsidRPr="00665044" w:rsidRDefault="00665044" w:rsidP="00665044">
      <w:pPr>
        <w:tabs>
          <w:tab w:val="left" w:pos="90"/>
          <w:tab w:val="left" w:pos="1821"/>
        </w:tabs>
        <w:spacing w:after="0" w:line="240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665044" w:rsidRPr="00665044" w:rsidRDefault="00665044" w:rsidP="00665044">
      <w:pPr>
        <w:tabs>
          <w:tab w:val="left" w:pos="90"/>
          <w:tab w:val="left" w:pos="1821"/>
        </w:tabs>
        <w:spacing w:after="0" w:line="240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665044" w:rsidRPr="00665044" w:rsidRDefault="00665044" w:rsidP="00665044">
      <w:pPr>
        <w:tabs>
          <w:tab w:val="left" w:pos="90"/>
          <w:tab w:val="left" w:pos="1821"/>
        </w:tabs>
        <w:spacing w:after="0" w:line="240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665044" w:rsidRPr="00665044" w:rsidRDefault="00665044" w:rsidP="00665044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ru-RU" w:eastAsia="ru-RU"/>
        </w:rPr>
      </w:pPr>
      <w:r w:rsidRPr="00665044">
        <w:rPr>
          <w:rFonts w:ascii="GHEA Grapalat" w:eastAsia="Times New Roman" w:hAnsi="GHEA Grapalat" w:cs="Sylfaen"/>
          <w:b/>
          <w:caps/>
          <w:sz w:val="24"/>
          <w:szCs w:val="24"/>
          <w:lang w:val="ru-RU" w:eastAsia="ru-RU"/>
        </w:rPr>
        <w:lastRenderedPageBreak/>
        <w:t>եզրակացություն</w:t>
      </w:r>
    </w:p>
    <w:p w:rsidR="00665044" w:rsidRPr="00665044" w:rsidRDefault="00665044" w:rsidP="00665044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:rsidR="00665044" w:rsidRPr="00665044" w:rsidRDefault="00BA4A3F" w:rsidP="00BA4A3F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Բ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ույսերի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,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քաղաքացիական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Ս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ելեկցիոն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Պ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ետական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տուրքի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Հայաս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տա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նի Հանրապետության օրենքների նախագծերի փաթեթի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 տնտեսական, այդ 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թվում` 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փոքր 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և 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միջին ձեռնարկատիրության բնագավառում կարգա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վոր</w:t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ման ազդեցության գնահատման</w:t>
      </w:r>
    </w:p>
    <w:p w:rsidR="00665044" w:rsidRPr="00665044" w:rsidRDefault="00665044" w:rsidP="00665044">
      <w:pPr>
        <w:spacing w:before="120" w:after="120" w:line="288" w:lineRule="auto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665044" w:rsidRPr="00665044" w:rsidRDefault="00665044" w:rsidP="00665044">
      <w:pPr>
        <w:spacing w:before="120" w:after="120" w:line="360" w:lineRule="auto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Oրենքների նախագծերի փաթեթի տնտեսական, այդ թվում` փոքր և միջին ձեռնարկատիրության բնագավառում կարգավորման ազդեցության գնահատման նպատակով իրականացվել են նախնական դիտարկումներ:</w:t>
      </w:r>
    </w:p>
    <w:p w:rsidR="00665044" w:rsidRPr="00665044" w:rsidRDefault="00665044" w:rsidP="00665044">
      <w:pPr>
        <w:spacing w:before="120" w:after="120" w:line="360" w:lineRule="auto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Գնահատման նախնական փուլում պարզ է դարձել, որ վերոնշյալ օրենքների նախագծերի ընդունման դեպքում, դրանց կիրարկման արդյունքում տնտեսական, այդ թվում` փոքր և միջին ձեռնարկատիրության բնագավառում զգալի ազդեցություն չի նախատեսվում` հաշվի առնելով հետևյալ հանգամանքները.</w:t>
      </w:r>
    </w:p>
    <w:p w:rsidR="00665044" w:rsidRPr="00665044" w:rsidRDefault="00665044" w:rsidP="00665044">
      <w:pPr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GHEA Grapalat" w:eastAsia="Calibri" w:hAnsi="GHEA Grapalat" w:cs="Sylfaen"/>
          <w:sz w:val="24"/>
          <w:szCs w:val="24"/>
        </w:rPr>
      </w:pPr>
      <w:r w:rsidRPr="00665044">
        <w:rPr>
          <w:rFonts w:ascii="GHEA Grapalat" w:eastAsia="Calibri" w:hAnsi="GHEA Grapalat" w:cs="Sylfaen"/>
          <w:sz w:val="24"/>
          <w:szCs w:val="24"/>
        </w:rPr>
        <w:t>Կարգավորման ենթակա հարաբերությունները հետևանքներ չեն առաջացնում տնտեսական աճի և ներդրումների ներգրավման վրա:</w:t>
      </w:r>
    </w:p>
    <w:p w:rsidR="00665044" w:rsidRPr="00665044" w:rsidRDefault="00665044" w:rsidP="00665044">
      <w:pPr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GHEA Grapalat" w:eastAsia="Calibri" w:hAnsi="GHEA Grapalat" w:cs="Sylfaen"/>
          <w:sz w:val="24"/>
          <w:szCs w:val="24"/>
        </w:rPr>
      </w:pPr>
      <w:r w:rsidRPr="00665044">
        <w:rPr>
          <w:rFonts w:ascii="GHEA Grapalat" w:eastAsia="Calibri" w:hAnsi="GHEA Grapalat" w:cs="Sylfaen"/>
          <w:sz w:val="24"/>
          <w:szCs w:val="24"/>
        </w:rPr>
        <w:t>«Գործարարությամբ զբաղվելը» համաթվի բաղադրիչները չեն ներառում կարգավորման ենթակա հայցագրերի ընթացակարգերը:</w:t>
      </w:r>
    </w:p>
    <w:p w:rsidR="00665044" w:rsidRPr="00665044" w:rsidRDefault="00665044" w:rsidP="00665044">
      <w:pPr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GHEA Grapalat" w:eastAsia="Calibri" w:hAnsi="GHEA Grapalat" w:cs="Sylfaen"/>
          <w:sz w:val="24"/>
          <w:szCs w:val="24"/>
        </w:rPr>
      </w:pPr>
      <w:r w:rsidRPr="00665044">
        <w:rPr>
          <w:rFonts w:ascii="GHEA Grapalat" w:eastAsia="Calibri" w:hAnsi="GHEA Grapalat" w:cs="Sylfaen"/>
          <w:sz w:val="24"/>
          <w:szCs w:val="24"/>
        </w:rPr>
        <w:t>ՓՄՁ զարգացման ինդեքսի հաշվարկման հիմքում ընկած ցուցանիշների ցանկը չի ներառում խնդրո առարկա փաստաթղթերի հետ կապված ցուցանիշները:</w:t>
      </w:r>
    </w:p>
    <w:p w:rsidR="00665044" w:rsidRPr="00665044" w:rsidRDefault="00665044" w:rsidP="00665044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Հաշվի առնելով վերոնշյալը` կարգավորման ազդեցության գնահատման աշխատանքները դադարեցվել են` արձանագրելով զգալի ազդեցություն չհայտնաբերելու եզրակացություն:</w:t>
      </w:r>
    </w:p>
    <w:p w:rsidR="00665044" w:rsidRPr="00665044" w:rsidRDefault="00665044" w:rsidP="00665044">
      <w:pPr>
        <w:tabs>
          <w:tab w:val="left" w:pos="90"/>
          <w:tab w:val="left" w:pos="1821"/>
        </w:tabs>
        <w:spacing w:after="0" w:line="360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665044" w:rsidRPr="00665044" w:rsidRDefault="00665044" w:rsidP="00665044">
      <w:pPr>
        <w:tabs>
          <w:tab w:val="left" w:pos="90"/>
          <w:tab w:val="left" w:pos="1821"/>
        </w:tabs>
        <w:spacing w:after="0" w:line="360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665044" w:rsidRPr="00665044" w:rsidRDefault="00665044" w:rsidP="0066504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lastRenderedPageBreak/>
        <w:t>ՀԱԿԱԿՈՌՈՒՊՑԻՈՆ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ԲՆԱԳԱՎԱՌՈՒՄ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ԿԱՐԳԱՎՈՐՄԱՆ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ԱԶԴԵՑՈՒԹՅԱՆ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</w:p>
    <w:p w:rsidR="00665044" w:rsidRPr="00665044" w:rsidRDefault="00665044" w:rsidP="0066504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ԳՆԱՀԱՏՄԱՆ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ԵԶՐԱԿԱՑՈՒԹՅՈՒՆ</w:t>
      </w:r>
    </w:p>
    <w:p w:rsidR="00665044" w:rsidRPr="00665044" w:rsidRDefault="00BA4A3F" w:rsidP="00BA4A3F">
      <w:pPr>
        <w:spacing w:after="0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 w:eastAsia="ru-RU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Բ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ույսերի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,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քաղաքացիական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Ս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ելեկցիոն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Պ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ետական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տուրքի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յաս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տա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նի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Հանրապետության օրենքների նախագծերի փաթեթ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</w:t>
      </w:r>
      <w:r w:rsidR="00665044" w:rsidRPr="00665044">
        <w:rPr>
          <w:rFonts w:ascii="GHEA Grapalat" w:eastAsia="Times New Roman" w:hAnsi="GHEA Grapalat" w:cs="Sylfaen"/>
          <w:b/>
          <w:bCs/>
          <w:iCs/>
          <w:sz w:val="24"/>
          <w:szCs w:val="24"/>
          <w:lang w:val="af-ZA" w:eastAsia="ru-RU"/>
        </w:rPr>
        <w:t xml:space="preserve"> առնչությամբ</w:t>
      </w:r>
    </w:p>
    <w:p w:rsidR="00665044" w:rsidRPr="00665044" w:rsidRDefault="00665044" w:rsidP="0066504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65044" w:rsidRPr="00665044" w:rsidRDefault="00665044" w:rsidP="00665044">
      <w:pPr>
        <w:spacing w:after="0" w:line="24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</w:pP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Oրենքների նախագծերի փաթեթ</w:t>
      </w:r>
      <w:r w:rsidRPr="00665044">
        <w:rPr>
          <w:rFonts w:ascii="GHEA Grapalat" w:eastAsia="Times New Roman" w:hAnsi="GHEA Grapalat" w:cs="Sylfaen"/>
          <w:bCs/>
          <w:iCs/>
          <w:sz w:val="24"/>
          <w:szCs w:val="24"/>
          <w:lang w:val="af-ZA" w:eastAsia="ru-RU"/>
        </w:rPr>
        <w:t>ն</w:t>
      </w:r>
      <w:r w:rsidRPr="00665044">
        <w:rPr>
          <w:rFonts w:ascii="GHEA Grapalat" w:eastAsia="Times New Roman" w:hAnsi="GHEA Grapalat" w:cs="Sylfaen"/>
          <w:b/>
          <w:bCs/>
          <w:i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>իր</w:t>
      </w:r>
      <w:r w:rsidRPr="00665044">
        <w:rPr>
          <w:rFonts w:ascii="GHEA Grapalat" w:eastAsia="Times New Roman" w:hAnsi="GHEA Grapalat" w:cs="IRTEK Courier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>մեջ</w:t>
      </w:r>
      <w:r w:rsidRPr="00665044">
        <w:rPr>
          <w:rFonts w:ascii="GHEA Grapalat" w:eastAsia="Times New Roman" w:hAnsi="GHEA Grapalat" w:cs="IRTEK Courier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Հայաստանի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Հանրապետության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կառավարության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2009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թվականի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հոկտեմբերի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22-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ի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«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Նորմատիվ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իրավական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ակտերի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նախագծերի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հակակոռուպցիոն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բնագավառում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կարգավորման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ազդեցության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գնահատման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իրականացման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կարգը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հաստատելու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մասին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»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թիվ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1205-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Ն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որոշմամբ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հաստատված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Կարգի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9-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րդ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կետի ենթակետերով նախատեսված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որևէ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կոռուպցիոն</w:t>
      </w:r>
      <w:r w:rsidRPr="00665044">
        <w:rPr>
          <w:rFonts w:ascii="GHEA Grapalat" w:eastAsia="Times New Roman" w:hAnsi="GHEA Grapalat" w:cs="IRTEK Courier"/>
          <w:bCs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գործոն չի պարունակում:</w:t>
      </w:r>
    </w:p>
    <w:p w:rsidR="00665044" w:rsidRPr="00665044" w:rsidRDefault="00665044" w:rsidP="00665044">
      <w:pPr>
        <w:spacing w:after="0" w:line="24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</w:pPr>
    </w:p>
    <w:p w:rsidR="00665044" w:rsidRPr="00665044" w:rsidRDefault="00665044" w:rsidP="00665044">
      <w:pPr>
        <w:spacing w:after="0" w:line="24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</w:pPr>
    </w:p>
    <w:p w:rsidR="00665044" w:rsidRPr="00665044" w:rsidRDefault="00665044" w:rsidP="00665044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66504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Եզրակացություն</w:t>
      </w:r>
    </w:p>
    <w:p w:rsidR="00665044" w:rsidRPr="00665044" w:rsidRDefault="00665044" w:rsidP="00665044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665044" w:rsidRPr="00665044" w:rsidRDefault="00BA4A3F" w:rsidP="00BA4A3F">
      <w:pPr>
        <w:tabs>
          <w:tab w:val="left" w:pos="936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Բ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ույսերի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,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քաղաքացիական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Ս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ելեկցիոն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Պ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ետական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տուրքի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Հա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յաս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  <w:t>տա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  <w:t>նի Հանրապետության օրենքների նախագ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ծերի փաթեթի (այսուհետ` նա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softHyphen/>
        <w:t xml:space="preserve">խագիծ)  սոցիալական   պաշտպանության 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ոլորտում   կարգավորման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ազդեցության</w:t>
      </w:r>
    </w:p>
    <w:p w:rsidR="00665044" w:rsidRPr="00665044" w:rsidRDefault="00665044" w:rsidP="00665044">
      <w:pPr>
        <w:spacing w:after="0" w:line="240" w:lineRule="auto"/>
        <w:ind w:left="708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665044" w:rsidRPr="00665044" w:rsidRDefault="00665044" w:rsidP="00BA4A3F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Oրենքների նախագծերի փաթեթի` սոցիալական պաշտպանության ոլորտում կարգավորման ազդեցության գնահատումն իրականացվել է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2010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հունվարի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14-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&lt;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Նորմատիվ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իրավական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ակտերի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նախագծերի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պաշտպանության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ոլորտում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կարգավորման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ազդեցության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գնահատման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իրականացման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կարգը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հաստատելու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&gt; N 18-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համաձայն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65044" w:rsidRPr="00665044" w:rsidRDefault="00665044" w:rsidP="00BA4A3F">
      <w:pPr>
        <w:tabs>
          <w:tab w:val="left" w:pos="-900"/>
          <w:tab w:val="left" w:pos="-720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ab/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Սոցիալական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պաշտպանության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ոլորտում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Նախագիծն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ունի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>չեզոք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>ա</w:t>
      </w:r>
      <w:r w:rsidRPr="00665044">
        <w:rPr>
          <w:rFonts w:ascii="GHEA Grapalat" w:eastAsia="Times New Roman" w:hAnsi="GHEA Grapalat" w:cs="Sylfaen"/>
          <w:sz w:val="24"/>
          <w:szCs w:val="24"/>
          <w:lang w:eastAsia="ru-RU"/>
        </w:rPr>
        <w:t>զդեցություն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</w:p>
    <w:p w:rsidR="00665044" w:rsidRPr="00665044" w:rsidRDefault="00665044" w:rsidP="0066504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lastRenderedPageBreak/>
        <w:t>ԱԶԴԵՑՈՒԹՅԱՆ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ԳՆԱՀԱՏՄԱՆ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ՄԱՍԻՆ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ԵԶՐԱԿԱՑՈՒԹՅՈՒՆ</w:t>
      </w:r>
    </w:p>
    <w:p w:rsidR="00665044" w:rsidRPr="00665044" w:rsidRDefault="00665044" w:rsidP="0066504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65044" w:rsidRPr="00665044" w:rsidRDefault="00BA4A3F" w:rsidP="00BA4A3F">
      <w:pPr>
        <w:keepNext/>
        <w:keepLines/>
        <w:tabs>
          <w:tab w:val="left" w:pos="9180"/>
        </w:tabs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Բ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ույսերի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,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քաղաքացիական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Ս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ելեկցիոն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Պ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ետական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տուրքի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Հայաստանի Հան</w:t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softHyphen/>
        <w:t xml:space="preserve">րապետության   օրենքների   նախագծերի  փաթեթի  </w:t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բնապահպա</w:t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նու</w:t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softHyphen/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թյան</w:t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բնագավառում</w:t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 </w:t>
      </w:r>
      <w:r w:rsidR="00665044" w:rsidRPr="00665044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կարգավորման</w:t>
      </w:r>
    </w:p>
    <w:p w:rsidR="00665044" w:rsidRPr="00665044" w:rsidRDefault="00665044" w:rsidP="00665044">
      <w:pPr>
        <w:spacing w:after="0" w:line="240" w:lineRule="auto"/>
        <w:ind w:left="810" w:right="685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65044" w:rsidRPr="00665044" w:rsidRDefault="00665044" w:rsidP="00665044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65044" w:rsidRPr="00665044" w:rsidRDefault="00665044" w:rsidP="0066504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Oրենքների նախագծերի փաթեթի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ընդունման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արդյունքում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շրջակա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միջավայրի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o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բյեկտների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ց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բու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u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աշխարհի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վրա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կարող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առաջանալ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բացասական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հետևանքներ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665044" w:rsidRPr="00665044" w:rsidRDefault="00665044" w:rsidP="00665044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Հոդված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14-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7-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րդ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մասով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նախատասեսված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բնական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ինդուցիացված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մուտանտների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ինքնակլոնային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տարբերակով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ընտրությամբ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նախնական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սորտի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բույսերի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ընտրությամբ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հետադարձ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տրամախաչման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գենային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ինժեներիայի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վերափոխման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մեթոդով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բույսերի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նոր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սորտերի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ստացման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փորձարկման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վայրի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ֆլորայի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համապատասխան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տեսակների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դրանց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տրամախաչվելու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դեպքում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բնական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ճանապարհով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),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կենսաբազմազանության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բնական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գենոֆոնդը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կարող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փոփոխության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ենթարկվել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որի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հետևանքով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որոշակիորեն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կխախտվեն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բնական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բուսական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համակեցությունների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կազմը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հավասարակշռությունը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:rsidR="00665044" w:rsidRPr="00665044" w:rsidRDefault="00665044" w:rsidP="0066504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ab/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2)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Oրենքների նախագծերի փաթեթի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eastAsia="ru-RU"/>
        </w:rPr>
        <w:t>չընդունման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շրջակա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միջավայրի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o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բյեկտների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վրա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բացասական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հետևանքներ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չեն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առաջանա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65044" w:rsidRPr="00665044" w:rsidRDefault="00665044" w:rsidP="0066504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      3) 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Oրենքների նախագծերի փաթեթի բնապահպանության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ոլորտին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առնչվում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սակայն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ոլորտը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կանոնակարգող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իրավական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ակտերով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ամրագրված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u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կզբունքներին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պահանջներին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չի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հակասում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Օրենքի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կիրարկման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արդյունքում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բնապահպանության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eastAsia="ru-RU"/>
        </w:rPr>
        <w:t>բնագավառում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կանխատե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u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վող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հետևանքների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գնահատման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վարվող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քաղաքականության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համեմատական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վիճակագրական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վերլուծություններ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կատարելու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անհրաժեշտությունն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առկա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սակայն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չի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ներկայացվում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համապատասխան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տեղեկատվության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բացակայության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պատճառով</w:t>
      </w:r>
      <w:r w:rsidRPr="00665044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</w:p>
    <w:p w:rsidR="00665044" w:rsidRPr="00665044" w:rsidRDefault="00665044" w:rsidP="0066504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4) 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Oրենքների նախագծերի փաթեթի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կիրարկման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արդյունքում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կանխատեսվող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հետևանքների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գնահատման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ժամանակացույցը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665044" w:rsidRPr="00665044" w:rsidRDefault="00665044" w:rsidP="0066504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նախնական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գնահատում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օրենքնների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ուժի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մեջ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մտնելու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տարվան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հաջորդող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երկրորդ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տարի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,</w:t>
      </w:r>
    </w:p>
    <w:p w:rsidR="00665044" w:rsidRPr="00665044" w:rsidRDefault="00665044" w:rsidP="0066504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.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վերջնական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գնահատում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օրենքների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ուժի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մեջ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մտնելու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տարվան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հաջորդող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երրրորդ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տարի</w:t>
      </w:r>
      <w:r w:rsidRPr="0066504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65044" w:rsidRPr="00665044" w:rsidRDefault="00665044" w:rsidP="00665044">
      <w:pPr>
        <w:tabs>
          <w:tab w:val="left" w:pos="90"/>
          <w:tab w:val="left" w:pos="1821"/>
        </w:tabs>
        <w:spacing w:after="0" w:line="240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665044" w:rsidRPr="00665044" w:rsidRDefault="00665044" w:rsidP="00665044">
      <w:pPr>
        <w:tabs>
          <w:tab w:val="left" w:pos="90"/>
          <w:tab w:val="left" w:pos="1821"/>
        </w:tabs>
        <w:spacing w:after="0" w:line="240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665044" w:rsidRPr="00665044" w:rsidRDefault="00665044" w:rsidP="00665044">
      <w:pPr>
        <w:tabs>
          <w:tab w:val="left" w:pos="7920"/>
        </w:tabs>
        <w:spacing w:after="0" w:line="360" w:lineRule="auto"/>
        <w:jc w:val="center"/>
        <w:rPr>
          <w:rFonts w:ascii="GHEA Grapalat" w:eastAsia="Times New Roman" w:hAnsi="GHEA Grapalat" w:cs="Sylfaen"/>
          <w:b/>
          <w:spacing w:val="-8"/>
          <w:sz w:val="24"/>
          <w:szCs w:val="24"/>
          <w:lang w:val="ru-RU" w:eastAsia="ru-RU"/>
        </w:rPr>
      </w:pPr>
      <w:r w:rsidRPr="00665044">
        <w:rPr>
          <w:rFonts w:ascii="GHEA Grapalat" w:eastAsia="Times New Roman" w:hAnsi="GHEA Grapalat" w:cs="Sylfaen"/>
          <w:b/>
          <w:spacing w:val="-8"/>
          <w:sz w:val="24"/>
          <w:szCs w:val="24"/>
          <w:lang w:val="ru-RU" w:eastAsia="ru-RU"/>
        </w:rPr>
        <w:lastRenderedPageBreak/>
        <w:t>ԱՌՈՂՋԱՊԱՀՈՒԹՅԱՆ ԲՆԱԳԱՎԱՌՈՒՄ ԿԱՐԳԱՎՈՐՄԱՆ ԱԶԴԵՑՈՒԹՅԱՆ</w:t>
      </w:r>
    </w:p>
    <w:p w:rsidR="00665044" w:rsidRPr="00665044" w:rsidRDefault="00665044" w:rsidP="00665044">
      <w:pPr>
        <w:tabs>
          <w:tab w:val="left" w:pos="7920"/>
        </w:tabs>
        <w:spacing w:after="0" w:line="360" w:lineRule="auto"/>
        <w:jc w:val="center"/>
        <w:rPr>
          <w:rFonts w:ascii="GHEA Grapalat" w:eastAsia="Times New Roman" w:hAnsi="GHEA Grapalat" w:cs="Sylfaen"/>
          <w:b/>
          <w:spacing w:val="-8"/>
          <w:sz w:val="24"/>
          <w:szCs w:val="24"/>
          <w:lang w:val="ru-RU" w:eastAsia="ru-RU"/>
        </w:rPr>
      </w:pPr>
      <w:r w:rsidRPr="00665044">
        <w:rPr>
          <w:rFonts w:ascii="GHEA Grapalat" w:eastAsia="Times New Roman" w:hAnsi="GHEA Grapalat" w:cs="Sylfaen"/>
          <w:b/>
          <w:spacing w:val="-8"/>
          <w:sz w:val="24"/>
          <w:szCs w:val="24"/>
          <w:lang w:val="ru-RU" w:eastAsia="ru-RU"/>
        </w:rPr>
        <w:t xml:space="preserve"> ԳՆԱՀԱՏՄԱՆ ԵԶՐԱԿԱՑՈՒԹՅՈՒՆ</w:t>
      </w:r>
    </w:p>
    <w:p w:rsidR="00665044" w:rsidRPr="00665044" w:rsidRDefault="00665044" w:rsidP="00665044">
      <w:pPr>
        <w:tabs>
          <w:tab w:val="left" w:pos="7920"/>
        </w:tabs>
        <w:spacing w:after="0" w:line="360" w:lineRule="auto"/>
        <w:jc w:val="center"/>
        <w:rPr>
          <w:rFonts w:ascii="GHEA Grapalat" w:eastAsia="Times New Roman" w:hAnsi="GHEA Grapalat" w:cs="Sylfaen"/>
          <w:b/>
          <w:spacing w:val="-8"/>
          <w:sz w:val="24"/>
          <w:szCs w:val="24"/>
          <w:lang w:val="ru-RU" w:eastAsia="ru-RU"/>
        </w:rPr>
      </w:pPr>
    </w:p>
    <w:p w:rsidR="00665044" w:rsidRPr="00665044" w:rsidRDefault="00BA4A3F" w:rsidP="00BA4A3F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Բ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ույսերի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,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քաղաքացիական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Ս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ելեկցիոն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Պ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ետական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տուրքի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="00665044" w:rsidRPr="006650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Հայաստանի Հանրապետության օրենքների նախագծերի փաթեթի ընդունման դեպքում</w:t>
      </w:r>
    </w:p>
    <w:p w:rsidR="00665044" w:rsidRPr="00665044" w:rsidRDefault="00665044" w:rsidP="00665044">
      <w:pPr>
        <w:tabs>
          <w:tab w:val="left" w:pos="7920"/>
        </w:tabs>
        <w:spacing w:after="0" w:line="360" w:lineRule="auto"/>
        <w:rPr>
          <w:rFonts w:ascii="GHEA Grapalat" w:eastAsia="Times New Roman" w:hAnsi="GHEA Grapalat" w:cs="Times New Roman"/>
          <w:b/>
          <w:spacing w:val="-8"/>
          <w:sz w:val="24"/>
          <w:szCs w:val="24"/>
          <w:lang w:val="ru-RU" w:eastAsia="ru-RU"/>
        </w:rPr>
      </w:pPr>
    </w:p>
    <w:p w:rsidR="00665044" w:rsidRPr="00665044" w:rsidRDefault="00665044" w:rsidP="0066504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665044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Oրենքների նախագծերի փաթեթի</w:t>
      </w:r>
      <w:r w:rsidRPr="00665044">
        <w:rPr>
          <w:rFonts w:ascii="GHEA Grapalat" w:eastAsia="Times New Roman" w:hAnsi="GHEA Grapalat" w:cs="Times New Roman"/>
          <w:spacing w:val="-8"/>
          <w:sz w:val="24"/>
          <w:szCs w:val="24"/>
          <w:lang w:val="ru-RU" w:eastAsia="ru-RU"/>
        </w:rPr>
        <w:t xml:space="preserve"> </w:t>
      </w:r>
      <w:r w:rsidRPr="0066504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ընդունումը առողջապահության բնագավառի վրա ազդեցություն չի ունենա:  </w:t>
      </w:r>
    </w:p>
    <w:p w:rsidR="00665044" w:rsidRPr="00665044" w:rsidRDefault="00665044" w:rsidP="00665044">
      <w:pPr>
        <w:tabs>
          <w:tab w:val="left" w:pos="90"/>
          <w:tab w:val="left" w:pos="1821"/>
        </w:tabs>
        <w:spacing w:after="0" w:line="240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BA4A3F" w:rsidRDefault="00BA4A3F" w:rsidP="00BA4A3F">
      <w:pPr>
        <w:autoSpaceDE w:val="0"/>
        <w:ind w:left="630" w:right="505"/>
        <w:jc w:val="center"/>
        <w:rPr>
          <w:rFonts w:ascii="GHEA Grapalat" w:hAnsi="GHEA Grapalat" w:cs="GHEA Grapalat"/>
          <w:b/>
          <w:i/>
          <w:u w:val="single"/>
          <w:lang w:val="af-ZA"/>
        </w:rPr>
      </w:pPr>
    </w:p>
    <w:p w:rsidR="00BA4A3F" w:rsidRDefault="00BA4A3F" w:rsidP="00BA4A3F">
      <w:pPr>
        <w:autoSpaceDE w:val="0"/>
        <w:ind w:left="630" w:right="505"/>
        <w:jc w:val="center"/>
        <w:rPr>
          <w:rFonts w:ascii="GHEA Grapalat" w:hAnsi="GHEA Grapalat" w:cs="GHEA Grapalat"/>
          <w:b/>
          <w:i/>
          <w:u w:val="single"/>
          <w:lang w:val="af-ZA"/>
        </w:rPr>
      </w:pPr>
    </w:p>
    <w:p w:rsidR="00BA4A3F" w:rsidRDefault="00BA4A3F" w:rsidP="00BA4A3F">
      <w:pPr>
        <w:autoSpaceDE w:val="0"/>
        <w:ind w:left="630" w:right="505"/>
        <w:jc w:val="center"/>
        <w:rPr>
          <w:rFonts w:ascii="GHEA Grapalat" w:hAnsi="GHEA Grapalat" w:cs="GHEA Grapalat"/>
          <w:b/>
          <w:i/>
          <w:u w:val="single"/>
          <w:lang w:val="af-ZA"/>
        </w:rPr>
      </w:pPr>
      <w:r>
        <w:rPr>
          <w:rFonts w:ascii="GHEA Grapalat" w:hAnsi="GHEA Grapalat" w:cs="GHEA Grapalat"/>
          <w:b/>
          <w:i/>
          <w:u w:val="single"/>
          <w:lang w:val="af-ZA"/>
        </w:rPr>
        <w:t>ԵԶՐԱԿԱՑՈՒԹՅՈՒՆ</w:t>
      </w:r>
    </w:p>
    <w:p w:rsidR="00BA4A3F" w:rsidRDefault="00BA4A3F" w:rsidP="00BA4A3F">
      <w:pPr>
        <w:autoSpaceDE w:val="0"/>
        <w:ind w:left="630" w:right="505"/>
        <w:jc w:val="center"/>
        <w:rPr>
          <w:rFonts w:ascii="GHEA Grapalat" w:hAnsi="GHEA Grapalat" w:cs="GHEA Grapalat"/>
          <w:b/>
          <w:i/>
          <w:u w:val="single"/>
          <w:lang w:val="af-ZA"/>
        </w:rPr>
      </w:pPr>
    </w:p>
    <w:p w:rsidR="00BA4A3F" w:rsidRPr="00074EED" w:rsidRDefault="00BA4A3F" w:rsidP="00BA4A3F">
      <w:pPr>
        <w:autoSpaceDE w:val="0"/>
        <w:jc w:val="center"/>
        <w:rPr>
          <w:rFonts w:ascii="GHEA Grapalat" w:hAnsi="GHEA Grapalat" w:cs="GHEA Grapalat"/>
          <w:b/>
          <w:lang w:val="af-ZA"/>
        </w:rPr>
      </w:pP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Բ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ույսերի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սորտերի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,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քաղաքացիական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,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Ս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ելեկցիոն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նվաճումների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Պ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ետական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տուրքի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9B1D4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B1D4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Pr="00BA4A3F">
        <w:rPr>
          <w:rFonts w:ascii="GHEA Grapalat" w:hAnsi="GHEA Grapalat"/>
          <w:b/>
          <w:lang w:val="af-ZA"/>
        </w:rPr>
        <w:t xml:space="preserve">  Հայաստանի Հանրապետության օրենքի նախագծի՝ բյուջետային բնագավառում կարգավորման ազդեցության գնահատման</w:t>
      </w:r>
    </w:p>
    <w:p w:rsidR="00BA4A3F" w:rsidRPr="00074EED" w:rsidRDefault="00BA4A3F" w:rsidP="00BA4A3F">
      <w:pPr>
        <w:tabs>
          <w:tab w:val="left" w:pos="180"/>
        </w:tabs>
        <w:spacing w:line="360" w:lineRule="auto"/>
        <w:ind w:firstLine="540"/>
        <w:jc w:val="both"/>
        <w:rPr>
          <w:rFonts w:ascii="GHEA Grapalat" w:hAnsi="GHEA Grapalat"/>
        </w:rPr>
      </w:pPr>
    </w:p>
    <w:p w:rsidR="009B1D4F" w:rsidRPr="00BA4A3F" w:rsidRDefault="00BA4A3F" w:rsidP="00BA4A3F">
      <w:pPr>
        <w:tabs>
          <w:tab w:val="left" w:pos="180"/>
        </w:tabs>
        <w:spacing w:line="360" w:lineRule="auto"/>
        <w:ind w:firstLine="540"/>
        <w:jc w:val="both"/>
        <w:rPr>
          <w:rFonts w:ascii="GHEA Grapalat" w:hAnsi="GHEA Grapalat" w:cs="GHEA Grapalat"/>
        </w:rPr>
      </w:pPr>
      <w:r w:rsidRPr="00074EED">
        <w:rPr>
          <w:rFonts w:ascii="GHEA Grapalat" w:hAnsi="GHEA Grapalat" w:cs="GHEA Grapalat"/>
        </w:rPr>
        <w:t>Օրենքների նախագծերի փաթեթի</w:t>
      </w:r>
      <w:r w:rsidRPr="00074EED">
        <w:rPr>
          <w:rFonts w:ascii="GHEA Grapalat" w:hAnsi="GHEA Grapalat" w:cs="GHEA Grapalat"/>
          <w:lang w:val="af-ZA"/>
        </w:rPr>
        <w:t xml:space="preserve"> </w:t>
      </w:r>
      <w:r w:rsidRPr="00074EED">
        <w:rPr>
          <w:rFonts w:ascii="GHEA Grapalat" w:hAnsi="GHEA Grapalat" w:cs="GHEA Grapalat"/>
        </w:rPr>
        <w:t>ընդունմամբ</w:t>
      </w:r>
      <w:r w:rsidRPr="00074EED">
        <w:rPr>
          <w:rFonts w:ascii="GHEA Grapalat" w:hAnsi="GHEA Grapalat" w:cs="GHEA Grapalat"/>
          <w:lang w:val="af-ZA"/>
        </w:rPr>
        <w:t xml:space="preserve"> </w:t>
      </w:r>
      <w:r w:rsidRPr="00074EED">
        <w:rPr>
          <w:rFonts w:ascii="GHEA Grapalat" w:hAnsi="GHEA Grapalat" w:cs="GHEA Grapalat"/>
          <w:lang w:val="hy-AM"/>
        </w:rPr>
        <w:t>պետական բյուջեի եկամուտների նվազեցում կամ ծախսերի ավելացում չի նախատեսվում։</w:t>
      </w:r>
    </w:p>
    <w:sectPr w:rsidR="009B1D4F" w:rsidRPr="00BA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B0CD7"/>
    <w:multiLevelType w:val="hybridMultilevel"/>
    <w:tmpl w:val="71728F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06AD7"/>
    <w:multiLevelType w:val="hybridMultilevel"/>
    <w:tmpl w:val="014AD8AA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B5"/>
    <w:rsid w:val="00264B5A"/>
    <w:rsid w:val="00373FAC"/>
    <w:rsid w:val="00444B98"/>
    <w:rsid w:val="004911FF"/>
    <w:rsid w:val="005440BB"/>
    <w:rsid w:val="006032C3"/>
    <w:rsid w:val="00665044"/>
    <w:rsid w:val="008D03DB"/>
    <w:rsid w:val="009B1D4F"/>
    <w:rsid w:val="009B7004"/>
    <w:rsid w:val="00BA4A3F"/>
    <w:rsid w:val="00C94945"/>
    <w:rsid w:val="00D75167"/>
    <w:rsid w:val="00E95CB5"/>
    <w:rsid w:val="00FA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4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B1D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4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B1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5118</Words>
  <Characters>29178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Tonoyan</dc:creator>
  <cp:keywords/>
  <dc:description/>
  <cp:lastModifiedBy>Gevorg Tonoyan</cp:lastModifiedBy>
  <cp:revision>8</cp:revision>
  <dcterms:created xsi:type="dcterms:W3CDTF">2017-06-14T12:57:00Z</dcterms:created>
  <dcterms:modified xsi:type="dcterms:W3CDTF">2017-06-16T11:32:00Z</dcterms:modified>
</cp:coreProperties>
</file>