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C6" w:rsidRPr="0025648B" w:rsidRDefault="00AE79C6" w:rsidP="00AE79C6">
      <w:pPr>
        <w:jc w:val="right"/>
        <w:rPr>
          <w:rFonts w:ascii="GHEA Grapalat" w:hAnsi="GHEA Grapalat"/>
          <w:caps/>
          <w:sz w:val="24"/>
          <w:szCs w:val="24"/>
          <w:u w:val="single"/>
        </w:rPr>
      </w:pPr>
      <w:r w:rsidRPr="0025648B">
        <w:rPr>
          <w:rFonts w:ascii="GHEA Grapalat" w:hAnsi="GHEA Grapalat"/>
          <w:caps/>
          <w:sz w:val="24"/>
          <w:szCs w:val="24"/>
          <w:u w:val="single"/>
        </w:rPr>
        <w:t>Նախագիծ</w:t>
      </w:r>
    </w:p>
    <w:p w:rsidR="00AE79C6" w:rsidRPr="0025648B" w:rsidRDefault="00AE79C6" w:rsidP="00AE79C6">
      <w:pPr>
        <w:jc w:val="right"/>
        <w:rPr>
          <w:rFonts w:ascii="GHEA Grapalat" w:hAnsi="GHEA Grapalat"/>
          <w:sz w:val="24"/>
          <w:szCs w:val="24"/>
        </w:rPr>
      </w:pPr>
    </w:p>
    <w:p w:rsidR="0025648B" w:rsidRPr="0025648B" w:rsidRDefault="0025648B" w:rsidP="0025648B">
      <w:pPr>
        <w:spacing w:after="0" w:line="240" w:lineRule="auto"/>
        <w:ind w:firstLine="375"/>
        <w:jc w:val="center"/>
        <w:rPr>
          <w:rFonts w:ascii="GHEA Grapalat" w:eastAsia="Times New Roman" w:hAnsi="GHEA Grapalat" w:cs="Times New Roman"/>
          <w:sz w:val="24"/>
          <w:szCs w:val="24"/>
          <w:lang w:val="en-GB" w:eastAsia="en-GB"/>
        </w:rPr>
      </w:pPr>
      <w:r w:rsidRPr="0025648B">
        <w:rPr>
          <w:rFonts w:ascii="GHEA Grapalat" w:eastAsia="Times New Roman" w:hAnsi="GHEA Grapalat" w:cs="Sylfaen"/>
          <w:b/>
          <w:bCs/>
          <w:sz w:val="27"/>
          <w:szCs w:val="27"/>
          <w:lang w:val="en-GB" w:eastAsia="en-GB"/>
        </w:rPr>
        <w:t>ՀԱՅԱՍՏԱՆԻ</w:t>
      </w:r>
      <w:r w:rsidRPr="0025648B">
        <w:rPr>
          <w:rFonts w:ascii="GHEA Grapalat" w:eastAsia="Times New Roman" w:hAnsi="GHEA Grapalat" w:cs="Times New Roman"/>
          <w:b/>
          <w:bCs/>
          <w:sz w:val="27"/>
          <w:szCs w:val="27"/>
          <w:lang w:val="en-GB" w:eastAsia="en-GB"/>
        </w:rPr>
        <w:t xml:space="preserve"> </w:t>
      </w:r>
      <w:r w:rsidRPr="0025648B">
        <w:rPr>
          <w:rFonts w:ascii="GHEA Grapalat" w:eastAsia="Times New Roman" w:hAnsi="GHEA Grapalat" w:cs="Sylfaen"/>
          <w:b/>
          <w:bCs/>
          <w:sz w:val="27"/>
          <w:szCs w:val="27"/>
          <w:lang w:val="en-GB" w:eastAsia="en-GB"/>
        </w:rPr>
        <w:t>ՀԱՆՐԱՊԵՏՈՒԹՅԱՆ</w:t>
      </w:r>
      <w:r w:rsidRPr="0025648B">
        <w:rPr>
          <w:rFonts w:ascii="GHEA Grapalat" w:eastAsia="Times New Roman" w:hAnsi="GHEA Grapalat" w:cs="Times New Roman"/>
          <w:b/>
          <w:bCs/>
          <w:sz w:val="27"/>
          <w:szCs w:val="27"/>
          <w:lang w:val="en-GB" w:eastAsia="en-GB"/>
        </w:rPr>
        <w:t xml:space="preserve"> </w:t>
      </w:r>
      <w:r w:rsidRPr="0025648B">
        <w:rPr>
          <w:rFonts w:ascii="GHEA Grapalat" w:eastAsia="Times New Roman" w:hAnsi="GHEA Grapalat" w:cs="Sylfaen"/>
          <w:b/>
          <w:bCs/>
          <w:sz w:val="27"/>
          <w:szCs w:val="27"/>
          <w:lang w:val="en-GB" w:eastAsia="en-GB"/>
        </w:rPr>
        <w:t>ԿԱՌԱՎԱՐՈՒԹՅՈՒ</w:t>
      </w:r>
      <w:r w:rsidRPr="0025648B">
        <w:rPr>
          <w:rFonts w:ascii="GHEA Grapalat" w:eastAsia="Times New Roman" w:hAnsi="GHEA Grapalat" w:cs="Times New Roman"/>
          <w:b/>
          <w:bCs/>
          <w:sz w:val="27"/>
          <w:szCs w:val="27"/>
          <w:lang w:val="en-GB" w:eastAsia="en-GB"/>
        </w:rPr>
        <w:t>Ն</w:t>
      </w:r>
    </w:p>
    <w:p w:rsidR="0025648B" w:rsidRPr="0025648B" w:rsidRDefault="0025648B" w:rsidP="0025648B">
      <w:pPr>
        <w:spacing w:after="0" w:line="240" w:lineRule="auto"/>
        <w:ind w:firstLine="375"/>
        <w:jc w:val="center"/>
        <w:rPr>
          <w:rFonts w:ascii="GHEA Grapalat" w:eastAsia="Times New Roman" w:hAnsi="GHEA Grapalat" w:cs="Times New Roman"/>
          <w:sz w:val="24"/>
          <w:szCs w:val="24"/>
          <w:lang w:val="en-GB" w:eastAsia="en-GB"/>
        </w:rPr>
      </w:pPr>
      <w:r w:rsidRPr="0025648B">
        <w:rPr>
          <w:rFonts w:ascii="Courier New" w:eastAsia="Times New Roman" w:hAnsi="Courier New" w:cs="Courier New"/>
          <w:sz w:val="24"/>
          <w:szCs w:val="24"/>
          <w:lang w:val="en-GB" w:eastAsia="en-GB"/>
        </w:rPr>
        <w:t> </w:t>
      </w:r>
    </w:p>
    <w:p w:rsidR="0025648B" w:rsidRPr="0025648B" w:rsidRDefault="0025648B" w:rsidP="0025648B">
      <w:pPr>
        <w:spacing w:after="0" w:line="240" w:lineRule="auto"/>
        <w:ind w:firstLine="375"/>
        <w:jc w:val="center"/>
        <w:rPr>
          <w:rFonts w:ascii="GHEA Grapalat" w:eastAsia="Times New Roman" w:hAnsi="GHEA Grapalat" w:cs="Times New Roman"/>
          <w:sz w:val="24"/>
          <w:szCs w:val="24"/>
          <w:lang w:val="en-GB" w:eastAsia="en-GB"/>
        </w:rPr>
      </w:pPr>
      <w:r w:rsidRPr="0025648B">
        <w:rPr>
          <w:rFonts w:ascii="GHEA Grapalat" w:eastAsia="Times New Roman" w:hAnsi="GHEA Grapalat" w:cs="Times New Roman"/>
          <w:b/>
          <w:bCs/>
          <w:sz w:val="36"/>
          <w:szCs w:val="36"/>
          <w:lang w:val="en-GB" w:eastAsia="en-GB"/>
        </w:rPr>
        <w:t>Ո Ր Ո Շ ՈՒ Մ</w:t>
      </w:r>
      <w:r w:rsidRPr="0025648B">
        <w:rPr>
          <w:rFonts w:ascii="GHEA Grapalat" w:eastAsia="Times New Roman" w:hAnsi="GHEA Grapalat" w:cs="Times New Roman"/>
          <w:sz w:val="24"/>
          <w:szCs w:val="24"/>
          <w:lang w:val="en-GB" w:eastAsia="en-GB"/>
        </w:rPr>
        <w:t xml:space="preserve"> </w:t>
      </w:r>
    </w:p>
    <w:p w:rsidR="0025648B" w:rsidRPr="0025648B" w:rsidRDefault="0025648B" w:rsidP="0025648B">
      <w:pPr>
        <w:jc w:val="right"/>
        <w:rPr>
          <w:rFonts w:ascii="GHEA Grapalat" w:hAnsi="GHEA Grapalat"/>
        </w:rPr>
      </w:pPr>
    </w:p>
    <w:p w:rsidR="0025648B" w:rsidRPr="0025648B" w:rsidRDefault="00065104" w:rsidP="0025648B">
      <w:pPr>
        <w:jc w:val="center"/>
        <w:rPr>
          <w:rFonts w:ascii="GHEA Grapalat" w:hAnsi="GHEA Grapalat"/>
          <w:sz w:val="24"/>
          <w:szCs w:val="24"/>
        </w:rPr>
      </w:pPr>
      <w:r>
        <w:rPr>
          <w:rFonts w:ascii="GHEA Grapalat" w:hAnsi="GHEA Grapalat"/>
          <w:sz w:val="24"/>
          <w:szCs w:val="24"/>
        </w:rPr>
        <w:t xml:space="preserve">_ </w:t>
      </w:r>
      <w:r w:rsidR="00A649D1">
        <w:rPr>
          <w:rFonts w:ascii="GHEA Grapalat" w:hAnsi="GHEA Grapalat" w:cs="Sylfaen"/>
          <w:spacing w:val="-4"/>
          <w:sz w:val="24"/>
          <w:szCs w:val="24"/>
          <w:lang w:val="fr-FR"/>
        </w:rPr>
        <w:t>հունիսի</w:t>
      </w:r>
      <w:r w:rsidR="0025648B" w:rsidRPr="0025648B">
        <w:rPr>
          <w:rFonts w:ascii="GHEA Grapalat" w:hAnsi="GHEA Grapalat"/>
          <w:sz w:val="24"/>
          <w:szCs w:val="24"/>
        </w:rPr>
        <w:t xml:space="preserve"> 2017 </w:t>
      </w:r>
      <w:r w:rsidR="0025648B" w:rsidRPr="0025648B">
        <w:rPr>
          <w:rFonts w:ascii="GHEA Grapalat" w:hAnsi="GHEA Grapalat" w:cs="Sylfaen"/>
          <w:sz w:val="24"/>
          <w:szCs w:val="24"/>
        </w:rPr>
        <w:t>թվականի</w:t>
      </w:r>
      <w:r w:rsidR="0025648B" w:rsidRPr="0025648B">
        <w:rPr>
          <w:rFonts w:ascii="GHEA Grapalat" w:hAnsi="GHEA Grapalat"/>
          <w:sz w:val="24"/>
          <w:szCs w:val="24"/>
        </w:rPr>
        <w:t xml:space="preserve">  N    - Ա</w:t>
      </w:r>
    </w:p>
    <w:p w:rsidR="001B0F35" w:rsidRPr="0025648B" w:rsidRDefault="001B0F35" w:rsidP="00AE79C6">
      <w:pPr>
        <w:jc w:val="right"/>
        <w:rPr>
          <w:rFonts w:ascii="GHEA Grapalat" w:hAnsi="GHEA Grapalat"/>
          <w:sz w:val="24"/>
          <w:szCs w:val="24"/>
        </w:rPr>
      </w:pPr>
    </w:p>
    <w:p w:rsidR="00AE79C6" w:rsidRPr="0025648B" w:rsidRDefault="00AB23E3" w:rsidP="00847A80">
      <w:pPr>
        <w:spacing w:before="100" w:beforeAutospacing="1" w:after="100" w:afterAutospacing="1" w:line="240" w:lineRule="auto"/>
        <w:jc w:val="center"/>
        <w:outlineLvl w:val="2"/>
        <w:rPr>
          <w:rFonts w:ascii="GHEA Grapalat" w:eastAsia="Times New Roman" w:hAnsi="GHEA Grapalat" w:cs="Times New Roman"/>
          <w:bCs/>
          <w:sz w:val="24"/>
          <w:szCs w:val="24"/>
          <w:lang w:val="en-GB" w:eastAsia="en-GB"/>
        </w:rPr>
      </w:pPr>
      <w:r w:rsidRPr="00AB23E3">
        <w:rPr>
          <w:rFonts w:ascii="GHEA Grapalat" w:eastAsia="Times New Roman" w:hAnsi="GHEA Grapalat" w:cs="Times New Roman"/>
          <w:bCs/>
          <w:sz w:val="24"/>
          <w:szCs w:val="24"/>
          <w:lang w:val="en-GB" w:eastAsia="en-GB"/>
        </w:rPr>
        <w:t>«ԲՈՒՅՍԵՐԻ ՍՈՐՏԵՐԻ ՊԱՀՊԱՆՈՒԹՅԱՆ ՄԱՍԻՆ», «ՀԱՅԱՍՏԱՆԻ ՀԱՆՐԱՊԵՏՈՒԹՅԱՆ ՔԱՂԱՔԱՑԻԱԿԱՆ ՕՐԵՆՍԳՐՔՈՒՄ ՓՈՓՈԽՈՒԹՅՈՒՆՆԵՐ ԵՎ ԼՐԱՑՈՒՄՆԵՐ ԿԱՏԱՐԵԼՈՒ ՄԱՍԻՆ», «ՍԵԼԵԿՑԻՈՆ ՆՎԱՃՈՒՄՆԵՐԻ ՊԱՀՊԱՆՈՒԹՅԱՆ ՄԱՍԻՆ» ՀԱՅԱՍՏԱՆԻ ՀԱՆՐԱՊԵՏՈՒԹՅԱՆ ՕՐԵՆՔՈՒՄ ՓՈՓՈԽՈՒԹՅՈՒՆՆԵՐ ԿԱՏԱՐԵԼՈՒ ՄԱՍԻՆ» ԵՎ «ՊԵՏԱԿԱՆ ՏՈՒՐՔԻ ՄԱՍԻՆ» ՀԱՅԱՍՏԱՆԻ ՀԱՆՐԱՊԵՏՈՒԹՅԱՆ ՕՐԵՆՔՈՒՄ ԼՐԱՑՈՒՄՆԵՐ ԿԱՏԱՐԵԼՈՒ ՄԱՍԻՆ»</w:t>
      </w:r>
      <w:r w:rsidR="004834D0" w:rsidRPr="004834D0">
        <w:rPr>
          <w:rFonts w:ascii="GHEA Grapalat" w:eastAsia="Times New Roman" w:hAnsi="GHEA Grapalat" w:cs="Times New Roman"/>
          <w:bCs/>
          <w:sz w:val="24"/>
          <w:szCs w:val="24"/>
          <w:lang w:val="en-GB" w:eastAsia="en-GB"/>
        </w:rPr>
        <w:t xml:space="preserve"> </w:t>
      </w:r>
      <w:r w:rsidR="004834D0" w:rsidRPr="0025648B">
        <w:rPr>
          <w:rFonts w:ascii="GHEA Grapalat" w:hAnsi="GHEA Grapalat" w:cs="Sylfaen"/>
          <w:caps/>
          <w:sz w:val="24"/>
          <w:szCs w:val="24"/>
        </w:rPr>
        <w:t>Հայաս</w:t>
      </w:r>
      <w:r w:rsidR="004834D0" w:rsidRPr="0025648B">
        <w:rPr>
          <w:rFonts w:ascii="GHEA Grapalat" w:hAnsi="GHEA Grapalat" w:cs="Sylfaen"/>
          <w:caps/>
          <w:sz w:val="24"/>
          <w:szCs w:val="24"/>
        </w:rPr>
        <w:softHyphen/>
      </w:r>
      <w:r w:rsidR="004834D0" w:rsidRPr="0025648B">
        <w:rPr>
          <w:rFonts w:ascii="GHEA Grapalat" w:hAnsi="GHEA Grapalat" w:cs="Sylfaen"/>
          <w:caps/>
          <w:sz w:val="24"/>
          <w:szCs w:val="24"/>
        </w:rPr>
        <w:softHyphen/>
        <w:t>տանի</w:t>
      </w:r>
      <w:r w:rsidR="004834D0" w:rsidRPr="0025648B">
        <w:rPr>
          <w:rFonts w:ascii="GHEA Grapalat" w:hAnsi="GHEA Grapalat"/>
          <w:caps/>
          <w:sz w:val="24"/>
          <w:szCs w:val="24"/>
        </w:rPr>
        <w:t xml:space="preserve"> </w:t>
      </w:r>
      <w:r w:rsidR="004834D0" w:rsidRPr="0025648B">
        <w:rPr>
          <w:rFonts w:ascii="GHEA Grapalat" w:hAnsi="GHEA Grapalat" w:cs="Sylfaen"/>
          <w:caps/>
          <w:sz w:val="24"/>
          <w:szCs w:val="24"/>
        </w:rPr>
        <w:t>Հանրապետության</w:t>
      </w:r>
      <w:r w:rsidR="004834D0" w:rsidRPr="004834D0">
        <w:rPr>
          <w:rFonts w:ascii="GHEA Grapalat" w:eastAsia="Times New Roman" w:hAnsi="GHEA Grapalat" w:cs="Times New Roman"/>
          <w:bCs/>
          <w:sz w:val="24"/>
          <w:szCs w:val="24"/>
          <w:lang w:val="en-GB" w:eastAsia="en-GB"/>
        </w:rPr>
        <w:t xml:space="preserve"> ՕՐԵՆՔՆԵՐԻ ՆԱԽԱԳԾԵՐԻ</w:t>
      </w:r>
      <w:r w:rsidR="004834D0">
        <w:rPr>
          <w:rFonts w:ascii="GHEA Grapalat" w:eastAsia="Times New Roman" w:hAnsi="GHEA Grapalat" w:cs="Times New Roman"/>
          <w:bCs/>
          <w:sz w:val="24"/>
          <w:szCs w:val="24"/>
          <w:lang w:val="en-GB" w:eastAsia="en-GB"/>
        </w:rPr>
        <w:t xml:space="preserve"> ՓԱԹԵԹԻ</w:t>
      </w:r>
      <w:r w:rsidR="00A649D1" w:rsidRPr="00A649D1">
        <w:rPr>
          <w:rFonts w:ascii="GHEA Grapalat" w:eastAsia="Times New Roman" w:hAnsi="GHEA Grapalat" w:cs="Times New Roman"/>
          <w:bCs/>
          <w:sz w:val="24"/>
          <w:szCs w:val="24"/>
          <w:lang w:val="en-GB" w:eastAsia="en-GB"/>
        </w:rPr>
        <w:t xml:space="preserve"> </w:t>
      </w:r>
      <w:r w:rsidR="00AE79C6" w:rsidRPr="0025648B">
        <w:rPr>
          <w:rFonts w:ascii="GHEA Grapalat" w:eastAsia="Batang" w:hAnsi="GHEA Grapalat" w:cs="Sylfaen"/>
          <w:caps/>
          <w:sz w:val="24"/>
          <w:szCs w:val="24"/>
        </w:rPr>
        <w:t>ՎԵՐԱ</w:t>
      </w:r>
      <w:r w:rsidR="002A62F8" w:rsidRPr="0025648B">
        <w:rPr>
          <w:rFonts w:ascii="GHEA Grapalat" w:eastAsia="Batang" w:hAnsi="GHEA Grapalat" w:cs="Sylfaen"/>
          <w:caps/>
          <w:sz w:val="24"/>
          <w:szCs w:val="24"/>
        </w:rPr>
        <w:softHyphen/>
      </w:r>
      <w:r w:rsidR="00AE79C6" w:rsidRPr="0025648B">
        <w:rPr>
          <w:rFonts w:ascii="GHEA Grapalat" w:eastAsia="Batang" w:hAnsi="GHEA Grapalat" w:cs="Sylfaen"/>
          <w:caps/>
          <w:sz w:val="24"/>
          <w:szCs w:val="24"/>
        </w:rPr>
        <w:t>ԲԵՐՅԱԼ</w:t>
      </w:r>
    </w:p>
    <w:p w:rsidR="00AE79C6" w:rsidRPr="0025648B" w:rsidRDefault="002A62F8" w:rsidP="00AE79C6">
      <w:pPr>
        <w:jc w:val="center"/>
        <w:rPr>
          <w:rFonts w:ascii="GHEA Grapalat" w:hAnsi="GHEA Grapalat"/>
          <w:b/>
          <w:sz w:val="24"/>
          <w:szCs w:val="24"/>
        </w:rPr>
      </w:pPr>
      <w:r w:rsidRPr="0025648B">
        <w:rPr>
          <w:rFonts w:ascii="GHEA Grapalat" w:hAnsi="GHEA Grapalat"/>
          <w:b/>
          <w:sz w:val="24"/>
          <w:szCs w:val="24"/>
        </w:rPr>
        <w:t xml:space="preserve"> </w:t>
      </w:r>
      <w:r w:rsidR="001B0F35" w:rsidRPr="0025648B">
        <w:rPr>
          <w:rFonts w:ascii="GHEA Grapalat" w:hAnsi="GHEA Grapalat"/>
          <w:b/>
          <w:sz w:val="24"/>
          <w:szCs w:val="24"/>
        </w:rPr>
        <w:t>-------------</w:t>
      </w:r>
      <w:r w:rsidR="00AE79C6" w:rsidRPr="0025648B">
        <w:rPr>
          <w:rFonts w:ascii="GHEA Grapalat" w:hAnsi="GHEA Grapalat"/>
          <w:b/>
          <w:sz w:val="24"/>
          <w:szCs w:val="24"/>
        </w:rPr>
        <w:t>--------</w:t>
      </w:r>
      <w:r w:rsidR="001B0F35" w:rsidRPr="0025648B">
        <w:rPr>
          <w:rFonts w:ascii="GHEA Grapalat" w:hAnsi="GHEA Grapalat"/>
          <w:b/>
          <w:sz w:val="24"/>
          <w:szCs w:val="24"/>
        </w:rPr>
        <w:t>----------------------------------------------------------------</w:t>
      </w:r>
      <w:r w:rsidR="00AE79C6" w:rsidRPr="0025648B">
        <w:rPr>
          <w:rFonts w:ascii="GHEA Grapalat" w:hAnsi="GHEA Grapalat"/>
          <w:b/>
          <w:sz w:val="24"/>
          <w:szCs w:val="24"/>
        </w:rPr>
        <w:t>--</w:t>
      </w:r>
    </w:p>
    <w:p w:rsidR="00F621D8" w:rsidRPr="0025648B" w:rsidRDefault="00F621D8" w:rsidP="00F621D8">
      <w:pPr>
        <w:spacing w:after="0"/>
        <w:ind w:right="-138" w:firstLine="709"/>
        <w:jc w:val="both"/>
        <w:rPr>
          <w:rFonts w:ascii="GHEA Grapalat" w:hAnsi="GHEA Grapalat"/>
          <w:sz w:val="24"/>
          <w:szCs w:val="24"/>
        </w:rPr>
      </w:pPr>
    </w:p>
    <w:p w:rsidR="00F621D8" w:rsidRPr="0025648B" w:rsidRDefault="00F621D8" w:rsidP="004834D0">
      <w:pPr>
        <w:spacing w:after="0"/>
        <w:ind w:right="-138" w:firstLine="709"/>
        <w:jc w:val="both"/>
        <w:rPr>
          <w:rFonts w:ascii="GHEA Grapalat" w:hAnsi="GHEA Grapalat"/>
          <w:sz w:val="24"/>
          <w:szCs w:val="24"/>
        </w:rPr>
      </w:pPr>
      <w:r w:rsidRPr="0025648B">
        <w:rPr>
          <w:rFonts w:ascii="GHEA Grapalat" w:hAnsi="GHEA Grapalat"/>
          <w:sz w:val="24"/>
          <w:szCs w:val="24"/>
        </w:rPr>
        <w:t xml:space="preserve">Հիմք ընդունելով </w:t>
      </w:r>
      <w:r w:rsidRPr="0025648B">
        <w:rPr>
          <w:rFonts w:ascii="GHEA Grapalat" w:hAnsi="GHEA Grapalat" w:cs="Sylfaen"/>
          <w:sz w:val="24"/>
          <w:szCs w:val="24"/>
        </w:rPr>
        <w:t>«</w:t>
      </w:r>
      <w:r w:rsidRPr="0025648B">
        <w:rPr>
          <w:rFonts w:ascii="GHEA Grapalat" w:hAnsi="GHEA Grapalat" w:cs="Tahoma"/>
          <w:sz w:val="24"/>
          <w:szCs w:val="24"/>
        </w:rPr>
        <w:t>Ազգային ժողովի կանոնակարգ» Հայաստանի Հանրա</w:t>
      </w:r>
      <w:r w:rsidRPr="0025648B">
        <w:rPr>
          <w:rFonts w:ascii="GHEA Grapalat" w:hAnsi="GHEA Grapalat" w:cs="Tahoma"/>
          <w:sz w:val="24"/>
          <w:szCs w:val="24"/>
        </w:rPr>
        <w:softHyphen/>
        <w:t>պե</w:t>
      </w:r>
      <w:r w:rsidRPr="0025648B">
        <w:rPr>
          <w:rFonts w:ascii="GHEA Grapalat" w:hAnsi="GHEA Grapalat" w:cs="Tahoma"/>
          <w:sz w:val="24"/>
          <w:szCs w:val="24"/>
        </w:rPr>
        <w:softHyphen/>
        <w:t xml:space="preserve">տության օրենքի 65-րդ հոդվածի 3-րդ մասը՝ </w:t>
      </w:r>
      <w:r w:rsidRPr="0025648B">
        <w:rPr>
          <w:rFonts w:ascii="GHEA Grapalat" w:hAnsi="GHEA Grapalat" w:cs="Sylfaen"/>
          <w:sz w:val="24"/>
          <w:szCs w:val="24"/>
        </w:rPr>
        <w:t>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 կառավարությունը որոշում է.</w:t>
      </w:r>
    </w:p>
    <w:p w:rsidR="001B0F35" w:rsidRPr="0025648B" w:rsidRDefault="001B0F35" w:rsidP="004834D0">
      <w:pPr>
        <w:spacing w:after="0"/>
        <w:ind w:firstLine="720"/>
        <w:jc w:val="both"/>
        <w:outlineLvl w:val="2"/>
        <w:rPr>
          <w:rFonts w:ascii="GHEA Grapalat" w:eastAsia="Times New Roman" w:hAnsi="GHEA Grapalat" w:cs="Times New Roman"/>
          <w:bCs/>
          <w:sz w:val="24"/>
          <w:szCs w:val="24"/>
          <w:lang w:val="en-GB" w:eastAsia="en-GB"/>
        </w:rPr>
      </w:pPr>
      <w:r w:rsidRPr="0025648B">
        <w:rPr>
          <w:rFonts w:ascii="GHEA Grapalat" w:hAnsi="GHEA Grapalat"/>
          <w:sz w:val="24"/>
          <w:szCs w:val="24"/>
        </w:rPr>
        <w:t xml:space="preserve">1. </w:t>
      </w:r>
      <w:r w:rsidR="00AE79C6" w:rsidRPr="0025648B">
        <w:rPr>
          <w:rFonts w:ascii="GHEA Grapalat" w:hAnsi="GHEA Grapalat"/>
          <w:sz w:val="24"/>
          <w:szCs w:val="24"/>
        </w:rPr>
        <w:t xml:space="preserve">Հավանություն տալ </w:t>
      </w:r>
      <w:r w:rsidR="00AB23E3" w:rsidRPr="00AB23E3">
        <w:rPr>
          <w:rFonts w:ascii="GHEA Grapalat" w:eastAsia="Times New Roman" w:hAnsi="GHEA Grapalat" w:cs="Times New Roman"/>
          <w:bCs/>
          <w:sz w:val="24"/>
          <w:szCs w:val="24"/>
          <w:lang w:val="en-GB" w:eastAsia="en-GB"/>
        </w:rPr>
        <w:t>«Բույսերի սորտերի պահպանության մասին», «Հայաստանի Հանրապետության քաղաքացիական օրենսգրքում փոփոխություններ և լրացումներ կատարելու մասին», «Սելեկցիոն նվաճումների պահպանության մասին» Հայաստանի Հանրապետության օրենքում փոփոխություններ կատարելու մասին» և «Պետական տուրքի մասին» Հայաստանի Հանրապետության օրենքում լրացումներ կատարելու մասին»</w:t>
      </w:r>
      <w:r w:rsidR="004834D0" w:rsidRPr="004834D0">
        <w:rPr>
          <w:rFonts w:ascii="GHEA Grapalat" w:eastAsia="Times New Roman" w:hAnsi="GHEA Grapalat" w:cs="Times New Roman"/>
          <w:bCs/>
          <w:sz w:val="24"/>
          <w:szCs w:val="24"/>
          <w:lang w:val="en-GB" w:eastAsia="en-GB"/>
        </w:rPr>
        <w:t xml:space="preserve"> </w:t>
      </w:r>
      <w:r w:rsidR="004834D0" w:rsidRPr="0025648B">
        <w:rPr>
          <w:rFonts w:ascii="GHEA Grapalat" w:hAnsi="GHEA Grapalat" w:cs="Sylfaen"/>
          <w:sz w:val="24"/>
          <w:szCs w:val="24"/>
        </w:rPr>
        <w:t>Հայաստանի</w:t>
      </w:r>
      <w:r w:rsidR="004834D0" w:rsidRPr="0025648B">
        <w:rPr>
          <w:rFonts w:ascii="GHEA Grapalat" w:hAnsi="GHEA Grapalat"/>
          <w:sz w:val="24"/>
          <w:szCs w:val="24"/>
        </w:rPr>
        <w:t xml:space="preserve"> </w:t>
      </w:r>
      <w:r w:rsidR="004834D0" w:rsidRPr="0025648B">
        <w:rPr>
          <w:rFonts w:ascii="GHEA Grapalat" w:hAnsi="GHEA Grapalat" w:cs="Sylfaen"/>
          <w:sz w:val="24"/>
          <w:szCs w:val="24"/>
        </w:rPr>
        <w:t>Հանրապետության</w:t>
      </w:r>
      <w:r w:rsidR="004834D0" w:rsidRPr="004834D0">
        <w:rPr>
          <w:rFonts w:ascii="GHEA Grapalat" w:eastAsia="Times New Roman" w:hAnsi="GHEA Grapalat" w:cs="Times New Roman"/>
          <w:bCs/>
          <w:sz w:val="24"/>
          <w:szCs w:val="24"/>
          <w:lang w:val="en-GB" w:eastAsia="en-GB"/>
        </w:rPr>
        <w:t xml:space="preserve"> օրենքների նախագծերի </w:t>
      </w:r>
      <w:r w:rsidR="004834D0">
        <w:rPr>
          <w:rFonts w:ascii="GHEA Grapalat" w:eastAsia="Times New Roman" w:hAnsi="GHEA Grapalat" w:cs="Times New Roman"/>
          <w:bCs/>
          <w:sz w:val="24"/>
          <w:szCs w:val="24"/>
          <w:lang w:val="en-GB" w:eastAsia="en-GB"/>
        </w:rPr>
        <w:t>փաթեթի</w:t>
      </w:r>
      <w:r w:rsidR="00AE79C6" w:rsidRPr="0025648B">
        <w:rPr>
          <w:rFonts w:ascii="GHEA Grapalat" w:eastAsia="Batang" w:hAnsi="GHEA Grapalat" w:cs="Sylfaen"/>
          <w:sz w:val="24"/>
          <w:szCs w:val="24"/>
          <w:lang w:eastAsia="ru-RU"/>
        </w:rPr>
        <w:t xml:space="preserve"> </w:t>
      </w:r>
      <w:r w:rsidRPr="0025648B">
        <w:rPr>
          <w:rFonts w:ascii="GHEA Grapalat" w:eastAsia="Batang" w:hAnsi="GHEA Grapalat" w:cs="Sylfaen"/>
          <w:sz w:val="24"/>
          <w:szCs w:val="24"/>
          <w:lang w:eastAsia="ru-RU"/>
        </w:rPr>
        <w:t xml:space="preserve">վերաբերյալ </w:t>
      </w:r>
      <w:r w:rsidRPr="0025648B">
        <w:rPr>
          <w:rFonts w:ascii="GHEA Grapalat" w:hAnsi="GHEA Grapalat" w:cs="Sylfaen"/>
          <w:sz w:val="24"/>
          <w:szCs w:val="24"/>
        </w:rPr>
        <w:t>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 կառավարու</w:t>
      </w:r>
      <w:r w:rsidRPr="0025648B">
        <w:rPr>
          <w:rFonts w:ascii="GHEA Grapalat" w:hAnsi="GHEA Grapalat" w:cs="Sylfaen"/>
          <w:sz w:val="24"/>
          <w:szCs w:val="24"/>
        </w:rPr>
        <w:softHyphen/>
        <w:t>թյան օրենսդրական նախա</w:t>
      </w:r>
      <w:r w:rsidRPr="0025648B">
        <w:rPr>
          <w:rFonts w:ascii="GHEA Grapalat" w:hAnsi="GHEA Grapalat" w:cs="Sylfaen"/>
          <w:sz w:val="24"/>
          <w:szCs w:val="24"/>
        </w:rPr>
        <w:softHyphen/>
        <w:t>ձեռնությանը:</w:t>
      </w:r>
    </w:p>
    <w:p w:rsidR="00AE79C6" w:rsidRPr="0025648B" w:rsidRDefault="001B0F35" w:rsidP="004834D0">
      <w:pPr>
        <w:spacing w:after="0"/>
        <w:ind w:right="-138" w:firstLine="720"/>
        <w:jc w:val="both"/>
        <w:rPr>
          <w:rFonts w:ascii="GHEA Grapalat" w:hAnsi="GHEA Grapalat"/>
          <w:sz w:val="24"/>
          <w:szCs w:val="24"/>
        </w:rPr>
      </w:pPr>
      <w:r w:rsidRPr="0025648B">
        <w:rPr>
          <w:rFonts w:ascii="GHEA Grapalat" w:hAnsi="GHEA Grapalat" w:cs="Sylfaen"/>
          <w:sz w:val="24"/>
          <w:szCs w:val="24"/>
        </w:rPr>
        <w:t>2. 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 կառավարության օրենսդրական նախա</w:t>
      </w:r>
      <w:r w:rsidRPr="0025648B">
        <w:rPr>
          <w:rFonts w:ascii="GHEA Grapalat" w:hAnsi="GHEA Grapalat" w:cs="Sylfaen"/>
          <w:sz w:val="24"/>
          <w:szCs w:val="24"/>
        </w:rPr>
        <w:softHyphen/>
        <w:t>ձեռ</w:t>
      </w:r>
      <w:r w:rsidRPr="0025648B">
        <w:rPr>
          <w:rFonts w:ascii="GHEA Grapalat" w:hAnsi="GHEA Grapalat" w:cs="Sylfaen"/>
          <w:sz w:val="24"/>
          <w:szCs w:val="24"/>
        </w:rPr>
        <w:softHyphen/>
        <w:t>նությունը</w:t>
      </w:r>
      <w:r w:rsidR="00AE79C6" w:rsidRPr="0025648B">
        <w:rPr>
          <w:rFonts w:ascii="GHEA Grapalat" w:hAnsi="GHEA Grapalat"/>
          <w:sz w:val="24"/>
          <w:szCs w:val="24"/>
        </w:rPr>
        <w:t xml:space="preserve"> սահմանված կարգով ներկայացնել </w:t>
      </w:r>
      <w:r w:rsidRPr="0025648B">
        <w:rPr>
          <w:rFonts w:ascii="GHEA Grapalat" w:hAnsi="GHEA Grapalat" w:cs="Sylfaen"/>
          <w:sz w:val="24"/>
          <w:szCs w:val="24"/>
        </w:rPr>
        <w:t>Հայաստանի</w:t>
      </w:r>
      <w:r w:rsidRPr="0025648B">
        <w:rPr>
          <w:rFonts w:ascii="GHEA Grapalat" w:hAnsi="GHEA Grapalat"/>
          <w:sz w:val="24"/>
          <w:szCs w:val="24"/>
        </w:rPr>
        <w:t xml:space="preserve"> </w:t>
      </w:r>
      <w:r w:rsidRPr="0025648B">
        <w:rPr>
          <w:rFonts w:ascii="GHEA Grapalat" w:hAnsi="GHEA Grapalat" w:cs="Sylfaen"/>
          <w:sz w:val="24"/>
          <w:szCs w:val="24"/>
        </w:rPr>
        <w:t>Հանրապետության</w:t>
      </w:r>
      <w:r w:rsidR="00AE79C6" w:rsidRPr="0025648B">
        <w:rPr>
          <w:rFonts w:ascii="GHEA Grapalat" w:hAnsi="GHEA Grapalat"/>
          <w:sz w:val="24"/>
          <w:szCs w:val="24"/>
        </w:rPr>
        <w:t xml:space="preserve"> Ազգային ժողով:</w:t>
      </w:r>
    </w:p>
    <w:p w:rsidR="00AE79C6" w:rsidRPr="0025648B" w:rsidRDefault="00AE79C6" w:rsidP="001B0F35">
      <w:pPr>
        <w:spacing w:after="0" w:line="360" w:lineRule="auto"/>
        <w:ind w:firstLine="720"/>
        <w:jc w:val="both"/>
        <w:rPr>
          <w:rFonts w:ascii="GHEA Grapalat" w:hAnsi="GHEA Grapalat"/>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870"/>
      </w:tblGrid>
      <w:tr w:rsidR="00816335" w:rsidRPr="0025648B" w:rsidTr="00561083">
        <w:trPr>
          <w:tblCellSpacing w:w="7" w:type="dxa"/>
        </w:trPr>
        <w:tc>
          <w:tcPr>
            <w:tcW w:w="4500" w:type="dxa"/>
            <w:vAlign w:val="center"/>
            <w:hideMark/>
          </w:tcPr>
          <w:p w:rsidR="00816335" w:rsidRPr="0025648B" w:rsidRDefault="00816335" w:rsidP="00561083">
            <w:pPr>
              <w:spacing w:before="100" w:beforeAutospacing="1" w:after="100" w:afterAutospacing="1"/>
              <w:jc w:val="center"/>
              <w:rPr>
                <w:rFonts w:ascii="GHEA Grapalat" w:hAnsi="GHEA Grapalat"/>
                <w:sz w:val="24"/>
                <w:szCs w:val="24"/>
                <w:lang w:val="en-GB" w:eastAsia="en-GB"/>
              </w:rPr>
            </w:pPr>
            <w:r w:rsidRPr="0025648B">
              <w:rPr>
                <w:rFonts w:ascii="GHEA Grapalat" w:hAnsi="GHEA Grapalat" w:cs="Sylfaen"/>
                <w:bCs/>
                <w:sz w:val="24"/>
                <w:szCs w:val="24"/>
                <w:lang w:val="en-GB" w:eastAsia="en-GB"/>
              </w:rPr>
              <w:t>Հայաստանի</w:t>
            </w:r>
            <w:r w:rsidRPr="0025648B">
              <w:rPr>
                <w:rFonts w:ascii="GHEA Grapalat" w:hAnsi="GHEA Grapalat"/>
                <w:bCs/>
                <w:sz w:val="24"/>
                <w:szCs w:val="24"/>
                <w:lang w:val="en-GB" w:eastAsia="en-GB"/>
              </w:rPr>
              <w:t xml:space="preserve"> </w:t>
            </w:r>
            <w:r w:rsidRPr="0025648B">
              <w:rPr>
                <w:rFonts w:ascii="GHEA Grapalat" w:hAnsi="GHEA Grapalat" w:cs="Sylfaen"/>
                <w:bCs/>
                <w:sz w:val="24"/>
                <w:szCs w:val="24"/>
                <w:lang w:val="en-GB" w:eastAsia="en-GB"/>
              </w:rPr>
              <w:t>Հանրապետության</w:t>
            </w:r>
            <w:r w:rsidRPr="0025648B">
              <w:rPr>
                <w:rFonts w:ascii="GHEA Grapalat" w:hAnsi="GHEA Grapalat"/>
                <w:bCs/>
                <w:sz w:val="24"/>
                <w:szCs w:val="24"/>
                <w:lang w:val="en-GB" w:eastAsia="en-GB"/>
              </w:rPr>
              <w:br/>
              <w:t>վարչապետ</w:t>
            </w:r>
          </w:p>
        </w:tc>
        <w:tc>
          <w:tcPr>
            <w:tcW w:w="0" w:type="auto"/>
            <w:vAlign w:val="bottom"/>
            <w:hideMark/>
          </w:tcPr>
          <w:p w:rsidR="00816335" w:rsidRPr="0025648B" w:rsidRDefault="00816335" w:rsidP="00561083">
            <w:pPr>
              <w:jc w:val="right"/>
              <w:rPr>
                <w:rFonts w:ascii="GHEA Grapalat" w:hAnsi="GHEA Grapalat"/>
                <w:sz w:val="24"/>
                <w:szCs w:val="24"/>
                <w:lang w:val="en-GB" w:eastAsia="en-GB"/>
              </w:rPr>
            </w:pPr>
            <w:r w:rsidRPr="0025648B">
              <w:rPr>
                <w:rFonts w:ascii="GHEA Grapalat" w:hAnsi="GHEA Grapalat"/>
                <w:bCs/>
                <w:sz w:val="24"/>
                <w:szCs w:val="24"/>
                <w:lang w:val="en-GB" w:eastAsia="en-GB"/>
              </w:rPr>
              <w:t>Կ. Կարապետյան</w:t>
            </w:r>
          </w:p>
        </w:tc>
      </w:tr>
      <w:tr w:rsidR="00816335" w:rsidRPr="0025648B" w:rsidTr="00561083">
        <w:trPr>
          <w:tblCellSpacing w:w="7" w:type="dxa"/>
        </w:trPr>
        <w:tc>
          <w:tcPr>
            <w:tcW w:w="4500" w:type="dxa"/>
            <w:vAlign w:val="center"/>
            <w:hideMark/>
          </w:tcPr>
          <w:p w:rsidR="00816335" w:rsidRPr="0025648B" w:rsidRDefault="00816335" w:rsidP="00561083">
            <w:pPr>
              <w:ind w:firstLine="375"/>
              <w:jc w:val="center"/>
              <w:rPr>
                <w:rFonts w:ascii="GHEA Grapalat" w:hAnsi="GHEA Grapalat"/>
                <w:sz w:val="24"/>
                <w:szCs w:val="24"/>
                <w:lang w:val="en-GB" w:eastAsia="en-GB"/>
              </w:rPr>
            </w:pPr>
            <w:r w:rsidRPr="0025648B">
              <w:rPr>
                <w:rFonts w:ascii="Courier New" w:hAnsi="Courier New" w:cs="Courier New"/>
                <w:sz w:val="24"/>
                <w:szCs w:val="24"/>
                <w:lang w:val="en-GB" w:eastAsia="en-GB"/>
              </w:rPr>
              <w:t> </w:t>
            </w:r>
          </w:p>
          <w:p w:rsidR="00816335" w:rsidRPr="0025648B" w:rsidRDefault="00816335" w:rsidP="00561083">
            <w:pPr>
              <w:ind w:firstLine="375"/>
              <w:jc w:val="center"/>
              <w:rPr>
                <w:rFonts w:ascii="GHEA Grapalat" w:hAnsi="GHEA Grapalat"/>
                <w:sz w:val="24"/>
                <w:szCs w:val="24"/>
                <w:lang w:val="en-GB" w:eastAsia="en-GB"/>
              </w:rPr>
            </w:pPr>
            <w:r w:rsidRPr="0025648B">
              <w:rPr>
                <w:rFonts w:ascii="GHEA Grapalat" w:hAnsi="GHEA Grapalat"/>
                <w:sz w:val="24"/>
                <w:szCs w:val="24"/>
                <w:lang w:val="en-GB" w:eastAsia="en-GB"/>
              </w:rPr>
              <w:t>2017 թ.</w:t>
            </w:r>
            <w:r w:rsidRPr="0025648B">
              <w:rPr>
                <w:rFonts w:ascii="Courier New" w:hAnsi="Courier New" w:cs="Courier New"/>
                <w:sz w:val="24"/>
                <w:szCs w:val="24"/>
                <w:lang w:val="en-GB" w:eastAsia="en-GB"/>
              </w:rPr>
              <w:t> </w:t>
            </w:r>
            <w:r w:rsidR="00A649D1">
              <w:rPr>
                <w:rFonts w:ascii="GHEA Grapalat" w:hAnsi="GHEA Grapalat" w:cs="GHEA Grapalat"/>
                <w:sz w:val="24"/>
                <w:szCs w:val="24"/>
                <w:lang w:val="en-GB" w:eastAsia="en-GB"/>
              </w:rPr>
              <w:t>հունիս</w:t>
            </w:r>
            <w:r w:rsidRPr="0025648B">
              <w:rPr>
                <w:rFonts w:ascii="GHEA Grapalat" w:hAnsi="GHEA Grapalat" w:cs="GHEA Grapalat"/>
                <w:sz w:val="24"/>
                <w:szCs w:val="24"/>
                <w:lang w:val="en-GB" w:eastAsia="en-GB"/>
              </w:rPr>
              <w:t xml:space="preserve"> </w:t>
            </w:r>
            <w:r w:rsidR="00847A80" w:rsidRPr="0025648B">
              <w:rPr>
                <w:rFonts w:ascii="GHEA Grapalat" w:hAnsi="GHEA Grapalat"/>
                <w:sz w:val="24"/>
                <w:szCs w:val="24"/>
                <w:lang w:val="en-GB" w:eastAsia="en-GB"/>
              </w:rPr>
              <w:t xml:space="preserve"> _</w:t>
            </w:r>
          </w:p>
          <w:p w:rsidR="00816335" w:rsidRPr="0025648B" w:rsidRDefault="00816335" w:rsidP="00561083">
            <w:pPr>
              <w:ind w:firstLine="375"/>
              <w:jc w:val="center"/>
              <w:rPr>
                <w:rFonts w:ascii="GHEA Grapalat" w:hAnsi="GHEA Grapalat"/>
                <w:sz w:val="24"/>
                <w:szCs w:val="24"/>
                <w:lang w:val="en-GB" w:eastAsia="en-GB"/>
              </w:rPr>
            </w:pPr>
            <w:r w:rsidRPr="0025648B">
              <w:rPr>
                <w:rFonts w:ascii="GHEA Grapalat" w:hAnsi="GHEA Grapalat"/>
                <w:sz w:val="24"/>
                <w:szCs w:val="24"/>
                <w:lang w:val="en-GB" w:eastAsia="en-GB"/>
              </w:rPr>
              <w:t>Երևան</w:t>
            </w:r>
            <w:bookmarkStart w:id="0" w:name="_GoBack"/>
            <w:bookmarkEnd w:id="0"/>
          </w:p>
        </w:tc>
        <w:tc>
          <w:tcPr>
            <w:tcW w:w="0" w:type="auto"/>
            <w:vAlign w:val="bottom"/>
            <w:hideMark/>
          </w:tcPr>
          <w:p w:rsidR="00816335" w:rsidRPr="0025648B" w:rsidRDefault="00816335" w:rsidP="00561083">
            <w:pPr>
              <w:jc w:val="right"/>
              <w:rPr>
                <w:rFonts w:ascii="GHEA Grapalat" w:hAnsi="GHEA Grapalat"/>
                <w:sz w:val="24"/>
                <w:szCs w:val="24"/>
                <w:lang w:val="en-GB" w:eastAsia="en-GB"/>
              </w:rPr>
            </w:pPr>
          </w:p>
        </w:tc>
      </w:tr>
    </w:tbl>
    <w:p w:rsidR="0041465B" w:rsidRDefault="0041465B">
      <w:pPr>
        <w:rPr>
          <w:rFonts w:ascii="GHEA Grapalat" w:hAnsi="GHEA Grapalat"/>
          <w:sz w:val="24"/>
          <w:szCs w:val="24"/>
        </w:rPr>
      </w:pPr>
    </w:p>
    <w:sectPr w:rsidR="0041465B" w:rsidSect="00DC4CCA">
      <w:pgSz w:w="11906" w:h="16838"/>
      <w:pgMar w:top="360" w:right="1133" w:bottom="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F"/>
    <w:rsid w:val="00041ED1"/>
    <w:rsid w:val="00065104"/>
    <w:rsid w:val="001B0F35"/>
    <w:rsid w:val="002256C3"/>
    <w:rsid w:val="0025648B"/>
    <w:rsid w:val="002A62F8"/>
    <w:rsid w:val="002B4BF8"/>
    <w:rsid w:val="00380486"/>
    <w:rsid w:val="004129D9"/>
    <w:rsid w:val="0041465B"/>
    <w:rsid w:val="004834D0"/>
    <w:rsid w:val="005A4611"/>
    <w:rsid w:val="007A432F"/>
    <w:rsid w:val="007B092F"/>
    <w:rsid w:val="007B5E0F"/>
    <w:rsid w:val="00816335"/>
    <w:rsid w:val="00847A80"/>
    <w:rsid w:val="00996F6F"/>
    <w:rsid w:val="00A25D24"/>
    <w:rsid w:val="00A649D1"/>
    <w:rsid w:val="00AB23E3"/>
    <w:rsid w:val="00AE79C6"/>
    <w:rsid w:val="00AF3313"/>
    <w:rsid w:val="00BC0EF5"/>
    <w:rsid w:val="00CD6494"/>
    <w:rsid w:val="00D53697"/>
    <w:rsid w:val="00DC4CCA"/>
    <w:rsid w:val="00DE7939"/>
    <w:rsid w:val="00EE0369"/>
    <w:rsid w:val="00F621D8"/>
    <w:rsid w:val="00F9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2B4BF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B4BF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2B4B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4BF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B4BF8"/>
  </w:style>
  <w:style w:type="character" w:styleId="Strong">
    <w:name w:val="Strong"/>
    <w:basedOn w:val="DefaultParagraphFont"/>
    <w:uiPriority w:val="22"/>
    <w:qFormat/>
    <w:rsid w:val="002B4BF8"/>
    <w:rPr>
      <w:b/>
      <w:bCs/>
    </w:rPr>
  </w:style>
  <w:style w:type="paragraph" w:styleId="NormalWeb">
    <w:name w:val="Normal (Web)"/>
    <w:basedOn w:val="Normal"/>
    <w:uiPriority w:val="99"/>
    <w:semiHidden/>
    <w:unhideWhenUsed/>
    <w:rsid w:val="002B4B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chtexChar">
    <w:name w:val="mechtex Char"/>
    <w:link w:val="mechtex"/>
    <w:locked/>
    <w:rsid w:val="004129D9"/>
    <w:rPr>
      <w:rFonts w:ascii="Arial Armenian" w:hAnsi="Arial Armenian"/>
      <w:lang w:eastAsia="ru-RU"/>
    </w:rPr>
  </w:style>
  <w:style w:type="paragraph" w:customStyle="1" w:styleId="mechtex">
    <w:name w:val="mechtex"/>
    <w:basedOn w:val="Normal"/>
    <w:link w:val="mechtexChar"/>
    <w:rsid w:val="004129D9"/>
    <w:pPr>
      <w:spacing w:after="0" w:line="240" w:lineRule="auto"/>
      <w:jc w:val="center"/>
    </w:pPr>
    <w:rPr>
      <w:rFonts w:ascii="Arial Armenian" w:hAnsi="Arial Armenian"/>
      <w:lang w:val="en-GB" w:eastAsia="ru-RU"/>
    </w:rPr>
  </w:style>
  <w:style w:type="character" w:customStyle="1" w:styleId="FontStyle22">
    <w:name w:val="Font Style22"/>
    <w:uiPriority w:val="99"/>
    <w:rsid w:val="00AF3313"/>
    <w:rPr>
      <w:rFonts w:ascii="Tahoma" w:hAnsi="Tahoma" w:cs="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2B4BF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2B4BF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2B4B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B4BF8"/>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B4BF8"/>
  </w:style>
  <w:style w:type="character" w:styleId="Strong">
    <w:name w:val="Strong"/>
    <w:basedOn w:val="DefaultParagraphFont"/>
    <w:uiPriority w:val="22"/>
    <w:qFormat/>
    <w:rsid w:val="002B4BF8"/>
    <w:rPr>
      <w:b/>
      <w:bCs/>
    </w:rPr>
  </w:style>
  <w:style w:type="paragraph" w:styleId="NormalWeb">
    <w:name w:val="Normal (Web)"/>
    <w:basedOn w:val="Normal"/>
    <w:uiPriority w:val="99"/>
    <w:semiHidden/>
    <w:unhideWhenUsed/>
    <w:rsid w:val="002B4B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chtexChar">
    <w:name w:val="mechtex Char"/>
    <w:link w:val="mechtex"/>
    <w:locked/>
    <w:rsid w:val="004129D9"/>
    <w:rPr>
      <w:rFonts w:ascii="Arial Armenian" w:hAnsi="Arial Armenian"/>
      <w:lang w:eastAsia="ru-RU"/>
    </w:rPr>
  </w:style>
  <w:style w:type="paragraph" w:customStyle="1" w:styleId="mechtex">
    <w:name w:val="mechtex"/>
    <w:basedOn w:val="Normal"/>
    <w:link w:val="mechtexChar"/>
    <w:rsid w:val="004129D9"/>
    <w:pPr>
      <w:spacing w:after="0" w:line="240" w:lineRule="auto"/>
      <w:jc w:val="center"/>
    </w:pPr>
    <w:rPr>
      <w:rFonts w:ascii="Arial Armenian" w:hAnsi="Arial Armenian"/>
      <w:lang w:val="en-GB" w:eastAsia="ru-RU"/>
    </w:rPr>
  </w:style>
  <w:style w:type="character" w:customStyle="1" w:styleId="FontStyle22">
    <w:name w:val="Font Style22"/>
    <w:uiPriority w:val="99"/>
    <w:rsid w:val="00AF3313"/>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40388">
      <w:bodyDiv w:val="1"/>
      <w:marLeft w:val="0"/>
      <w:marRight w:val="0"/>
      <w:marTop w:val="0"/>
      <w:marBottom w:val="0"/>
      <w:divBdr>
        <w:top w:val="none" w:sz="0" w:space="0" w:color="auto"/>
        <w:left w:val="none" w:sz="0" w:space="0" w:color="auto"/>
        <w:bottom w:val="none" w:sz="0" w:space="0" w:color="auto"/>
        <w:right w:val="none" w:sz="0" w:space="0" w:color="auto"/>
      </w:divBdr>
      <w:divsChild>
        <w:div w:id="666639119">
          <w:marLeft w:val="0"/>
          <w:marRight w:val="0"/>
          <w:marTop w:val="0"/>
          <w:marBottom w:val="0"/>
          <w:divBdr>
            <w:top w:val="none" w:sz="0" w:space="0" w:color="auto"/>
            <w:left w:val="none" w:sz="0" w:space="0" w:color="auto"/>
            <w:bottom w:val="none" w:sz="0" w:space="0" w:color="auto"/>
            <w:right w:val="none" w:sz="0" w:space="0" w:color="auto"/>
          </w:divBdr>
        </w:div>
      </w:divsChild>
    </w:div>
    <w:div w:id="1876889211">
      <w:bodyDiv w:val="1"/>
      <w:marLeft w:val="0"/>
      <w:marRight w:val="0"/>
      <w:marTop w:val="0"/>
      <w:marBottom w:val="0"/>
      <w:divBdr>
        <w:top w:val="none" w:sz="0" w:space="0" w:color="auto"/>
        <w:left w:val="none" w:sz="0" w:space="0" w:color="auto"/>
        <w:bottom w:val="none" w:sz="0" w:space="0" w:color="auto"/>
        <w:right w:val="none" w:sz="0" w:space="0" w:color="auto"/>
      </w:divBdr>
      <w:divsChild>
        <w:div w:id="930698989">
          <w:marLeft w:val="0"/>
          <w:marRight w:val="0"/>
          <w:marTop w:val="0"/>
          <w:marBottom w:val="0"/>
          <w:divBdr>
            <w:top w:val="none" w:sz="0" w:space="0" w:color="auto"/>
            <w:left w:val="none" w:sz="0" w:space="0" w:color="auto"/>
            <w:bottom w:val="none" w:sz="0" w:space="0" w:color="auto"/>
            <w:right w:val="none" w:sz="0" w:space="0" w:color="auto"/>
          </w:divBdr>
        </w:div>
      </w:divsChild>
    </w:div>
    <w:div w:id="211432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27</cp:revision>
  <dcterms:created xsi:type="dcterms:W3CDTF">2017-05-22T07:41:00Z</dcterms:created>
  <dcterms:modified xsi:type="dcterms:W3CDTF">2017-06-20T15:13:00Z</dcterms:modified>
</cp:coreProperties>
</file>