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115" w:rsidRPr="00120115" w:rsidRDefault="00120115" w:rsidP="00120115">
      <w:pPr>
        <w:spacing w:line="360" w:lineRule="auto"/>
        <w:jc w:val="right"/>
        <w:rPr>
          <w:rFonts w:ascii="GHEA Grapalat" w:hAnsi="GHEA Grapalat"/>
          <w:lang w:val="ru-RU"/>
        </w:rPr>
      </w:pPr>
      <w:r w:rsidRPr="00120115">
        <w:rPr>
          <w:rFonts w:ascii="GHEA Grapalat" w:hAnsi="GHEA Grapalat"/>
        </w:rPr>
        <w:t>Նախագիծ</w:t>
      </w:r>
    </w:p>
    <w:p w:rsidR="00120115" w:rsidRPr="00120115" w:rsidRDefault="00120115" w:rsidP="00120115">
      <w:pPr>
        <w:spacing w:line="360" w:lineRule="auto"/>
        <w:jc w:val="right"/>
        <w:rPr>
          <w:rFonts w:ascii="GHEA Grapalat" w:hAnsi="GHEA Grapalat"/>
        </w:rPr>
      </w:pPr>
      <w:r w:rsidRPr="00120115">
        <w:rPr>
          <w:rFonts w:ascii="GHEA Grapalat" w:hAnsi="GHEA Grapalat"/>
        </w:rPr>
        <w:t>--------------------</w:t>
      </w:r>
    </w:p>
    <w:p w:rsidR="00120115" w:rsidRPr="00120115" w:rsidRDefault="00120115" w:rsidP="00120115">
      <w:pPr>
        <w:spacing w:line="360" w:lineRule="auto"/>
        <w:jc w:val="right"/>
        <w:rPr>
          <w:rFonts w:ascii="GHEA Grapalat" w:hAnsi="GHEA Grapalat"/>
        </w:rPr>
      </w:pPr>
      <w:r w:rsidRPr="00120115">
        <w:rPr>
          <w:rFonts w:ascii="GHEA Grapalat" w:hAnsi="GHEA Grapalat"/>
        </w:rPr>
        <w:t>Արձանագրային</w:t>
      </w:r>
    </w:p>
    <w:p w:rsidR="00120115" w:rsidRPr="00120115" w:rsidRDefault="00120115" w:rsidP="00120115">
      <w:pPr>
        <w:spacing w:line="360" w:lineRule="auto"/>
        <w:jc w:val="right"/>
        <w:rPr>
          <w:rFonts w:ascii="GHEA Grapalat" w:hAnsi="GHEA Grapalat"/>
        </w:rPr>
      </w:pPr>
    </w:p>
    <w:p w:rsidR="00120115" w:rsidRPr="00120115" w:rsidRDefault="00120115" w:rsidP="00120115">
      <w:pPr>
        <w:spacing w:after="0"/>
        <w:ind w:left="1620" w:right="1530"/>
        <w:jc w:val="center"/>
        <w:rPr>
          <w:rFonts w:ascii="GHEA Grapalat" w:hAnsi="GHEA Grapalat"/>
        </w:rPr>
      </w:pPr>
      <w:r w:rsidRPr="00120115">
        <w:rPr>
          <w:rFonts w:ascii="GHEA Grapalat" w:eastAsia="Times New Roman" w:hAnsi="GHEA Grapalat" w:cs="Times New Roman"/>
        </w:rPr>
        <w:t>«Կրթության մասին» Հայաստանի Հանրա</w:t>
      </w:r>
      <w:r w:rsidRPr="00120115">
        <w:rPr>
          <w:rFonts w:ascii="GHEA Grapalat" w:eastAsia="Times New Roman" w:hAnsi="GHEA Grapalat" w:cs="Times New Roman"/>
        </w:rPr>
        <w:softHyphen/>
        <w:t>պե</w:t>
      </w:r>
      <w:r w:rsidRPr="00120115">
        <w:rPr>
          <w:rFonts w:ascii="GHEA Grapalat" w:eastAsia="Times New Roman" w:hAnsi="GHEA Grapalat" w:cs="Times New Roman"/>
        </w:rPr>
        <w:softHyphen/>
        <w:t xml:space="preserve">տության օրենքում </w:t>
      </w:r>
      <w:proofErr w:type="gramStart"/>
      <w:r w:rsidRPr="00120115">
        <w:rPr>
          <w:rFonts w:ascii="GHEA Grapalat" w:eastAsia="Times New Roman" w:hAnsi="GHEA Grapalat" w:cs="Times New Roman"/>
        </w:rPr>
        <w:t>լրացումներ  կատարելու</w:t>
      </w:r>
      <w:proofErr w:type="gramEnd"/>
      <w:r w:rsidRPr="00120115">
        <w:rPr>
          <w:rFonts w:ascii="GHEA Grapalat" w:eastAsia="Times New Roman" w:hAnsi="GHEA Grapalat" w:cs="Times New Roman"/>
        </w:rPr>
        <w:t xml:space="preserve">  մասին»</w:t>
      </w:r>
      <w:r w:rsidRPr="00120115">
        <w:rPr>
          <w:rFonts w:ascii="GHEA Grapalat" w:hAnsi="GHEA Grapalat"/>
        </w:rPr>
        <w:t xml:space="preserve">  Հայաստանի Հան</w:t>
      </w:r>
      <w:r w:rsidRPr="00120115">
        <w:rPr>
          <w:rFonts w:ascii="GHEA Grapalat" w:hAnsi="GHEA Grapalat"/>
        </w:rPr>
        <w:softHyphen/>
      </w:r>
      <w:r w:rsidRPr="00120115">
        <w:rPr>
          <w:rFonts w:ascii="GHEA Grapalat" w:hAnsi="GHEA Grapalat"/>
        </w:rPr>
        <w:softHyphen/>
        <w:t>րա</w:t>
      </w:r>
      <w:r w:rsidRPr="00120115">
        <w:rPr>
          <w:rFonts w:ascii="GHEA Grapalat" w:hAnsi="GHEA Grapalat"/>
        </w:rPr>
        <w:softHyphen/>
        <w:t>պե</w:t>
      </w:r>
      <w:r w:rsidRPr="00120115">
        <w:rPr>
          <w:rFonts w:ascii="GHEA Grapalat" w:hAnsi="GHEA Grapalat"/>
        </w:rPr>
        <w:softHyphen/>
      </w:r>
      <w:r w:rsidRPr="00120115">
        <w:rPr>
          <w:rFonts w:ascii="GHEA Grapalat" w:hAnsi="GHEA Grapalat"/>
        </w:rPr>
        <w:softHyphen/>
        <w:t>տու</w:t>
      </w:r>
      <w:r w:rsidRPr="00120115">
        <w:rPr>
          <w:rFonts w:ascii="GHEA Grapalat" w:hAnsi="GHEA Grapalat"/>
        </w:rPr>
        <w:softHyphen/>
        <w:t>թյան օրենքի նախագծի վերաբերյալ Հա</w:t>
      </w:r>
      <w:r w:rsidRPr="00120115">
        <w:rPr>
          <w:rFonts w:ascii="GHEA Grapalat" w:hAnsi="GHEA Grapalat"/>
        </w:rPr>
        <w:softHyphen/>
        <w:t>յաս</w:t>
      </w:r>
      <w:r w:rsidRPr="00120115">
        <w:rPr>
          <w:rFonts w:ascii="GHEA Grapalat" w:hAnsi="GHEA Grapalat"/>
        </w:rPr>
        <w:softHyphen/>
        <w:t>տա</w:t>
      </w:r>
      <w:r w:rsidRPr="00120115">
        <w:rPr>
          <w:rFonts w:ascii="GHEA Grapalat" w:hAnsi="GHEA Grapalat"/>
        </w:rPr>
        <w:softHyphen/>
        <w:t>նի  Հան</w:t>
      </w:r>
      <w:r w:rsidRPr="00120115">
        <w:rPr>
          <w:rFonts w:ascii="GHEA Grapalat" w:hAnsi="GHEA Grapalat"/>
        </w:rPr>
        <w:softHyphen/>
        <w:t>րա</w:t>
      </w:r>
      <w:r w:rsidRPr="00120115">
        <w:rPr>
          <w:rFonts w:ascii="GHEA Grapalat" w:hAnsi="GHEA Grapalat"/>
        </w:rPr>
        <w:softHyphen/>
      </w:r>
      <w:r w:rsidRPr="00120115">
        <w:rPr>
          <w:rFonts w:ascii="GHEA Grapalat" w:hAnsi="GHEA Grapalat"/>
        </w:rPr>
        <w:softHyphen/>
        <w:t>պե</w:t>
      </w:r>
      <w:r w:rsidRPr="00120115">
        <w:rPr>
          <w:rFonts w:ascii="GHEA Grapalat" w:hAnsi="GHEA Grapalat"/>
        </w:rPr>
        <w:softHyphen/>
        <w:t>տության կա</w:t>
      </w:r>
      <w:r w:rsidRPr="00120115">
        <w:rPr>
          <w:rFonts w:ascii="GHEA Grapalat" w:hAnsi="GHEA Grapalat"/>
        </w:rPr>
        <w:softHyphen/>
        <w:t>ռավարության եզ</w:t>
      </w:r>
      <w:r w:rsidRPr="00120115">
        <w:rPr>
          <w:rFonts w:ascii="GHEA Grapalat" w:hAnsi="GHEA Grapalat"/>
        </w:rPr>
        <w:softHyphen/>
        <w:t>րակացության  նա</w:t>
      </w:r>
      <w:r w:rsidRPr="00120115">
        <w:rPr>
          <w:rFonts w:ascii="GHEA Grapalat" w:hAnsi="GHEA Grapalat"/>
        </w:rPr>
        <w:softHyphen/>
        <w:t>խա</w:t>
      </w:r>
      <w:r w:rsidRPr="00120115">
        <w:rPr>
          <w:rFonts w:ascii="GHEA Grapalat" w:hAnsi="GHEA Grapalat"/>
        </w:rPr>
        <w:softHyphen/>
        <w:t>գծի մասին</w:t>
      </w:r>
    </w:p>
    <w:p w:rsidR="00120115" w:rsidRPr="00120115" w:rsidRDefault="00120115" w:rsidP="00120115">
      <w:pPr>
        <w:tabs>
          <w:tab w:val="left" w:pos="8460"/>
        </w:tabs>
        <w:spacing w:line="360" w:lineRule="auto"/>
        <w:ind w:left="1080"/>
        <w:rPr>
          <w:rFonts w:ascii="GHEA Grapalat" w:hAnsi="GHEA Grapalat"/>
        </w:rPr>
      </w:pPr>
      <w:r w:rsidRPr="00120115">
        <w:rPr>
          <w:rFonts w:ascii="GHEA Grapalat" w:hAnsi="GHEA Grapalat"/>
        </w:rPr>
        <w:t>--------------------------------------------------------------------------------------------</w:t>
      </w:r>
    </w:p>
    <w:p w:rsidR="00120115" w:rsidRPr="00120115" w:rsidRDefault="00120115" w:rsidP="00120115">
      <w:pPr>
        <w:spacing w:after="0" w:line="360" w:lineRule="auto"/>
        <w:ind w:firstLine="720"/>
        <w:jc w:val="both"/>
        <w:rPr>
          <w:rFonts w:ascii="GHEA Grapalat" w:hAnsi="GHEA Grapalat"/>
          <w:b/>
          <w:bCs/>
        </w:rPr>
      </w:pPr>
      <w:r w:rsidRPr="00120115">
        <w:rPr>
          <w:rFonts w:ascii="GHEA Grapalat" w:hAnsi="GHEA Grapalat"/>
        </w:rPr>
        <w:t xml:space="preserve">Հավանություն տալ </w:t>
      </w:r>
      <w:r w:rsidRPr="00120115">
        <w:rPr>
          <w:rFonts w:ascii="GHEA Grapalat" w:eastAsia="Times New Roman" w:hAnsi="GHEA Grapalat" w:cs="Times New Roman"/>
        </w:rPr>
        <w:t>«Կրթության մասին» Հայաստանի Հանրապետության օրենքում լրացումներ կատարելու մասին»</w:t>
      </w:r>
      <w:r w:rsidRPr="00120115">
        <w:rPr>
          <w:rFonts w:ascii="GHEA Grapalat" w:hAnsi="GHEA Grapalat"/>
        </w:rPr>
        <w:t xml:space="preserve"> Հայաստանի Հան</w:t>
      </w:r>
      <w:r w:rsidRPr="00120115">
        <w:rPr>
          <w:rFonts w:ascii="GHEA Grapalat" w:hAnsi="GHEA Grapalat"/>
        </w:rPr>
        <w:softHyphen/>
        <w:t>րա</w:t>
      </w:r>
      <w:r w:rsidRPr="00120115">
        <w:rPr>
          <w:rFonts w:ascii="GHEA Grapalat" w:hAnsi="GHEA Grapalat"/>
        </w:rPr>
        <w:softHyphen/>
        <w:t>պե</w:t>
      </w:r>
      <w:r w:rsidRPr="00120115">
        <w:rPr>
          <w:rFonts w:ascii="GHEA Grapalat" w:hAnsi="GHEA Grapalat"/>
        </w:rPr>
        <w:softHyphen/>
      </w:r>
      <w:r w:rsidRPr="00120115">
        <w:rPr>
          <w:rFonts w:ascii="GHEA Grapalat" w:hAnsi="GHEA Grapalat"/>
        </w:rPr>
        <w:softHyphen/>
        <w:t>տու</w:t>
      </w:r>
      <w:r w:rsidRPr="00120115">
        <w:rPr>
          <w:rFonts w:ascii="GHEA Grapalat" w:hAnsi="GHEA Grapalat"/>
        </w:rPr>
        <w:softHyphen/>
        <w:t>թյան օրենքի նախագ</w:t>
      </w:r>
      <w:r w:rsidR="00C805C6">
        <w:rPr>
          <w:rFonts w:ascii="GHEA Grapalat" w:hAnsi="GHEA Grapalat"/>
        </w:rPr>
        <w:t>ծ</w:t>
      </w:r>
      <w:r w:rsidRPr="00120115">
        <w:rPr>
          <w:rFonts w:ascii="GHEA Grapalat" w:hAnsi="GHEA Grapalat"/>
        </w:rPr>
        <w:t>ի վերաբերյալ Հայաստանի Հանրապետության կա</w:t>
      </w:r>
      <w:r w:rsidRPr="00120115">
        <w:rPr>
          <w:rFonts w:ascii="GHEA Grapalat" w:hAnsi="GHEA Grapalat"/>
        </w:rPr>
        <w:softHyphen/>
        <w:t>ռա</w:t>
      </w:r>
      <w:r w:rsidRPr="00120115">
        <w:rPr>
          <w:rFonts w:ascii="GHEA Grapalat" w:hAnsi="GHEA Grapalat"/>
        </w:rPr>
        <w:softHyphen/>
        <w:t>վա</w:t>
      </w:r>
      <w:r w:rsidRPr="00120115">
        <w:rPr>
          <w:rFonts w:ascii="GHEA Grapalat" w:hAnsi="GHEA Grapalat"/>
        </w:rPr>
        <w:softHyphen/>
        <w:t>րու</w:t>
      </w:r>
      <w:r w:rsidRPr="00120115">
        <w:rPr>
          <w:rFonts w:ascii="GHEA Grapalat" w:hAnsi="GHEA Grapalat"/>
        </w:rPr>
        <w:softHyphen/>
        <w:t>թյան եզրա</w:t>
      </w:r>
      <w:r w:rsidRPr="00120115">
        <w:rPr>
          <w:rFonts w:ascii="GHEA Grapalat" w:hAnsi="GHEA Grapalat"/>
        </w:rPr>
        <w:softHyphen/>
        <w:t>կա</w:t>
      </w:r>
      <w:r w:rsidRPr="00120115">
        <w:rPr>
          <w:rFonts w:ascii="GHEA Grapalat" w:hAnsi="GHEA Grapalat"/>
        </w:rPr>
        <w:softHyphen/>
      </w:r>
      <w:r w:rsidRPr="00120115">
        <w:rPr>
          <w:rFonts w:ascii="GHEA Grapalat" w:hAnsi="GHEA Grapalat"/>
        </w:rPr>
        <w:softHyphen/>
        <w:t>ցու</w:t>
      </w:r>
      <w:r w:rsidRPr="00120115">
        <w:rPr>
          <w:rFonts w:ascii="GHEA Grapalat" w:hAnsi="GHEA Grapalat"/>
        </w:rPr>
        <w:softHyphen/>
        <w:t>թյան նախագծին և այն սահմանված կարգով ներկայացնել Հա</w:t>
      </w:r>
      <w:r w:rsidRPr="00120115">
        <w:rPr>
          <w:rFonts w:ascii="GHEA Grapalat" w:hAnsi="GHEA Grapalat"/>
        </w:rPr>
        <w:softHyphen/>
        <w:t>յաս</w:t>
      </w:r>
      <w:r w:rsidRPr="00120115">
        <w:rPr>
          <w:rFonts w:ascii="GHEA Grapalat" w:hAnsi="GHEA Grapalat"/>
        </w:rPr>
        <w:softHyphen/>
        <w:t>տա</w:t>
      </w:r>
      <w:r w:rsidRPr="00120115">
        <w:rPr>
          <w:rFonts w:ascii="GHEA Grapalat" w:hAnsi="GHEA Grapalat"/>
        </w:rPr>
        <w:softHyphen/>
        <w:t>նի Հան</w:t>
      </w:r>
      <w:r w:rsidRPr="00120115">
        <w:rPr>
          <w:rFonts w:ascii="GHEA Grapalat" w:hAnsi="GHEA Grapalat"/>
        </w:rPr>
        <w:softHyphen/>
        <w:t>րա</w:t>
      </w:r>
      <w:r w:rsidRPr="00120115">
        <w:rPr>
          <w:rFonts w:ascii="GHEA Grapalat" w:hAnsi="GHEA Grapalat"/>
        </w:rPr>
        <w:softHyphen/>
        <w:t>պե</w:t>
      </w:r>
      <w:r w:rsidRPr="00120115">
        <w:rPr>
          <w:rFonts w:ascii="GHEA Grapalat" w:hAnsi="GHEA Grapalat"/>
        </w:rPr>
        <w:softHyphen/>
        <w:t>տու</w:t>
      </w:r>
      <w:r w:rsidRPr="00120115">
        <w:rPr>
          <w:rFonts w:ascii="GHEA Grapalat" w:hAnsi="GHEA Grapalat"/>
        </w:rPr>
        <w:softHyphen/>
        <w:t>թյան Ազգային ժողով:</w:t>
      </w:r>
    </w:p>
    <w:p w:rsidR="00120115" w:rsidRPr="00120115" w:rsidRDefault="00120115" w:rsidP="00120115">
      <w:pPr>
        <w:spacing w:line="360" w:lineRule="auto"/>
        <w:jc w:val="both"/>
        <w:rPr>
          <w:rFonts w:ascii="GHEA Grapalat" w:hAnsi="GHEA Grapalat"/>
        </w:rPr>
      </w:pPr>
    </w:p>
    <w:p w:rsidR="00120115" w:rsidRPr="00120115" w:rsidRDefault="00120115" w:rsidP="00120115">
      <w:pPr>
        <w:spacing w:line="360" w:lineRule="auto"/>
        <w:jc w:val="both"/>
        <w:rPr>
          <w:rFonts w:ascii="GHEA Grapalat" w:hAnsi="GHEA Grapalat"/>
        </w:rPr>
      </w:pPr>
    </w:p>
    <w:p w:rsidR="00120115" w:rsidRPr="00120115" w:rsidRDefault="00120115" w:rsidP="00120115">
      <w:pPr>
        <w:spacing w:line="360" w:lineRule="auto"/>
        <w:rPr>
          <w:rFonts w:ascii="GHEA Grapalat" w:hAnsi="GHEA Grapalat"/>
        </w:rPr>
      </w:pPr>
      <w:r w:rsidRPr="00120115">
        <w:rPr>
          <w:rFonts w:ascii="GHEA Grapalat" w:hAnsi="GHEA Grapalat"/>
        </w:rPr>
        <w:tab/>
      </w:r>
      <w:r w:rsidRPr="00120115">
        <w:rPr>
          <w:rFonts w:ascii="GHEA Grapalat" w:hAnsi="GHEA Grapalat"/>
        </w:rPr>
        <w:tab/>
      </w:r>
      <w:r w:rsidRPr="00120115">
        <w:rPr>
          <w:rFonts w:ascii="GHEA Grapalat" w:hAnsi="GHEA Grapalat"/>
        </w:rPr>
        <w:tab/>
      </w:r>
      <w:r w:rsidRPr="00120115">
        <w:rPr>
          <w:rFonts w:ascii="GHEA Grapalat" w:hAnsi="GHEA Grapalat"/>
        </w:rPr>
        <w:tab/>
      </w:r>
      <w:r w:rsidRPr="00120115">
        <w:rPr>
          <w:rFonts w:ascii="GHEA Grapalat" w:hAnsi="GHEA Grapalat"/>
        </w:rPr>
        <w:tab/>
      </w:r>
      <w:r w:rsidRPr="00120115">
        <w:rPr>
          <w:rFonts w:ascii="GHEA Grapalat" w:hAnsi="GHEA Grapalat"/>
        </w:rPr>
        <w:tab/>
      </w:r>
      <w:r w:rsidRPr="00120115">
        <w:rPr>
          <w:rFonts w:ascii="GHEA Grapalat" w:hAnsi="GHEA Grapalat"/>
        </w:rPr>
        <w:tab/>
      </w:r>
      <w:r w:rsidRPr="00120115">
        <w:rPr>
          <w:rFonts w:ascii="GHEA Grapalat" w:hAnsi="GHEA Grapalat"/>
        </w:rPr>
        <w:tab/>
      </w:r>
      <w:r w:rsidRPr="00120115">
        <w:rPr>
          <w:rFonts w:ascii="GHEA Grapalat" w:hAnsi="GHEA Grapalat"/>
        </w:rPr>
        <w:tab/>
      </w:r>
      <w:r w:rsidRPr="00120115">
        <w:rPr>
          <w:rFonts w:ascii="GHEA Grapalat" w:hAnsi="GHEA Grapalat"/>
        </w:rPr>
        <w:tab/>
      </w:r>
      <w:r w:rsidRPr="00120115">
        <w:rPr>
          <w:rFonts w:ascii="GHEA Grapalat" w:hAnsi="GHEA Grapalat"/>
        </w:rPr>
        <w:tab/>
        <w:t>Ա.</w:t>
      </w:r>
      <w:hyperlink r:id="rId5" w:history="1">
        <w:r w:rsidRPr="00120115">
          <w:rPr>
            <w:rFonts w:ascii="GHEA Grapalat" w:hAnsi="GHEA Grapalat" w:cs="Sylfaen"/>
          </w:rPr>
          <w:t xml:space="preserve"> Աշոտյան</w:t>
        </w:r>
      </w:hyperlink>
    </w:p>
    <w:p w:rsidR="00120115" w:rsidRPr="00120115" w:rsidRDefault="00120115" w:rsidP="00120115">
      <w:pPr>
        <w:spacing w:line="360" w:lineRule="auto"/>
        <w:rPr>
          <w:rFonts w:ascii="GHEA Grapalat" w:hAnsi="GHEA Grapalat"/>
        </w:rPr>
      </w:pPr>
    </w:p>
    <w:p w:rsidR="00120115" w:rsidRPr="00120115" w:rsidRDefault="00120115" w:rsidP="00120115">
      <w:pPr>
        <w:spacing w:line="360" w:lineRule="auto"/>
        <w:rPr>
          <w:rFonts w:ascii="GHEA Grapalat" w:hAnsi="GHEA Grapalat"/>
        </w:rPr>
      </w:pPr>
      <w:r w:rsidRPr="00120115">
        <w:rPr>
          <w:rFonts w:ascii="GHEA Grapalat" w:hAnsi="GHEA Grapalat"/>
        </w:rPr>
        <w:tab/>
      </w:r>
      <w:r w:rsidRPr="00120115">
        <w:rPr>
          <w:rFonts w:ascii="GHEA Grapalat" w:hAnsi="GHEA Grapalat"/>
        </w:rPr>
        <w:tab/>
      </w:r>
      <w:r w:rsidRPr="00120115">
        <w:rPr>
          <w:rFonts w:ascii="GHEA Grapalat" w:hAnsi="GHEA Grapalat"/>
        </w:rPr>
        <w:tab/>
      </w:r>
      <w:r w:rsidRPr="00120115">
        <w:rPr>
          <w:rFonts w:ascii="GHEA Grapalat" w:hAnsi="GHEA Grapalat"/>
        </w:rPr>
        <w:tab/>
      </w:r>
      <w:r w:rsidRPr="00120115">
        <w:rPr>
          <w:rFonts w:ascii="GHEA Grapalat" w:hAnsi="GHEA Grapalat"/>
        </w:rPr>
        <w:tab/>
      </w:r>
    </w:p>
    <w:p w:rsidR="00120115" w:rsidRPr="00120115" w:rsidRDefault="00120115" w:rsidP="00120115">
      <w:pPr>
        <w:spacing w:line="360" w:lineRule="auto"/>
        <w:rPr>
          <w:rFonts w:ascii="GHEA Grapalat" w:hAnsi="GHEA Grapalat"/>
        </w:rPr>
      </w:pPr>
    </w:p>
    <w:p w:rsidR="00120115" w:rsidRPr="00120115" w:rsidRDefault="00120115" w:rsidP="00120115">
      <w:pPr>
        <w:spacing w:line="360" w:lineRule="auto"/>
        <w:rPr>
          <w:rFonts w:ascii="GHEA Grapalat" w:hAnsi="GHEA Grapalat"/>
        </w:rPr>
      </w:pPr>
    </w:p>
    <w:p w:rsidR="00120115" w:rsidRPr="00120115" w:rsidRDefault="00120115" w:rsidP="00120115">
      <w:pPr>
        <w:spacing w:line="360" w:lineRule="auto"/>
        <w:rPr>
          <w:rFonts w:ascii="GHEA Grapalat" w:hAnsi="GHEA Grapalat"/>
        </w:rPr>
      </w:pPr>
    </w:p>
    <w:p w:rsidR="00120115" w:rsidRDefault="00120115" w:rsidP="00120115">
      <w:pPr>
        <w:spacing w:line="360" w:lineRule="auto"/>
        <w:rPr>
          <w:rFonts w:ascii="GHEA Grapalat" w:hAnsi="GHEA Grapalat"/>
        </w:rPr>
      </w:pPr>
    </w:p>
    <w:p w:rsidR="00120115" w:rsidRPr="00120115" w:rsidRDefault="00120115" w:rsidP="00120115">
      <w:pPr>
        <w:spacing w:line="360" w:lineRule="auto"/>
        <w:rPr>
          <w:rFonts w:ascii="GHEA Grapalat" w:hAnsi="GHEA Grapalat"/>
        </w:rPr>
      </w:pPr>
    </w:p>
    <w:p w:rsidR="00120115" w:rsidRPr="00120115" w:rsidRDefault="00120115" w:rsidP="00120115">
      <w:pPr>
        <w:spacing w:line="360" w:lineRule="auto"/>
        <w:rPr>
          <w:rFonts w:ascii="GHEA Grapalat" w:hAnsi="GHEA Grapalat"/>
        </w:rPr>
      </w:pPr>
      <w:r w:rsidRPr="00120115">
        <w:rPr>
          <w:rFonts w:ascii="GHEA Grapalat" w:hAnsi="GHEA Grapalat"/>
        </w:rPr>
        <w:t xml:space="preserve">Ամալյա Ենգոյան </w:t>
      </w:r>
      <w:proofErr w:type="gramStart"/>
      <w:r w:rsidRPr="00120115">
        <w:rPr>
          <w:rFonts w:ascii="GHEA Grapalat" w:hAnsi="GHEA Grapalat"/>
        </w:rPr>
        <w:t xml:space="preserve">------------------------------- </w:t>
      </w:r>
      <w:r w:rsidRPr="00120115">
        <w:rPr>
          <w:rFonts w:ascii="GHEA Grapalat" w:hAnsi="GHEA Grapalat" w:cs="Sylfaen"/>
          <w:lang w:val="fr-CA"/>
        </w:rPr>
        <w:t>,</w:t>
      </w:r>
      <w:proofErr w:type="gramEnd"/>
      <w:r w:rsidRPr="00120115">
        <w:rPr>
          <w:rFonts w:ascii="GHEA Grapalat" w:hAnsi="GHEA Grapalat" w:cs="Sylfaen"/>
          <w:lang w:val="fr-CA"/>
        </w:rPr>
        <w:t xml:space="preserve">,       ,, հունիսի </w:t>
      </w:r>
      <w:r w:rsidRPr="00120115">
        <w:rPr>
          <w:rFonts w:ascii="GHEA Grapalat" w:hAnsi="GHEA Grapalat"/>
          <w:lang w:val="fr-CA"/>
        </w:rPr>
        <w:t xml:space="preserve">2014 </w:t>
      </w:r>
      <w:r w:rsidRPr="00120115">
        <w:rPr>
          <w:rFonts w:ascii="GHEA Grapalat" w:hAnsi="GHEA Grapalat" w:cs="Sylfaen"/>
          <w:lang w:val="fr-CA"/>
        </w:rPr>
        <w:t>թ</w:t>
      </w:r>
      <w:r w:rsidRPr="00120115">
        <w:rPr>
          <w:rFonts w:ascii="GHEA Grapalat" w:hAnsi="GHEA Grapalat"/>
          <w:lang w:val="fr-CA"/>
        </w:rPr>
        <w:t>.</w:t>
      </w:r>
    </w:p>
    <w:p w:rsidR="00120115" w:rsidRPr="00120115" w:rsidRDefault="00120115" w:rsidP="00120115">
      <w:pPr>
        <w:spacing w:line="360" w:lineRule="auto"/>
        <w:rPr>
          <w:rFonts w:ascii="GHEA Grapalat" w:hAnsi="GHEA Grapalat"/>
        </w:rPr>
      </w:pPr>
      <w:r w:rsidRPr="00120115">
        <w:rPr>
          <w:rFonts w:ascii="GHEA Grapalat" w:hAnsi="GHEA Grapalat"/>
        </w:rPr>
        <w:t>Աստղիկ Միրզախանյան</w:t>
      </w:r>
      <w:proofErr w:type="gramStart"/>
      <w:r w:rsidRPr="00120115">
        <w:rPr>
          <w:rFonts w:ascii="GHEA Grapalat" w:hAnsi="GHEA Grapalat"/>
        </w:rPr>
        <w:t xml:space="preserve">----------------------- </w:t>
      </w:r>
      <w:r w:rsidRPr="00120115">
        <w:rPr>
          <w:rFonts w:ascii="GHEA Grapalat" w:hAnsi="GHEA Grapalat" w:cs="Sylfaen"/>
          <w:lang w:val="fr-CA"/>
        </w:rPr>
        <w:t>,</w:t>
      </w:r>
      <w:proofErr w:type="gramEnd"/>
      <w:r w:rsidRPr="00120115">
        <w:rPr>
          <w:rFonts w:ascii="GHEA Grapalat" w:hAnsi="GHEA Grapalat" w:cs="Sylfaen"/>
          <w:lang w:val="fr-CA"/>
        </w:rPr>
        <w:t xml:space="preserve">,      ,, հունիսի </w:t>
      </w:r>
      <w:r w:rsidRPr="00120115">
        <w:rPr>
          <w:rFonts w:ascii="GHEA Grapalat" w:hAnsi="GHEA Grapalat"/>
          <w:lang w:val="fr-CA"/>
        </w:rPr>
        <w:t xml:space="preserve">2014 </w:t>
      </w:r>
      <w:r w:rsidRPr="00120115">
        <w:rPr>
          <w:rFonts w:ascii="GHEA Grapalat" w:hAnsi="GHEA Grapalat" w:cs="Sylfaen"/>
          <w:lang w:val="fr-CA"/>
        </w:rPr>
        <w:t>թ</w:t>
      </w:r>
      <w:r w:rsidRPr="00120115">
        <w:rPr>
          <w:rFonts w:ascii="GHEA Grapalat" w:hAnsi="GHEA Grapalat"/>
          <w:lang w:val="fr-CA"/>
        </w:rPr>
        <w:t>.</w:t>
      </w:r>
    </w:p>
    <w:p w:rsidR="00120115" w:rsidRPr="00120115" w:rsidRDefault="00120115" w:rsidP="00120115">
      <w:pPr>
        <w:spacing w:line="360" w:lineRule="auto"/>
        <w:rPr>
          <w:rFonts w:ascii="GHEA Grapalat" w:hAnsi="GHEA Grapalat"/>
          <w:lang w:val="fr-CA"/>
        </w:rPr>
      </w:pPr>
      <w:r w:rsidRPr="00120115">
        <w:rPr>
          <w:rFonts w:ascii="GHEA Grapalat" w:hAnsi="GHEA Grapalat" w:cs="Sylfaen"/>
        </w:rPr>
        <w:t xml:space="preserve">Հովակիմ </w:t>
      </w:r>
      <w:proofErr w:type="gramStart"/>
      <w:r w:rsidRPr="00120115">
        <w:rPr>
          <w:rFonts w:ascii="GHEA Grapalat" w:hAnsi="GHEA Grapalat" w:cs="Sylfaen"/>
        </w:rPr>
        <w:t xml:space="preserve">Հովակիմյան  </w:t>
      </w:r>
      <w:r w:rsidRPr="00120115">
        <w:rPr>
          <w:rFonts w:ascii="GHEA Grapalat" w:hAnsi="GHEA Grapalat"/>
          <w:lang w:val="fr-CA"/>
        </w:rPr>
        <w:t>_</w:t>
      </w:r>
      <w:proofErr w:type="gramEnd"/>
      <w:r w:rsidRPr="00120115">
        <w:rPr>
          <w:rFonts w:ascii="GHEA Grapalat" w:hAnsi="GHEA Grapalat"/>
          <w:lang w:val="fr-CA"/>
        </w:rPr>
        <w:t xml:space="preserve">______________ </w:t>
      </w:r>
      <w:r w:rsidRPr="00120115">
        <w:rPr>
          <w:rFonts w:ascii="GHEA Grapalat" w:hAnsi="GHEA Grapalat" w:cs="Sylfaen"/>
          <w:lang w:val="fr-CA"/>
        </w:rPr>
        <w:t xml:space="preserve">,,       ,, հունիսի </w:t>
      </w:r>
      <w:r w:rsidRPr="00120115">
        <w:rPr>
          <w:rFonts w:ascii="GHEA Grapalat" w:hAnsi="GHEA Grapalat"/>
          <w:lang w:val="fr-CA"/>
        </w:rPr>
        <w:t xml:space="preserve">2014 </w:t>
      </w:r>
      <w:r w:rsidRPr="00120115">
        <w:rPr>
          <w:rFonts w:ascii="GHEA Grapalat" w:hAnsi="GHEA Grapalat" w:cs="Sylfaen"/>
          <w:lang w:val="fr-CA"/>
        </w:rPr>
        <w:t>թ</w:t>
      </w:r>
      <w:r w:rsidRPr="00120115">
        <w:rPr>
          <w:rFonts w:ascii="GHEA Grapalat" w:hAnsi="GHEA Grapalat"/>
          <w:lang w:val="fr-CA"/>
        </w:rPr>
        <w:t>.</w:t>
      </w:r>
    </w:p>
    <w:p w:rsidR="00120115" w:rsidRPr="00E50DB4" w:rsidRDefault="00120115" w:rsidP="00E50DB4">
      <w:pPr>
        <w:pStyle w:val="mechtex"/>
        <w:spacing w:line="360" w:lineRule="auto"/>
        <w:jc w:val="right"/>
        <w:rPr>
          <w:rFonts w:ascii="GHEA Grapalat" w:hAnsi="GHEA Grapalat"/>
          <w:u w:val="single"/>
          <w:lang w:val="af-ZA"/>
        </w:rPr>
      </w:pPr>
      <w:r w:rsidRPr="00E50DB4">
        <w:rPr>
          <w:rFonts w:ascii="GHEA Grapalat" w:hAnsi="GHEA Grapalat"/>
          <w:u w:val="single"/>
          <w:lang w:val="af-ZA"/>
        </w:rPr>
        <w:lastRenderedPageBreak/>
        <w:t>ՆԱԽԱԳԻԾ</w:t>
      </w:r>
    </w:p>
    <w:p w:rsidR="00120115" w:rsidRDefault="00120115" w:rsidP="00E50DB4">
      <w:pPr>
        <w:pStyle w:val="mechtex"/>
        <w:spacing w:line="360" w:lineRule="auto"/>
        <w:jc w:val="right"/>
        <w:rPr>
          <w:rFonts w:ascii="GHEA Grapalat" w:hAnsi="GHEA Grapalat"/>
          <w:lang w:val="af-ZA"/>
        </w:rPr>
      </w:pPr>
    </w:p>
    <w:p w:rsidR="005067A5" w:rsidRDefault="005067A5" w:rsidP="00E50DB4">
      <w:pPr>
        <w:pStyle w:val="mechtex"/>
        <w:spacing w:line="360" w:lineRule="auto"/>
        <w:jc w:val="right"/>
        <w:rPr>
          <w:rFonts w:ascii="GHEA Grapalat" w:hAnsi="GHEA Grapalat"/>
          <w:lang w:val="af-ZA"/>
        </w:rPr>
      </w:pPr>
    </w:p>
    <w:p w:rsidR="005067A5" w:rsidRDefault="005067A5" w:rsidP="00E50DB4">
      <w:pPr>
        <w:pStyle w:val="mechtex"/>
        <w:spacing w:line="360" w:lineRule="auto"/>
        <w:jc w:val="right"/>
        <w:rPr>
          <w:rFonts w:ascii="GHEA Grapalat" w:hAnsi="GHEA Grapalat"/>
          <w:lang w:val="af-ZA"/>
        </w:rPr>
      </w:pPr>
    </w:p>
    <w:p w:rsidR="005067A5" w:rsidRDefault="005067A5" w:rsidP="00E50DB4">
      <w:pPr>
        <w:pStyle w:val="mechtex"/>
        <w:spacing w:line="360" w:lineRule="auto"/>
        <w:jc w:val="right"/>
        <w:rPr>
          <w:rFonts w:ascii="GHEA Grapalat" w:hAnsi="GHEA Grapalat"/>
          <w:lang w:val="af-ZA"/>
        </w:rPr>
      </w:pPr>
    </w:p>
    <w:p w:rsidR="005067A5" w:rsidRDefault="005067A5" w:rsidP="00E50DB4">
      <w:pPr>
        <w:pStyle w:val="mechtex"/>
        <w:spacing w:line="360" w:lineRule="auto"/>
        <w:jc w:val="right"/>
        <w:rPr>
          <w:rFonts w:ascii="GHEA Grapalat" w:hAnsi="GHEA Grapalat"/>
          <w:lang w:val="af-ZA"/>
        </w:rPr>
      </w:pPr>
    </w:p>
    <w:p w:rsidR="005067A5" w:rsidRDefault="005067A5" w:rsidP="00E50DB4">
      <w:pPr>
        <w:pStyle w:val="mechtex"/>
        <w:spacing w:line="360" w:lineRule="auto"/>
        <w:jc w:val="right"/>
        <w:rPr>
          <w:rFonts w:ascii="GHEA Grapalat" w:hAnsi="GHEA Grapalat"/>
          <w:lang w:val="af-ZA"/>
        </w:rPr>
      </w:pPr>
    </w:p>
    <w:p w:rsidR="005067A5" w:rsidRDefault="005067A5" w:rsidP="00E50DB4">
      <w:pPr>
        <w:pStyle w:val="mechtex"/>
        <w:spacing w:line="360" w:lineRule="auto"/>
        <w:jc w:val="right"/>
        <w:rPr>
          <w:rFonts w:ascii="GHEA Grapalat" w:hAnsi="GHEA Grapalat"/>
          <w:lang w:val="af-ZA"/>
        </w:rPr>
      </w:pPr>
    </w:p>
    <w:p w:rsidR="005067A5" w:rsidRPr="00E50DB4" w:rsidRDefault="005067A5" w:rsidP="00E50DB4">
      <w:pPr>
        <w:pStyle w:val="mechtex"/>
        <w:spacing w:line="360" w:lineRule="auto"/>
        <w:jc w:val="right"/>
        <w:rPr>
          <w:rFonts w:ascii="GHEA Grapalat" w:hAnsi="GHEA Grapalat"/>
          <w:lang w:val="af-ZA"/>
        </w:rPr>
      </w:pPr>
    </w:p>
    <w:p w:rsidR="00120115" w:rsidRPr="00E50DB4" w:rsidRDefault="00120115" w:rsidP="00E50DB4">
      <w:pPr>
        <w:pStyle w:val="mechtex"/>
        <w:spacing w:line="360" w:lineRule="auto"/>
        <w:jc w:val="right"/>
        <w:rPr>
          <w:rFonts w:ascii="GHEA Grapalat" w:hAnsi="GHEA Grapalat"/>
          <w:lang w:val="af-ZA"/>
        </w:rPr>
      </w:pPr>
    </w:p>
    <w:p w:rsidR="00120115" w:rsidRPr="00E50DB4" w:rsidRDefault="00120115" w:rsidP="00E50DB4">
      <w:pPr>
        <w:pStyle w:val="mechtex"/>
        <w:spacing w:line="360" w:lineRule="auto"/>
        <w:jc w:val="right"/>
        <w:rPr>
          <w:rFonts w:ascii="GHEA Grapalat" w:hAnsi="GHEA Grapalat"/>
          <w:lang w:val="af-ZA"/>
        </w:rPr>
      </w:pPr>
      <w:r w:rsidRPr="00E50DB4">
        <w:rPr>
          <w:rFonts w:ascii="GHEA Grapalat" w:hAnsi="GHEA Grapalat"/>
          <w:lang w:val="af-ZA"/>
        </w:rPr>
        <w:t>ՀԱՅԱՍՏԱՆԻ ՀԱՆՐԱՊԵՏՈՒԹՅԱՆ</w:t>
      </w:r>
    </w:p>
    <w:p w:rsidR="00120115" w:rsidRPr="00E50DB4" w:rsidRDefault="00120115" w:rsidP="00E50DB4">
      <w:pPr>
        <w:pStyle w:val="mechtex"/>
        <w:spacing w:line="360" w:lineRule="auto"/>
        <w:jc w:val="right"/>
        <w:rPr>
          <w:rFonts w:ascii="GHEA Grapalat" w:hAnsi="GHEA Grapalat"/>
          <w:lang w:val="af-ZA"/>
        </w:rPr>
      </w:pPr>
      <w:r w:rsidRPr="00E50DB4">
        <w:rPr>
          <w:rFonts w:ascii="GHEA Grapalat" w:hAnsi="GHEA Grapalat"/>
          <w:lang w:val="af-ZA"/>
        </w:rPr>
        <w:t>ԱԶԳԱՅԻՆ    ԺՈՂՈՎԻ   ՆԱԽԱԳԱՀ</w:t>
      </w:r>
    </w:p>
    <w:p w:rsidR="00120115" w:rsidRPr="00E50DB4" w:rsidRDefault="00120115" w:rsidP="00E50DB4">
      <w:pPr>
        <w:pStyle w:val="mechtex"/>
        <w:spacing w:line="360" w:lineRule="auto"/>
        <w:jc w:val="right"/>
        <w:rPr>
          <w:rFonts w:ascii="GHEA Grapalat" w:hAnsi="GHEA Grapalat"/>
          <w:lang w:val="af-ZA"/>
        </w:rPr>
      </w:pPr>
      <w:r w:rsidRPr="00E50DB4">
        <w:rPr>
          <w:rFonts w:ascii="GHEA Grapalat" w:hAnsi="GHEA Grapalat"/>
          <w:lang w:val="af-ZA"/>
        </w:rPr>
        <w:tab/>
      </w:r>
      <w:r w:rsidRPr="00E50DB4">
        <w:rPr>
          <w:rFonts w:ascii="GHEA Grapalat" w:hAnsi="GHEA Grapalat"/>
          <w:lang w:val="af-ZA"/>
        </w:rPr>
        <w:tab/>
      </w:r>
      <w:r w:rsidRPr="00E50DB4">
        <w:rPr>
          <w:rFonts w:ascii="GHEA Grapalat" w:hAnsi="GHEA Grapalat"/>
          <w:lang w:val="af-ZA"/>
        </w:rPr>
        <w:tab/>
      </w:r>
      <w:r w:rsidRPr="00E50DB4">
        <w:rPr>
          <w:rFonts w:ascii="GHEA Grapalat" w:hAnsi="GHEA Grapalat"/>
          <w:lang w:val="af-ZA"/>
        </w:rPr>
        <w:tab/>
      </w:r>
      <w:r w:rsidRPr="00E50DB4">
        <w:rPr>
          <w:rFonts w:ascii="GHEA Grapalat" w:hAnsi="GHEA Grapalat"/>
          <w:lang w:val="af-ZA"/>
        </w:rPr>
        <w:tab/>
      </w:r>
      <w:r w:rsidRPr="00E50DB4">
        <w:rPr>
          <w:rFonts w:ascii="GHEA Grapalat" w:hAnsi="GHEA Grapalat"/>
          <w:lang w:val="af-ZA"/>
        </w:rPr>
        <w:tab/>
      </w:r>
      <w:r w:rsidRPr="00E50DB4">
        <w:rPr>
          <w:rFonts w:ascii="GHEA Grapalat" w:hAnsi="GHEA Grapalat"/>
          <w:lang w:val="af-ZA"/>
        </w:rPr>
        <w:tab/>
        <w:t xml:space="preserve">պարոն ԳԱԼՈՒՍՏ ՍԱՀԱԿՅԱՆԻՆ </w:t>
      </w:r>
    </w:p>
    <w:p w:rsidR="00120115" w:rsidRPr="00E50DB4" w:rsidRDefault="00120115" w:rsidP="00E50DB4">
      <w:pPr>
        <w:pStyle w:val="mechtex"/>
        <w:spacing w:line="360" w:lineRule="auto"/>
        <w:jc w:val="right"/>
        <w:rPr>
          <w:rFonts w:ascii="GHEA Grapalat" w:hAnsi="GHEA Grapalat"/>
          <w:lang w:val="af-ZA"/>
        </w:rPr>
      </w:pPr>
    </w:p>
    <w:p w:rsidR="00120115" w:rsidRPr="00E50DB4" w:rsidRDefault="00120115" w:rsidP="00E50DB4">
      <w:pPr>
        <w:pStyle w:val="mechtex"/>
        <w:spacing w:line="360" w:lineRule="auto"/>
        <w:jc w:val="both"/>
        <w:rPr>
          <w:rFonts w:ascii="GHEA Grapalat" w:hAnsi="GHEA Grapalat"/>
          <w:lang w:val="af-ZA"/>
        </w:rPr>
      </w:pPr>
    </w:p>
    <w:p w:rsidR="00120115" w:rsidRPr="00E50DB4" w:rsidRDefault="00120115" w:rsidP="00E50DB4">
      <w:pPr>
        <w:pStyle w:val="mechtex"/>
        <w:spacing w:line="360" w:lineRule="auto"/>
        <w:rPr>
          <w:rFonts w:ascii="GHEA Grapalat" w:hAnsi="GHEA Grapalat"/>
          <w:lang w:val="af-ZA"/>
        </w:rPr>
      </w:pPr>
      <w:r w:rsidRPr="00E50DB4">
        <w:rPr>
          <w:rFonts w:ascii="GHEA Grapalat" w:hAnsi="GHEA Grapalat"/>
          <w:lang w:val="af-ZA"/>
        </w:rPr>
        <w:t>Հարգելի պարոն Սահակյան</w:t>
      </w:r>
    </w:p>
    <w:p w:rsidR="00120115" w:rsidRPr="00E50DB4" w:rsidRDefault="00120115" w:rsidP="00E50DB4">
      <w:pPr>
        <w:pStyle w:val="mechtex"/>
        <w:spacing w:line="360" w:lineRule="auto"/>
        <w:jc w:val="both"/>
        <w:rPr>
          <w:rFonts w:ascii="GHEA Grapalat" w:hAnsi="GHEA Grapalat"/>
          <w:lang w:val="af-ZA"/>
        </w:rPr>
      </w:pPr>
    </w:p>
    <w:p w:rsidR="00120115" w:rsidRDefault="00120115" w:rsidP="00E50DB4">
      <w:pPr>
        <w:spacing w:after="0" w:line="360" w:lineRule="auto"/>
        <w:jc w:val="both"/>
        <w:rPr>
          <w:rFonts w:ascii="GHEA Grapalat" w:hAnsi="GHEA Grapalat"/>
          <w:lang w:val="af-ZA"/>
        </w:rPr>
      </w:pPr>
      <w:r w:rsidRPr="00E50DB4">
        <w:rPr>
          <w:rFonts w:ascii="GHEA Grapalat" w:hAnsi="GHEA Grapalat"/>
          <w:lang w:val="af-ZA"/>
        </w:rPr>
        <w:tab/>
        <w:t>Ձեզ ենք ներկայացնում Հայաստանի Հանրապետության կառավարության եզրա</w:t>
      </w:r>
      <w:r w:rsidRPr="00E50DB4">
        <w:rPr>
          <w:rFonts w:ascii="GHEA Grapalat" w:hAnsi="GHEA Grapalat"/>
          <w:lang w:val="af-ZA"/>
        </w:rPr>
        <w:softHyphen/>
        <w:t>կա</w:t>
      </w:r>
      <w:r w:rsidRPr="00E50DB4">
        <w:rPr>
          <w:rFonts w:ascii="GHEA Grapalat" w:hAnsi="GHEA Grapalat"/>
          <w:lang w:val="af-ZA"/>
        </w:rPr>
        <w:softHyphen/>
        <w:t>ցու</w:t>
      </w:r>
      <w:r w:rsidRPr="00E50DB4">
        <w:rPr>
          <w:rFonts w:ascii="GHEA Grapalat" w:hAnsi="GHEA Grapalat"/>
          <w:lang w:val="af-ZA"/>
        </w:rPr>
        <w:softHyphen/>
      </w:r>
      <w:r w:rsidRPr="00E50DB4">
        <w:rPr>
          <w:rFonts w:ascii="GHEA Grapalat" w:hAnsi="GHEA Grapalat"/>
          <w:lang w:val="af-ZA"/>
        </w:rPr>
        <w:softHyphen/>
      </w:r>
      <w:r w:rsidRPr="00E50DB4">
        <w:rPr>
          <w:rFonts w:ascii="GHEA Grapalat" w:hAnsi="GHEA Grapalat"/>
          <w:lang w:val="af-ZA"/>
        </w:rPr>
        <w:softHyphen/>
      </w:r>
      <w:r w:rsidRPr="00E50DB4">
        <w:rPr>
          <w:rFonts w:ascii="GHEA Grapalat" w:hAnsi="GHEA Grapalat"/>
          <w:lang w:val="af-ZA"/>
        </w:rPr>
        <w:softHyphen/>
      </w:r>
      <w:r w:rsidRPr="00E50DB4">
        <w:rPr>
          <w:rFonts w:ascii="GHEA Grapalat" w:hAnsi="GHEA Grapalat"/>
          <w:lang w:val="af-ZA"/>
        </w:rPr>
        <w:softHyphen/>
        <w:t>թյունը Հայաստանի Հանրապետության Ազգային ժողովի պատգամավոր</w:t>
      </w:r>
      <w:r w:rsidR="00CE51C2" w:rsidRPr="00E50DB4">
        <w:rPr>
          <w:rFonts w:ascii="GHEA Grapalat" w:hAnsi="GHEA Grapalat"/>
          <w:lang w:val="af-ZA"/>
        </w:rPr>
        <w:t>ներ</w:t>
      </w:r>
      <w:r w:rsidRPr="00E50DB4">
        <w:rPr>
          <w:rFonts w:ascii="GHEA Grapalat" w:hAnsi="GHEA Grapalat"/>
          <w:bCs/>
        </w:rPr>
        <w:t xml:space="preserve"> </w:t>
      </w:r>
      <w:hyperlink r:id="rId6" w:history="1">
        <w:r w:rsidRPr="00E50DB4">
          <w:rPr>
            <w:rStyle w:val="Hyperlink"/>
            <w:rFonts w:ascii="GHEA Grapalat" w:hAnsi="GHEA Grapalat"/>
            <w:bCs/>
            <w:color w:val="auto"/>
            <w:u w:val="none"/>
          </w:rPr>
          <w:t>Գալուստ Սահակյան</w:t>
        </w:r>
      </w:hyperlink>
      <w:r w:rsidRPr="00E50DB4">
        <w:rPr>
          <w:rFonts w:ascii="GHEA Grapalat" w:hAnsi="GHEA Grapalat"/>
          <w:bCs/>
        </w:rPr>
        <w:t xml:space="preserve">ի, </w:t>
      </w:r>
      <w:hyperlink r:id="rId7" w:history="1">
        <w:r w:rsidRPr="00E50DB4">
          <w:rPr>
            <w:rStyle w:val="Hyperlink"/>
            <w:rFonts w:ascii="GHEA Grapalat" w:hAnsi="GHEA Grapalat"/>
            <w:bCs/>
            <w:color w:val="auto"/>
            <w:u w:val="none"/>
          </w:rPr>
          <w:t>Ռուզաննա Մուրադյան</w:t>
        </w:r>
      </w:hyperlink>
      <w:r w:rsidRPr="00E50DB4">
        <w:rPr>
          <w:rFonts w:ascii="GHEA Grapalat" w:hAnsi="GHEA Grapalat"/>
          <w:bCs/>
        </w:rPr>
        <w:t xml:space="preserve">ի, </w:t>
      </w:r>
      <w:hyperlink r:id="rId8" w:history="1">
        <w:r w:rsidRPr="00E50DB4">
          <w:rPr>
            <w:rStyle w:val="Hyperlink"/>
            <w:rFonts w:ascii="GHEA Grapalat" w:hAnsi="GHEA Grapalat"/>
            <w:bCs/>
            <w:color w:val="auto"/>
            <w:u w:val="none"/>
          </w:rPr>
          <w:t>Հերմինե Նաղդալյան</w:t>
        </w:r>
      </w:hyperlink>
      <w:r w:rsidRPr="00E50DB4">
        <w:rPr>
          <w:rFonts w:ascii="GHEA Grapalat" w:hAnsi="GHEA Grapalat"/>
          <w:bCs/>
        </w:rPr>
        <w:t xml:space="preserve">ի, </w:t>
      </w:r>
      <w:hyperlink r:id="rId9" w:history="1">
        <w:r w:rsidRPr="00E50DB4">
          <w:rPr>
            <w:rStyle w:val="Hyperlink"/>
            <w:rFonts w:ascii="GHEA Grapalat" w:hAnsi="GHEA Grapalat"/>
            <w:bCs/>
            <w:color w:val="auto"/>
            <w:u w:val="none"/>
          </w:rPr>
          <w:t>Վահրամ Բաղդասարյան</w:t>
        </w:r>
      </w:hyperlink>
      <w:r w:rsidRPr="00E50DB4">
        <w:rPr>
          <w:rFonts w:ascii="GHEA Grapalat" w:hAnsi="GHEA Grapalat"/>
          <w:bCs/>
        </w:rPr>
        <w:t xml:space="preserve">ի, </w:t>
      </w:r>
      <w:hyperlink r:id="rId10" w:history="1">
        <w:r w:rsidRPr="00E50DB4">
          <w:rPr>
            <w:rStyle w:val="Hyperlink"/>
            <w:rFonts w:ascii="GHEA Grapalat" w:hAnsi="GHEA Grapalat"/>
            <w:bCs/>
            <w:color w:val="auto"/>
            <w:u w:val="none"/>
          </w:rPr>
          <w:t>Արմեն Մխիթարյան</w:t>
        </w:r>
      </w:hyperlink>
      <w:r w:rsidRPr="00E50DB4">
        <w:rPr>
          <w:rFonts w:ascii="GHEA Grapalat" w:hAnsi="GHEA Grapalat"/>
          <w:bCs/>
        </w:rPr>
        <w:t xml:space="preserve">ի, </w:t>
      </w:r>
      <w:hyperlink r:id="rId11" w:history="1">
        <w:r w:rsidRPr="00E50DB4">
          <w:rPr>
            <w:rStyle w:val="Hyperlink"/>
            <w:rFonts w:ascii="GHEA Grapalat" w:hAnsi="GHEA Grapalat"/>
            <w:bCs/>
            <w:color w:val="auto"/>
            <w:u w:val="none"/>
          </w:rPr>
          <w:t>Կարինե Պողոսյան</w:t>
        </w:r>
      </w:hyperlink>
      <w:r w:rsidRPr="00E50DB4">
        <w:rPr>
          <w:rFonts w:ascii="GHEA Grapalat" w:hAnsi="GHEA Grapalat"/>
          <w:bCs/>
        </w:rPr>
        <w:t xml:space="preserve">ի, </w:t>
      </w:r>
      <w:hyperlink r:id="rId12" w:history="1">
        <w:r w:rsidRPr="00E50DB4">
          <w:rPr>
            <w:rStyle w:val="Hyperlink"/>
            <w:rFonts w:ascii="GHEA Grapalat" w:hAnsi="GHEA Grapalat"/>
            <w:bCs/>
            <w:color w:val="auto"/>
            <w:u w:val="none"/>
          </w:rPr>
          <w:t>Հեղինե Բիշարյան</w:t>
        </w:r>
      </w:hyperlink>
      <w:r w:rsidRPr="00E50DB4">
        <w:rPr>
          <w:rFonts w:ascii="GHEA Grapalat" w:hAnsi="GHEA Grapalat"/>
          <w:bCs/>
        </w:rPr>
        <w:t xml:space="preserve">ի, </w:t>
      </w:r>
      <w:hyperlink r:id="rId13" w:history="1">
        <w:r w:rsidRPr="00E50DB4">
          <w:rPr>
            <w:rStyle w:val="Hyperlink"/>
            <w:rFonts w:ascii="GHEA Grapalat" w:hAnsi="GHEA Grapalat"/>
            <w:bCs/>
            <w:color w:val="auto"/>
            <w:u w:val="none"/>
          </w:rPr>
          <w:t>Արտակ Դավթյան</w:t>
        </w:r>
      </w:hyperlink>
      <w:r w:rsidRPr="00E50DB4">
        <w:rPr>
          <w:rFonts w:ascii="GHEA Grapalat" w:hAnsi="GHEA Grapalat"/>
          <w:bCs/>
        </w:rPr>
        <w:t xml:space="preserve">ի, </w:t>
      </w:r>
      <w:hyperlink r:id="rId14" w:history="1">
        <w:r w:rsidRPr="00E50DB4">
          <w:rPr>
            <w:rStyle w:val="Hyperlink"/>
            <w:rFonts w:ascii="GHEA Grapalat" w:hAnsi="GHEA Grapalat"/>
            <w:bCs/>
            <w:color w:val="auto"/>
            <w:u w:val="none"/>
          </w:rPr>
          <w:t>Նաիրա Զոհրաբյան</w:t>
        </w:r>
      </w:hyperlink>
      <w:r w:rsidRPr="00E50DB4">
        <w:rPr>
          <w:rFonts w:ascii="GHEA Grapalat" w:hAnsi="GHEA Grapalat"/>
          <w:bCs/>
        </w:rPr>
        <w:t xml:space="preserve">ի, </w:t>
      </w:r>
      <w:hyperlink r:id="rId15" w:history="1">
        <w:r w:rsidRPr="00E50DB4">
          <w:rPr>
            <w:rStyle w:val="Hyperlink"/>
            <w:rFonts w:ascii="GHEA Grapalat" w:hAnsi="GHEA Grapalat"/>
            <w:bCs/>
            <w:color w:val="auto"/>
            <w:u w:val="none"/>
          </w:rPr>
          <w:t>Շուշան Պետրոսյան</w:t>
        </w:r>
      </w:hyperlink>
      <w:r w:rsidRPr="00E50DB4">
        <w:rPr>
          <w:rFonts w:ascii="GHEA Grapalat" w:hAnsi="GHEA Grapalat"/>
          <w:bCs/>
        </w:rPr>
        <w:t xml:space="preserve">ի և </w:t>
      </w:r>
      <w:hyperlink r:id="rId16" w:history="1">
        <w:r w:rsidRPr="00E50DB4">
          <w:rPr>
            <w:rStyle w:val="Hyperlink"/>
            <w:rFonts w:ascii="GHEA Grapalat" w:hAnsi="GHEA Grapalat"/>
            <w:bCs/>
            <w:color w:val="auto"/>
            <w:u w:val="none"/>
          </w:rPr>
          <w:t>Արծվիկ Մինասյան</w:t>
        </w:r>
      </w:hyperlink>
      <w:r w:rsidRPr="00E50DB4">
        <w:rPr>
          <w:rFonts w:ascii="GHEA Grapalat" w:hAnsi="GHEA Grapalat"/>
          <w:bCs/>
        </w:rPr>
        <w:t>ի</w:t>
      </w:r>
      <w:r w:rsidRPr="00E50DB4">
        <w:rPr>
          <w:rFonts w:ascii="GHEA Grapalat" w:hAnsi="GHEA Grapalat"/>
          <w:lang w:val="af-ZA"/>
        </w:rPr>
        <w:t>՝ օրենս</w:t>
      </w:r>
      <w:r w:rsidRPr="00E50DB4">
        <w:rPr>
          <w:rFonts w:ascii="GHEA Grapalat" w:hAnsi="GHEA Grapalat"/>
          <w:lang w:val="af-ZA"/>
        </w:rPr>
        <w:softHyphen/>
        <w:t>դրական նախաձեռնության կար</w:t>
      </w:r>
      <w:r w:rsidRPr="00E50DB4">
        <w:rPr>
          <w:rFonts w:ascii="GHEA Grapalat" w:hAnsi="GHEA Grapalat"/>
          <w:lang w:val="af-ZA"/>
        </w:rPr>
        <w:softHyphen/>
        <w:t>գով ներկա</w:t>
      </w:r>
      <w:r w:rsidRPr="00E50DB4">
        <w:rPr>
          <w:rFonts w:ascii="GHEA Grapalat" w:hAnsi="GHEA Grapalat"/>
          <w:lang w:val="af-ZA"/>
        </w:rPr>
        <w:softHyphen/>
        <w:t>յաց</w:t>
      </w:r>
      <w:r w:rsidRPr="00E50DB4">
        <w:rPr>
          <w:rFonts w:ascii="GHEA Grapalat" w:hAnsi="GHEA Grapalat"/>
          <w:lang w:val="af-ZA"/>
        </w:rPr>
        <w:softHyphen/>
        <w:t xml:space="preserve">րած </w:t>
      </w:r>
      <w:r w:rsidRPr="00E50DB4">
        <w:rPr>
          <w:rFonts w:ascii="GHEA Grapalat" w:eastAsia="Times New Roman" w:hAnsi="GHEA Grapalat" w:cs="Times New Roman"/>
        </w:rPr>
        <w:t>«Կրթության մասին» Հայաստանի Հանրապետության օրենքում լրացումներ կատարելու մասին»</w:t>
      </w:r>
      <w:r w:rsidRPr="00E50DB4">
        <w:rPr>
          <w:rFonts w:ascii="GHEA Grapalat" w:hAnsi="GHEA Grapalat"/>
        </w:rPr>
        <w:t xml:space="preserve"> Հայաստանի Հան</w:t>
      </w:r>
      <w:r w:rsidRPr="00E50DB4">
        <w:rPr>
          <w:rFonts w:ascii="GHEA Grapalat" w:hAnsi="GHEA Grapalat"/>
        </w:rPr>
        <w:softHyphen/>
        <w:t>րա</w:t>
      </w:r>
      <w:r w:rsidRPr="00E50DB4">
        <w:rPr>
          <w:rFonts w:ascii="GHEA Grapalat" w:hAnsi="GHEA Grapalat"/>
        </w:rPr>
        <w:softHyphen/>
        <w:t>պե</w:t>
      </w:r>
      <w:r w:rsidRPr="00E50DB4">
        <w:rPr>
          <w:rFonts w:ascii="GHEA Grapalat" w:hAnsi="GHEA Grapalat"/>
        </w:rPr>
        <w:softHyphen/>
      </w:r>
      <w:r w:rsidRPr="00E50DB4">
        <w:rPr>
          <w:rFonts w:ascii="GHEA Grapalat" w:hAnsi="GHEA Grapalat"/>
        </w:rPr>
        <w:softHyphen/>
        <w:t>տու</w:t>
      </w:r>
      <w:r w:rsidRPr="00E50DB4">
        <w:rPr>
          <w:rFonts w:ascii="GHEA Grapalat" w:hAnsi="GHEA Grapalat"/>
        </w:rPr>
        <w:softHyphen/>
        <w:t xml:space="preserve">թյան </w:t>
      </w:r>
      <w:r w:rsidR="00B716B5" w:rsidRPr="00E50DB4">
        <w:rPr>
          <w:rFonts w:ascii="GHEA Grapalat" w:hAnsi="GHEA Grapalat"/>
        </w:rPr>
        <w:t>օրենք</w:t>
      </w:r>
      <w:r w:rsidRPr="00E50DB4">
        <w:rPr>
          <w:rFonts w:ascii="GHEA Grapalat" w:hAnsi="GHEA Grapalat"/>
        </w:rPr>
        <w:t xml:space="preserve">ի նախագծի </w:t>
      </w:r>
      <w:r w:rsidRPr="00E50DB4">
        <w:rPr>
          <w:rFonts w:ascii="GHEA Grapalat" w:hAnsi="GHEA Grapalat"/>
          <w:iCs/>
        </w:rPr>
        <w:t>(</w:t>
      </w:r>
      <w:r w:rsidRPr="00E50DB4">
        <w:rPr>
          <w:rFonts w:ascii="GHEA Grapalat" w:eastAsia="Times New Roman" w:hAnsi="GHEA Grapalat" w:cs="Times New Roman"/>
          <w:i/>
          <w:iCs/>
        </w:rPr>
        <w:t>Պ-532-23.05.2014-ԳԿ-010/0</w:t>
      </w:r>
      <w:r w:rsidRPr="00E50DB4">
        <w:rPr>
          <w:rFonts w:ascii="GHEA Grapalat" w:hAnsi="GHEA Grapalat"/>
          <w:iCs/>
        </w:rPr>
        <w:t xml:space="preserve">) </w:t>
      </w:r>
      <w:r w:rsidRPr="00E50DB4">
        <w:rPr>
          <w:rFonts w:ascii="GHEA Grapalat" w:hAnsi="GHEA Grapalat"/>
          <w:lang w:val="af-ZA"/>
        </w:rPr>
        <w:t>վերաբերյալ:</w:t>
      </w:r>
    </w:p>
    <w:p w:rsidR="00B716B5" w:rsidRPr="00BC07BA" w:rsidRDefault="00BC07BA" w:rsidP="0090510A">
      <w:pPr>
        <w:spacing w:after="0" w:line="336" w:lineRule="auto"/>
        <w:ind w:firstLine="720"/>
        <w:jc w:val="both"/>
        <w:rPr>
          <w:rFonts w:ascii="GHEA Grapalat" w:hAnsi="GHEA Grapalat"/>
          <w:color w:val="000000"/>
          <w:shd w:val="clear" w:color="auto" w:fill="FFFFFF"/>
          <w:lang w:val="af-ZA"/>
        </w:rPr>
      </w:pPr>
      <w:r>
        <w:rPr>
          <w:rFonts w:ascii="GHEA Grapalat" w:hAnsi="GHEA Grapalat"/>
          <w:lang w:val="af-ZA"/>
        </w:rPr>
        <w:t>Ն</w:t>
      </w:r>
      <w:r w:rsidR="0090510A">
        <w:rPr>
          <w:rFonts w:ascii="GHEA Grapalat" w:hAnsi="GHEA Grapalat"/>
          <w:lang w:val="af-ZA"/>
        </w:rPr>
        <w:t>երկայացված ն</w:t>
      </w:r>
      <w:r>
        <w:rPr>
          <w:rFonts w:ascii="GHEA Grapalat" w:hAnsi="GHEA Grapalat"/>
          <w:lang w:val="af-ZA"/>
        </w:rPr>
        <w:t>ախագիծն ընդհանուր առմամբ ընդունելի է</w:t>
      </w:r>
      <w:r w:rsidR="0090510A">
        <w:rPr>
          <w:rFonts w:ascii="GHEA Grapalat" w:hAnsi="GHEA Grapalat"/>
          <w:lang w:val="af-ZA"/>
        </w:rPr>
        <w:t>:</w:t>
      </w:r>
      <w:r>
        <w:rPr>
          <w:rFonts w:ascii="GHEA Grapalat" w:hAnsi="GHEA Grapalat"/>
          <w:lang w:val="af-ZA"/>
        </w:rPr>
        <w:t xml:space="preserve"> </w:t>
      </w:r>
      <w:r w:rsidR="0090510A">
        <w:rPr>
          <w:rFonts w:ascii="GHEA Grapalat" w:hAnsi="GHEA Grapalat"/>
          <w:lang w:val="af-ZA"/>
        </w:rPr>
        <w:t>Մ</w:t>
      </w:r>
      <w:r>
        <w:rPr>
          <w:rFonts w:ascii="GHEA Grapalat" w:hAnsi="GHEA Grapalat"/>
          <w:lang w:val="af-ZA"/>
        </w:rPr>
        <w:t xml:space="preserve">իաժամանակ </w:t>
      </w:r>
      <w:r w:rsidR="0090510A">
        <w:rPr>
          <w:rFonts w:ascii="GHEA Grapalat" w:hAnsi="GHEA Grapalat"/>
          <w:lang w:val="af-ZA"/>
        </w:rPr>
        <w:t>առա</w:t>
      </w:r>
      <w:r w:rsidR="0090510A">
        <w:rPr>
          <w:rFonts w:ascii="GHEA Grapalat" w:hAnsi="GHEA Grapalat"/>
          <w:lang w:val="af-ZA"/>
        </w:rPr>
        <w:softHyphen/>
        <w:t>ջար</w:t>
      </w:r>
      <w:r w:rsidR="0090510A">
        <w:rPr>
          <w:rFonts w:ascii="GHEA Grapalat" w:hAnsi="GHEA Grapalat"/>
          <w:lang w:val="af-ZA"/>
        </w:rPr>
        <w:softHyphen/>
        <w:t xml:space="preserve">կում ենք </w:t>
      </w:r>
      <w:r w:rsidR="00B716B5" w:rsidRPr="00E50DB4">
        <w:rPr>
          <w:rFonts w:ascii="GHEA Grapalat" w:hAnsi="GHEA Grapalat"/>
          <w:color w:val="000000"/>
          <w:shd w:val="clear" w:color="auto" w:fill="FFFFFF"/>
          <w:lang w:val="af-ZA"/>
        </w:rPr>
        <w:t>նախագծի 1-ին հոդվածի</w:t>
      </w:r>
      <w:r w:rsidR="0090510A">
        <w:rPr>
          <w:rFonts w:ascii="GHEA Grapalat" w:hAnsi="GHEA Grapalat"/>
          <w:color w:val="000000"/>
          <w:shd w:val="clear" w:color="auto" w:fill="FFFFFF"/>
          <w:lang w:val="af-ZA"/>
        </w:rPr>
        <w:t xml:space="preserve"> </w:t>
      </w:r>
      <w:r w:rsidR="00B716B5" w:rsidRPr="00E50DB4">
        <w:rPr>
          <w:rFonts w:ascii="GHEA Grapalat" w:hAnsi="GHEA Grapalat"/>
          <w:color w:val="000000"/>
          <w:shd w:val="clear" w:color="auto" w:fill="FFFFFF"/>
          <w:lang w:val="af-ZA"/>
        </w:rPr>
        <w:t>1.1-ին կետից</w:t>
      </w:r>
      <w:r w:rsidR="00A73470">
        <w:rPr>
          <w:rFonts w:ascii="GHEA Grapalat" w:hAnsi="GHEA Grapalat"/>
          <w:color w:val="000000"/>
          <w:shd w:val="clear" w:color="auto" w:fill="FFFFFF"/>
          <w:lang w:val="af-ZA"/>
        </w:rPr>
        <w:t xml:space="preserve"> </w:t>
      </w:r>
      <w:r w:rsidR="00B716B5" w:rsidRPr="00E50DB4">
        <w:rPr>
          <w:rFonts w:ascii="GHEA Grapalat" w:hAnsi="GHEA Grapalat"/>
          <w:color w:val="000000"/>
          <w:shd w:val="clear" w:color="auto" w:fill="FFFFFF"/>
          <w:lang w:val="af-ZA"/>
        </w:rPr>
        <w:t>հանել «համապատասխան» բառը, իսկ «կրթա</w:t>
      </w:r>
      <w:r w:rsidR="0090510A">
        <w:rPr>
          <w:rFonts w:ascii="GHEA Grapalat" w:hAnsi="GHEA Grapalat"/>
          <w:color w:val="000000"/>
          <w:shd w:val="clear" w:color="auto" w:fill="FFFFFF"/>
          <w:lang w:val="af-ZA"/>
        </w:rPr>
        <w:softHyphen/>
      </w:r>
      <w:r w:rsidR="00B716B5" w:rsidRPr="00E50DB4">
        <w:rPr>
          <w:rFonts w:ascii="GHEA Grapalat" w:hAnsi="GHEA Grapalat"/>
          <w:color w:val="000000"/>
          <w:shd w:val="clear" w:color="auto" w:fill="FFFFFF"/>
          <w:lang w:val="af-ZA"/>
        </w:rPr>
        <w:t>կան հիմնական» բառերը փոխարինել «հիմնական կրթական» բառերով՝ հիմք ընդունելով «Կրթության մասին» Հայաստանի Հանրապետության օրենքի 10-րդ հոդվածը</w:t>
      </w:r>
      <w:r w:rsidR="0090510A">
        <w:rPr>
          <w:rFonts w:ascii="GHEA Grapalat" w:hAnsi="GHEA Grapalat"/>
          <w:color w:val="000000"/>
          <w:shd w:val="clear" w:color="auto" w:fill="FFFFFF"/>
          <w:lang w:val="af-ZA"/>
        </w:rPr>
        <w:t>:</w:t>
      </w:r>
    </w:p>
    <w:p w:rsidR="00B716B5" w:rsidRPr="00E50DB4" w:rsidRDefault="0090510A" w:rsidP="00E50DB4">
      <w:pPr>
        <w:spacing w:after="0" w:line="360" w:lineRule="auto"/>
        <w:ind w:right="143" w:firstLine="851"/>
        <w:jc w:val="both"/>
        <w:rPr>
          <w:rFonts w:ascii="GHEA Grapalat" w:hAnsi="GHEA Grapalat"/>
          <w:color w:val="000000"/>
          <w:shd w:val="clear" w:color="auto" w:fill="FFFFFF"/>
          <w:lang w:val="af-ZA"/>
        </w:rPr>
      </w:pPr>
      <w:r>
        <w:rPr>
          <w:rFonts w:ascii="GHEA Grapalat" w:hAnsi="GHEA Grapalat"/>
          <w:color w:val="000000"/>
          <w:shd w:val="clear" w:color="auto" w:fill="FFFFFF"/>
          <w:lang w:val="af-ZA"/>
        </w:rPr>
        <w:t xml:space="preserve">Ինչ վերաբերում է </w:t>
      </w:r>
      <w:r w:rsidR="00B716B5" w:rsidRPr="00E50DB4">
        <w:rPr>
          <w:rFonts w:ascii="GHEA Grapalat" w:hAnsi="GHEA Grapalat"/>
          <w:color w:val="000000"/>
          <w:shd w:val="clear" w:color="auto" w:fill="FFFFFF"/>
          <w:lang w:val="af-ZA"/>
        </w:rPr>
        <w:t xml:space="preserve">1.2-րդ </w:t>
      </w:r>
      <w:r>
        <w:rPr>
          <w:rFonts w:ascii="GHEA Grapalat" w:hAnsi="GHEA Grapalat"/>
          <w:color w:val="000000"/>
          <w:shd w:val="clear" w:color="auto" w:fill="FFFFFF"/>
          <w:lang w:val="af-ZA"/>
        </w:rPr>
        <w:t>կետին, հայտնում ենք,</w:t>
      </w:r>
      <w:r w:rsidR="00BC07BA" w:rsidRPr="00BC07BA">
        <w:rPr>
          <w:rFonts w:ascii="GHEA Grapalat" w:hAnsi="GHEA Grapalat"/>
          <w:color w:val="000000"/>
          <w:shd w:val="clear" w:color="auto" w:fill="FFFFFF"/>
          <w:lang w:val="af-ZA"/>
        </w:rPr>
        <w:t xml:space="preserve"> </w:t>
      </w:r>
      <w:r w:rsidR="00B716B5" w:rsidRPr="00E50DB4">
        <w:rPr>
          <w:rFonts w:ascii="GHEA Grapalat" w:hAnsi="GHEA Grapalat"/>
          <w:color w:val="000000"/>
          <w:shd w:val="clear" w:color="auto" w:fill="FFFFFF"/>
          <w:lang w:val="af-ZA"/>
        </w:rPr>
        <w:t>որ այն առնչվում է կրթության ոլոր</w:t>
      </w:r>
      <w:r>
        <w:rPr>
          <w:rFonts w:ascii="GHEA Grapalat" w:hAnsi="GHEA Grapalat"/>
          <w:color w:val="000000"/>
          <w:shd w:val="clear" w:color="auto" w:fill="FFFFFF"/>
          <w:lang w:val="af-ZA"/>
        </w:rPr>
        <w:softHyphen/>
      </w:r>
      <w:r w:rsidR="00B716B5" w:rsidRPr="00E50DB4">
        <w:rPr>
          <w:rFonts w:ascii="GHEA Grapalat" w:hAnsi="GHEA Grapalat"/>
          <w:color w:val="000000"/>
          <w:shd w:val="clear" w:color="auto" w:fill="FFFFFF"/>
          <w:lang w:val="af-ZA"/>
        </w:rPr>
        <w:t>տը կարգավորող Հայաստանի Հանրապետության օրենքների բազմաթիվ հոդվածների</w:t>
      </w:r>
      <w:r w:rsidR="00BF4CEE" w:rsidRPr="00E50DB4">
        <w:rPr>
          <w:rFonts w:ascii="GHEA Grapalat" w:hAnsi="GHEA Grapalat"/>
          <w:color w:val="000000"/>
          <w:shd w:val="clear" w:color="auto" w:fill="FFFFFF"/>
          <w:lang w:val="af-ZA"/>
        </w:rPr>
        <w:t>ն</w:t>
      </w:r>
      <w:r>
        <w:rPr>
          <w:rFonts w:ascii="GHEA Grapalat" w:hAnsi="GHEA Grapalat"/>
          <w:color w:val="000000"/>
          <w:shd w:val="clear" w:color="auto" w:fill="FFFFFF"/>
          <w:lang w:val="af-ZA"/>
        </w:rPr>
        <w:t xml:space="preserve"> և կրթու</w:t>
      </w:r>
      <w:r>
        <w:rPr>
          <w:rFonts w:ascii="GHEA Grapalat" w:hAnsi="GHEA Grapalat"/>
          <w:color w:val="000000"/>
          <w:shd w:val="clear" w:color="auto" w:fill="FFFFFF"/>
          <w:lang w:val="af-ZA"/>
        </w:rPr>
        <w:softHyphen/>
        <w:t>թյան որակի օրենքով սահմանմանումն</w:t>
      </w:r>
      <w:r w:rsidRPr="00A73470">
        <w:rPr>
          <w:rFonts w:ascii="GHEA Grapalat" w:hAnsi="GHEA Grapalat"/>
          <w:color w:val="000000"/>
          <w:shd w:val="clear" w:color="auto" w:fill="FFFFFF"/>
          <w:lang w:val="af-ZA"/>
        </w:rPr>
        <w:t xml:space="preserve"> </w:t>
      </w:r>
      <w:r w:rsidRPr="00E50DB4">
        <w:rPr>
          <w:rFonts w:ascii="GHEA Grapalat" w:hAnsi="GHEA Grapalat"/>
          <w:color w:val="000000"/>
          <w:shd w:val="clear" w:color="auto" w:fill="FFFFFF"/>
          <w:lang w:val="af-ZA"/>
        </w:rPr>
        <w:t>այս պահին</w:t>
      </w:r>
      <w:r>
        <w:rPr>
          <w:rFonts w:ascii="GHEA Grapalat" w:hAnsi="GHEA Grapalat"/>
          <w:color w:val="000000"/>
          <w:shd w:val="clear" w:color="auto" w:fill="FFFFFF"/>
          <w:lang w:val="af-ZA"/>
        </w:rPr>
        <w:t xml:space="preserve"> </w:t>
      </w:r>
      <w:r w:rsidRPr="00E50DB4">
        <w:rPr>
          <w:rFonts w:ascii="GHEA Grapalat" w:hAnsi="GHEA Grapalat"/>
          <w:color w:val="000000"/>
          <w:shd w:val="clear" w:color="auto" w:fill="FFFFFF"/>
          <w:lang w:val="af-ZA"/>
        </w:rPr>
        <w:t>նպա</w:t>
      </w:r>
      <w:r>
        <w:rPr>
          <w:rFonts w:ascii="GHEA Grapalat" w:hAnsi="GHEA Grapalat"/>
          <w:color w:val="000000"/>
          <w:shd w:val="clear" w:color="auto" w:fill="FFFFFF"/>
          <w:lang w:val="af-ZA"/>
        </w:rPr>
        <w:softHyphen/>
      </w:r>
      <w:r w:rsidRPr="00E50DB4">
        <w:rPr>
          <w:rFonts w:ascii="GHEA Grapalat" w:hAnsi="GHEA Grapalat"/>
          <w:color w:val="000000"/>
          <w:shd w:val="clear" w:color="auto" w:fill="FFFFFF"/>
          <w:lang w:val="af-ZA"/>
        </w:rPr>
        <w:t>տա</w:t>
      </w:r>
      <w:r>
        <w:rPr>
          <w:rFonts w:ascii="GHEA Grapalat" w:hAnsi="GHEA Grapalat"/>
          <w:color w:val="000000"/>
          <w:shd w:val="clear" w:color="auto" w:fill="FFFFFF"/>
          <w:lang w:val="af-ZA"/>
        </w:rPr>
        <w:softHyphen/>
      </w:r>
      <w:r w:rsidRPr="00E50DB4">
        <w:rPr>
          <w:rFonts w:ascii="GHEA Grapalat" w:hAnsi="GHEA Grapalat"/>
          <w:color w:val="000000"/>
          <w:shd w:val="clear" w:color="auto" w:fill="FFFFFF"/>
          <w:lang w:val="af-ZA"/>
        </w:rPr>
        <w:t>կա</w:t>
      </w:r>
      <w:r>
        <w:rPr>
          <w:rFonts w:ascii="GHEA Grapalat" w:hAnsi="GHEA Grapalat"/>
          <w:color w:val="000000"/>
          <w:shd w:val="clear" w:color="auto" w:fill="FFFFFF"/>
          <w:lang w:val="af-ZA"/>
        </w:rPr>
        <w:softHyphen/>
      </w:r>
      <w:r w:rsidRPr="00E50DB4">
        <w:rPr>
          <w:rFonts w:ascii="GHEA Grapalat" w:hAnsi="GHEA Grapalat"/>
          <w:color w:val="000000"/>
          <w:shd w:val="clear" w:color="auto" w:fill="FFFFFF"/>
          <w:lang w:val="af-ZA"/>
        </w:rPr>
        <w:t>հարմար չէ</w:t>
      </w:r>
      <w:r w:rsidR="00B716B5" w:rsidRPr="00E50DB4">
        <w:rPr>
          <w:rFonts w:ascii="GHEA Grapalat" w:hAnsi="GHEA Grapalat"/>
          <w:color w:val="000000"/>
          <w:shd w:val="clear" w:color="auto" w:fill="FFFFFF"/>
          <w:lang w:val="af-ZA"/>
        </w:rPr>
        <w:t>: Առաջի</w:t>
      </w:r>
      <w:r>
        <w:rPr>
          <w:rFonts w:ascii="GHEA Grapalat" w:hAnsi="GHEA Grapalat"/>
          <w:color w:val="000000"/>
          <w:shd w:val="clear" w:color="auto" w:fill="FFFFFF"/>
          <w:lang w:val="af-ZA"/>
        </w:rPr>
        <w:softHyphen/>
      </w:r>
      <w:r w:rsidR="00B716B5" w:rsidRPr="00E50DB4">
        <w:rPr>
          <w:rFonts w:ascii="GHEA Grapalat" w:hAnsi="GHEA Grapalat"/>
          <w:color w:val="000000"/>
          <w:shd w:val="clear" w:color="auto" w:fill="FFFFFF"/>
          <w:lang w:val="af-ZA"/>
        </w:rPr>
        <w:t>կա</w:t>
      </w:r>
      <w:r>
        <w:rPr>
          <w:rFonts w:ascii="GHEA Grapalat" w:hAnsi="GHEA Grapalat"/>
          <w:color w:val="000000"/>
          <w:shd w:val="clear" w:color="auto" w:fill="FFFFFF"/>
          <w:lang w:val="af-ZA"/>
        </w:rPr>
        <w:softHyphen/>
      </w:r>
      <w:r w:rsidR="00B716B5" w:rsidRPr="00E50DB4">
        <w:rPr>
          <w:rFonts w:ascii="GHEA Grapalat" w:hAnsi="GHEA Grapalat"/>
          <w:color w:val="000000"/>
          <w:shd w:val="clear" w:color="auto" w:fill="FFFFFF"/>
          <w:lang w:val="af-ZA"/>
        </w:rPr>
        <w:t>յում նախատեսվում է կրթու</w:t>
      </w:r>
      <w:r w:rsidR="00A73470">
        <w:rPr>
          <w:rFonts w:ascii="GHEA Grapalat" w:hAnsi="GHEA Grapalat"/>
          <w:color w:val="000000"/>
          <w:shd w:val="clear" w:color="auto" w:fill="FFFFFF"/>
          <w:lang w:val="af-ZA"/>
        </w:rPr>
        <w:softHyphen/>
      </w:r>
      <w:r w:rsidR="00B716B5" w:rsidRPr="00E50DB4">
        <w:rPr>
          <w:rFonts w:ascii="GHEA Grapalat" w:hAnsi="GHEA Grapalat"/>
          <w:color w:val="000000"/>
          <w:shd w:val="clear" w:color="auto" w:fill="FFFFFF"/>
          <w:lang w:val="af-ZA"/>
        </w:rPr>
        <w:t xml:space="preserve">թյան ոլորտը կարգավորող </w:t>
      </w:r>
      <w:r w:rsidR="00BF4CEE" w:rsidRPr="00E50DB4">
        <w:rPr>
          <w:rFonts w:ascii="GHEA Grapalat" w:hAnsi="GHEA Grapalat"/>
          <w:color w:val="000000"/>
          <w:shd w:val="clear" w:color="auto" w:fill="FFFFFF"/>
          <w:lang w:val="af-ZA"/>
        </w:rPr>
        <w:t>Հայաստանի Հանրա</w:t>
      </w:r>
      <w:r>
        <w:rPr>
          <w:rFonts w:ascii="GHEA Grapalat" w:hAnsi="GHEA Grapalat"/>
          <w:color w:val="000000"/>
          <w:shd w:val="clear" w:color="auto" w:fill="FFFFFF"/>
          <w:lang w:val="af-ZA"/>
        </w:rPr>
        <w:softHyphen/>
      </w:r>
      <w:r w:rsidR="00BF4CEE" w:rsidRPr="00E50DB4">
        <w:rPr>
          <w:rFonts w:ascii="GHEA Grapalat" w:hAnsi="GHEA Grapalat"/>
          <w:color w:val="000000"/>
          <w:shd w:val="clear" w:color="auto" w:fill="FFFFFF"/>
          <w:lang w:val="af-ZA"/>
        </w:rPr>
        <w:t>պե</w:t>
      </w:r>
      <w:r>
        <w:rPr>
          <w:rFonts w:ascii="GHEA Grapalat" w:hAnsi="GHEA Grapalat"/>
          <w:color w:val="000000"/>
          <w:shd w:val="clear" w:color="auto" w:fill="FFFFFF"/>
          <w:lang w:val="af-ZA"/>
        </w:rPr>
        <w:softHyphen/>
      </w:r>
      <w:r w:rsidR="00BF4CEE" w:rsidRPr="00E50DB4">
        <w:rPr>
          <w:rFonts w:ascii="GHEA Grapalat" w:hAnsi="GHEA Grapalat"/>
          <w:color w:val="000000"/>
          <w:shd w:val="clear" w:color="auto" w:fill="FFFFFF"/>
          <w:lang w:val="af-ZA"/>
        </w:rPr>
        <w:t xml:space="preserve">տության </w:t>
      </w:r>
      <w:r w:rsidR="00B716B5" w:rsidRPr="00E50DB4">
        <w:rPr>
          <w:rFonts w:ascii="GHEA Grapalat" w:hAnsi="GHEA Grapalat"/>
          <w:color w:val="000000"/>
          <w:shd w:val="clear" w:color="auto" w:fill="FFFFFF"/>
          <w:lang w:val="af-ZA"/>
        </w:rPr>
        <w:lastRenderedPageBreak/>
        <w:t>օրենք</w:t>
      </w:r>
      <w:r>
        <w:rPr>
          <w:rFonts w:ascii="GHEA Grapalat" w:hAnsi="GHEA Grapalat"/>
          <w:color w:val="000000"/>
          <w:shd w:val="clear" w:color="auto" w:fill="FFFFFF"/>
          <w:lang w:val="af-ZA"/>
        </w:rPr>
        <w:softHyphen/>
      </w:r>
      <w:r w:rsidR="00B716B5" w:rsidRPr="00E50DB4">
        <w:rPr>
          <w:rFonts w:ascii="GHEA Grapalat" w:hAnsi="GHEA Grapalat"/>
          <w:color w:val="000000"/>
          <w:shd w:val="clear" w:color="auto" w:fill="FFFFFF"/>
          <w:lang w:val="af-ZA"/>
        </w:rPr>
        <w:t xml:space="preserve">ներում </w:t>
      </w:r>
      <w:r w:rsidR="00BF4CEE" w:rsidRPr="00E50DB4">
        <w:rPr>
          <w:rFonts w:ascii="GHEA Grapalat" w:hAnsi="GHEA Grapalat"/>
          <w:color w:val="000000"/>
          <w:shd w:val="clear" w:color="auto" w:fill="FFFFFF"/>
          <w:lang w:val="af-ZA"/>
        </w:rPr>
        <w:t>իրակա</w:t>
      </w:r>
      <w:r w:rsidR="00A73470">
        <w:rPr>
          <w:rFonts w:ascii="GHEA Grapalat" w:hAnsi="GHEA Grapalat"/>
          <w:color w:val="000000"/>
          <w:shd w:val="clear" w:color="auto" w:fill="FFFFFF"/>
          <w:lang w:val="af-ZA"/>
        </w:rPr>
        <w:softHyphen/>
      </w:r>
      <w:r w:rsidR="00BF4CEE" w:rsidRPr="00E50DB4">
        <w:rPr>
          <w:rFonts w:ascii="GHEA Grapalat" w:hAnsi="GHEA Grapalat"/>
          <w:color w:val="000000"/>
          <w:shd w:val="clear" w:color="auto" w:fill="FFFFFF"/>
          <w:lang w:val="af-ZA"/>
        </w:rPr>
        <w:t>նաց</w:t>
      </w:r>
      <w:r w:rsidR="00A73470">
        <w:rPr>
          <w:rFonts w:ascii="GHEA Grapalat" w:hAnsi="GHEA Grapalat"/>
          <w:color w:val="000000"/>
          <w:shd w:val="clear" w:color="auto" w:fill="FFFFFF"/>
          <w:lang w:val="af-ZA"/>
        </w:rPr>
        <w:softHyphen/>
      </w:r>
      <w:r w:rsidR="00BF4CEE" w:rsidRPr="00E50DB4">
        <w:rPr>
          <w:rFonts w:ascii="GHEA Grapalat" w:hAnsi="GHEA Grapalat"/>
          <w:color w:val="000000"/>
          <w:shd w:val="clear" w:color="auto" w:fill="FFFFFF"/>
          <w:lang w:val="af-ZA"/>
        </w:rPr>
        <w:t>նել ծավալուն փոփոխություններ, որի քն</w:t>
      </w:r>
      <w:r w:rsidR="003263BA">
        <w:rPr>
          <w:rFonts w:ascii="GHEA Grapalat" w:hAnsi="GHEA Grapalat"/>
          <w:color w:val="000000"/>
          <w:shd w:val="clear" w:color="auto" w:fill="FFFFFF"/>
          <w:lang w:val="af-ZA"/>
        </w:rPr>
        <w:t>ն</w:t>
      </w:r>
      <w:r w:rsidR="00BF4CEE" w:rsidRPr="00E50DB4">
        <w:rPr>
          <w:rFonts w:ascii="GHEA Grapalat" w:hAnsi="GHEA Grapalat"/>
          <w:color w:val="000000"/>
          <w:shd w:val="clear" w:color="auto" w:fill="FFFFFF"/>
          <w:lang w:val="af-ZA"/>
        </w:rPr>
        <w:t>արկումների շրջանակ</w:t>
      </w:r>
      <w:r>
        <w:rPr>
          <w:rFonts w:ascii="GHEA Grapalat" w:hAnsi="GHEA Grapalat"/>
          <w:color w:val="000000"/>
          <w:shd w:val="clear" w:color="auto" w:fill="FFFFFF"/>
          <w:lang w:val="af-ZA"/>
        </w:rPr>
        <w:softHyphen/>
      </w:r>
      <w:r w:rsidR="00BF4CEE" w:rsidRPr="00E50DB4">
        <w:rPr>
          <w:rFonts w:ascii="GHEA Grapalat" w:hAnsi="GHEA Grapalat"/>
          <w:color w:val="000000"/>
          <w:shd w:val="clear" w:color="auto" w:fill="FFFFFF"/>
          <w:lang w:val="af-ZA"/>
        </w:rPr>
        <w:t>նե</w:t>
      </w:r>
      <w:r>
        <w:rPr>
          <w:rFonts w:ascii="GHEA Grapalat" w:hAnsi="GHEA Grapalat"/>
          <w:color w:val="000000"/>
          <w:shd w:val="clear" w:color="auto" w:fill="FFFFFF"/>
          <w:lang w:val="af-ZA"/>
        </w:rPr>
        <w:softHyphen/>
      </w:r>
      <w:r w:rsidR="00BF4CEE" w:rsidRPr="00E50DB4">
        <w:rPr>
          <w:rFonts w:ascii="GHEA Grapalat" w:hAnsi="GHEA Grapalat"/>
          <w:color w:val="000000"/>
          <w:shd w:val="clear" w:color="auto" w:fill="FFFFFF"/>
          <w:lang w:val="af-ZA"/>
        </w:rPr>
        <w:t>րում կարել</w:t>
      </w:r>
      <w:r w:rsidR="003263BA">
        <w:rPr>
          <w:rFonts w:ascii="GHEA Grapalat" w:hAnsi="GHEA Grapalat"/>
          <w:color w:val="000000"/>
          <w:shd w:val="clear" w:color="auto" w:fill="FFFFFF"/>
          <w:lang w:val="af-ZA"/>
        </w:rPr>
        <w:t>ի</w:t>
      </w:r>
      <w:r w:rsidR="00BF4CEE" w:rsidRPr="00E50DB4">
        <w:rPr>
          <w:rFonts w:ascii="GHEA Grapalat" w:hAnsi="GHEA Grapalat"/>
          <w:color w:val="000000"/>
          <w:shd w:val="clear" w:color="auto" w:fill="FFFFFF"/>
          <w:lang w:val="af-ZA"/>
        </w:rPr>
        <w:t xml:space="preserve"> է անդրադառ</w:t>
      </w:r>
      <w:r w:rsidR="00A73470">
        <w:rPr>
          <w:rFonts w:ascii="GHEA Grapalat" w:hAnsi="GHEA Grapalat"/>
          <w:color w:val="000000"/>
          <w:shd w:val="clear" w:color="auto" w:fill="FFFFFF"/>
          <w:lang w:val="af-ZA"/>
        </w:rPr>
        <w:softHyphen/>
      </w:r>
      <w:r w:rsidR="00BF4CEE" w:rsidRPr="00E50DB4">
        <w:rPr>
          <w:rFonts w:ascii="GHEA Grapalat" w:hAnsi="GHEA Grapalat"/>
          <w:color w:val="000000"/>
          <w:shd w:val="clear" w:color="auto" w:fill="FFFFFF"/>
          <w:lang w:val="af-ZA"/>
        </w:rPr>
        <w:t xml:space="preserve">նալ </w:t>
      </w:r>
      <w:r w:rsidR="00B716B5" w:rsidRPr="00E50DB4">
        <w:rPr>
          <w:rFonts w:ascii="GHEA Grapalat" w:hAnsi="GHEA Grapalat"/>
          <w:color w:val="000000"/>
          <w:shd w:val="clear" w:color="auto" w:fill="FFFFFF"/>
          <w:lang w:val="af-ZA"/>
        </w:rPr>
        <w:t xml:space="preserve">«կրթության որակ» հասկացություն </w:t>
      </w:r>
      <w:r w:rsidR="00BF4CEE" w:rsidRPr="00E50DB4">
        <w:rPr>
          <w:rFonts w:ascii="GHEA Grapalat" w:hAnsi="GHEA Grapalat"/>
          <w:color w:val="000000"/>
          <w:shd w:val="clear" w:color="auto" w:fill="FFFFFF"/>
          <w:lang w:val="af-ZA"/>
        </w:rPr>
        <w:t>սահմանման</w:t>
      </w:r>
      <w:r w:rsidR="00B716B5" w:rsidRPr="00E50DB4">
        <w:rPr>
          <w:rFonts w:ascii="GHEA Grapalat" w:hAnsi="GHEA Grapalat"/>
          <w:color w:val="000000"/>
          <w:shd w:val="clear" w:color="auto" w:fill="FFFFFF"/>
          <w:lang w:val="af-ZA"/>
        </w:rPr>
        <w:t xml:space="preserve"> հարցին:</w:t>
      </w:r>
    </w:p>
    <w:p w:rsidR="00120115" w:rsidRPr="00E50DB4" w:rsidRDefault="00120115" w:rsidP="00E50DB4">
      <w:pPr>
        <w:tabs>
          <w:tab w:val="left" w:pos="1134"/>
        </w:tabs>
        <w:spacing w:after="0" w:line="360" w:lineRule="auto"/>
        <w:ind w:firstLine="720"/>
        <w:jc w:val="both"/>
        <w:rPr>
          <w:rFonts w:ascii="GHEA Grapalat" w:hAnsi="GHEA Grapalat"/>
          <w:lang w:val="af-ZA"/>
        </w:rPr>
      </w:pPr>
      <w:r w:rsidRPr="00E50DB4">
        <w:rPr>
          <w:rFonts w:ascii="GHEA Grapalat" w:hAnsi="GHEA Grapalat"/>
        </w:rPr>
        <w:t>Ելնելով շարադրվածից, Հա</w:t>
      </w:r>
      <w:r w:rsidRPr="00E50DB4">
        <w:rPr>
          <w:rFonts w:ascii="GHEA Grapalat" w:hAnsi="GHEA Grapalat"/>
        </w:rPr>
        <w:softHyphen/>
        <w:t>յաս</w:t>
      </w:r>
      <w:r w:rsidRPr="00E50DB4">
        <w:rPr>
          <w:rFonts w:ascii="GHEA Grapalat" w:hAnsi="GHEA Grapalat"/>
        </w:rPr>
        <w:softHyphen/>
        <w:t>տանի Հանրապետության</w:t>
      </w:r>
      <w:r w:rsidRPr="00E50DB4">
        <w:rPr>
          <w:rFonts w:ascii="GHEA Grapalat" w:hAnsi="GHEA Grapalat"/>
          <w:lang w:val="af-ZA"/>
        </w:rPr>
        <w:t xml:space="preserve"> </w:t>
      </w:r>
      <w:r w:rsidRPr="00E50DB4">
        <w:rPr>
          <w:rFonts w:ascii="GHEA Grapalat" w:hAnsi="GHEA Grapalat"/>
        </w:rPr>
        <w:t>կառա</w:t>
      </w:r>
      <w:r w:rsidRPr="00E50DB4">
        <w:rPr>
          <w:rFonts w:ascii="GHEA Grapalat" w:hAnsi="GHEA Grapalat"/>
        </w:rPr>
        <w:softHyphen/>
        <w:t>վա</w:t>
      </w:r>
      <w:r w:rsidRPr="00E50DB4">
        <w:rPr>
          <w:rFonts w:ascii="GHEA Grapalat" w:hAnsi="GHEA Grapalat"/>
        </w:rPr>
        <w:softHyphen/>
        <w:t>րու</w:t>
      </w:r>
      <w:r w:rsidRPr="00E50DB4">
        <w:rPr>
          <w:rFonts w:ascii="GHEA Grapalat" w:hAnsi="GHEA Grapalat"/>
        </w:rPr>
        <w:softHyphen/>
        <w:t>թյունը ներկայաց</w:t>
      </w:r>
      <w:r w:rsidR="00E50DB4">
        <w:rPr>
          <w:rFonts w:ascii="GHEA Grapalat" w:hAnsi="GHEA Grapalat"/>
        </w:rPr>
        <w:softHyphen/>
      </w:r>
      <w:r w:rsidRPr="00E50DB4">
        <w:rPr>
          <w:rFonts w:ascii="GHEA Grapalat" w:hAnsi="GHEA Grapalat"/>
        </w:rPr>
        <w:t xml:space="preserve">ված </w:t>
      </w:r>
      <w:r w:rsidR="00BF4CEE" w:rsidRPr="00E50DB4">
        <w:rPr>
          <w:rFonts w:ascii="GHEA Grapalat" w:hAnsi="GHEA Grapalat"/>
        </w:rPr>
        <w:t>օրենքի նախագիծն ընդունելի կհամարի իր կողմից ներկայացված առաջարկությունների ընդունման դեպքում</w:t>
      </w:r>
      <w:r w:rsidRPr="00E50DB4">
        <w:rPr>
          <w:rFonts w:ascii="GHEA Grapalat" w:hAnsi="GHEA Grapalat"/>
        </w:rPr>
        <w:t>:</w:t>
      </w:r>
    </w:p>
    <w:p w:rsidR="00120115" w:rsidRPr="00E50DB4" w:rsidRDefault="00120115" w:rsidP="00E50DB4">
      <w:pPr>
        <w:pStyle w:val="mechtex"/>
        <w:spacing w:line="360" w:lineRule="auto"/>
        <w:ind w:firstLine="720"/>
        <w:jc w:val="both"/>
        <w:rPr>
          <w:rFonts w:ascii="GHEA Grapalat" w:hAnsi="GHEA Grapalat" w:cs="Sylfaen"/>
        </w:rPr>
      </w:pPr>
      <w:r w:rsidRPr="00E50DB4">
        <w:rPr>
          <w:rFonts w:ascii="GHEA Grapalat" w:hAnsi="GHEA Grapalat"/>
          <w:lang w:val="af-ZA"/>
        </w:rPr>
        <w:t>Միաժամանակ հայտնում ենք, որ, ներկայացված օրենքի նախագիծը Հայաս</w:t>
      </w:r>
      <w:r w:rsidRPr="00E50DB4">
        <w:rPr>
          <w:rFonts w:ascii="GHEA Grapalat" w:hAnsi="GHEA Grapalat"/>
          <w:lang w:val="af-ZA"/>
        </w:rPr>
        <w:softHyphen/>
        <w:t>տա</w:t>
      </w:r>
      <w:r w:rsidRPr="00E50DB4">
        <w:rPr>
          <w:rFonts w:ascii="GHEA Grapalat" w:hAnsi="GHEA Grapalat"/>
          <w:lang w:val="af-ZA"/>
        </w:rPr>
        <w:softHyphen/>
        <w:t>նի Հան</w:t>
      </w:r>
      <w:r w:rsidR="00A73470">
        <w:rPr>
          <w:rFonts w:ascii="GHEA Grapalat" w:hAnsi="GHEA Grapalat"/>
          <w:lang w:val="af-ZA"/>
        </w:rPr>
        <w:softHyphen/>
      </w:r>
      <w:r w:rsidR="00E50DB4">
        <w:rPr>
          <w:rFonts w:ascii="GHEA Grapalat" w:hAnsi="GHEA Grapalat"/>
          <w:lang w:val="af-ZA"/>
        </w:rPr>
        <w:softHyphen/>
      </w:r>
      <w:r w:rsidRPr="00E50DB4">
        <w:rPr>
          <w:rFonts w:ascii="GHEA Grapalat" w:hAnsi="GHEA Grapalat"/>
          <w:lang w:val="af-ZA"/>
        </w:rPr>
        <w:softHyphen/>
        <w:t>րա</w:t>
      </w:r>
      <w:r w:rsidRPr="00E50DB4">
        <w:rPr>
          <w:rFonts w:ascii="GHEA Grapalat" w:hAnsi="GHEA Grapalat"/>
          <w:lang w:val="af-ZA"/>
        </w:rPr>
        <w:softHyphen/>
        <w:t>պետության Ազգային ժողովում քննարկելիս, հարակից զեկուցմամբ հան</w:t>
      </w:r>
      <w:r w:rsidRPr="00E50DB4">
        <w:rPr>
          <w:rFonts w:ascii="GHEA Grapalat" w:hAnsi="GHEA Grapalat"/>
          <w:lang w:val="af-ZA"/>
        </w:rPr>
        <w:softHyphen/>
        <w:t>դես կգա Հա</w:t>
      </w:r>
      <w:r w:rsidRPr="00E50DB4">
        <w:rPr>
          <w:rFonts w:ascii="GHEA Grapalat" w:hAnsi="GHEA Grapalat"/>
          <w:lang w:val="af-ZA"/>
        </w:rPr>
        <w:softHyphen/>
        <w:t>յաս</w:t>
      </w:r>
      <w:r w:rsidRPr="00E50DB4">
        <w:rPr>
          <w:rFonts w:ascii="GHEA Grapalat" w:hAnsi="GHEA Grapalat"/>
          <w:lang w:val="af-ZA"/>
        </w:rPr>
        <w:softHyphen/>
      </w:r>
      <w:r w:rsidR="00E50DB4">
        <w:rPr>
          <w:rFonts w:ascii="GHEA Grapalat" w:hAnsi="GHEA Grapalat"/>
          <w:lang w:val="af-ZA"/>
        </w:rPr>
        <w:softHyphen/>
      </w:r>
      <w:r w:rsidRPr="00E50DB4">
        <w:rPr>
          <w:rFonts w:ascii="GHEA Grapalat" w:hAnsi="GHEA Grapalat"/>
          <w:lang w:val="af-ZA"/>
        </w:rPr>
        <w:t>տա</w:t>
      </w:r>
      <w:r w:rsidRPr="00E50DB4">
        <w:rPr>
          <w:rFonts w:ascii="GHEA Grapalat" w:hAnsi="GHEA Grapalat"/>
          <w:lang w:val="af-ZA"/>
        </w:rPr>
        <w:softHyphen/>
        <w:t xml:space="preserve">նի Հանրապետության </w:t>
      </w:r>
      <w:hyperlink r:id="rId17" w:history="1">
        <w:r w:rsidRPr="00E50DB4">
          <w:rPr>
            <w:rFonts w:ascii="GHEA Grapalat" w:hAnsi="GHEA Grapalat" w:cs="Sylfaen"/>
          </w:rPr>
          <w:t>կրթության և գիտության նախարար</w:t>
        </w:r>
      </w:hyperlink>
      <w:r w:rsidRPr="00E50DB4">
        <w:rPr>
          <w:rFonts w:ascii="GHEA Grapalat" w:hAnsi="GHEA Grapalat" w:cs="Sylfaen"/>
        </w:rPr>
        <w:t xml:space="preserve"> </w:t>
      </w:r>
      <w:hyperlink r:id="rId18" w:history="1">
        <w:r w:rsidRPr="00E50DB4">
          <w:rPr>
            <w:rFonts w:ascii="GHEA Grapalat" w:hAnsi="GHEA Grapalat" w:cs="Sylfaen"/>
          </w:rPr>
          <w:t>Արմեն Աշոտյան</w:t>
        </w:r>
      </w:hyperlink>
      <w:r w:rsidRPr="00E50DB4">
        <w:rPr>
          <w:rFonts w:ascii="GHEA Grapalat" w:hAnsi="GHEA Grapalat" w:cs="Sylfaen"/>
        </w:rPr>
        <w:t>ը:</w:t>
      </w:r>
    </w:p>
    <w:p w:rsidR="00BF4CEE" w:rsidRPr="00E50DB4" w:rsidRDefault="00BF4CEE" w:rsidP="00E50DB4">
      <w:pPr>
        <w:pStyle w:val="norm"/>
        <w:spacing w:line="360" w:lineRule="auto"/>
        <w:rPr>
          <w:rFonts w:ascii="GHEA Grapalat" w:hAnsi="GHEA Grapalat" w:cs="Sylfaen"/>
          <w:lang w:val="af-ZA"/>
        </w:rPr>
      </w:pPr>
      <w:r w:rsidRPr="00E50DB4">
        <w:rPr>
          <w:rFonts w:ascii="GHEA Grapalat" w:hAnsi="GHEA Grapalat" w:cs="Sylfaen"/>
          <w:spacing w:val="-8"/>
          <w:lang w:val="fr-CA"/>
        </w:rPr>
        <w:t>Ներկայացված</w:t>
      </w:r>
      <w:r w:rsidRPr="00E50DB4">
        <w:rPr>
          <w:rFonts w:ascii="GHEA Grapalat" w:hAnsi="GHEA Grapalat" w:cs="Arial Armenian"/>
          <w:spacing w:val="-8"/>
          <w:lang w:val="fr-CA"/>
        </w:rPr>
        <w:t xml:space="preserve"> </w:t>
      </w:r>
      <w:r w:rsidRPr="00E50DB4">
        <w:rPr>
          <w:rFonts w:ascii="GHEA Grapalat" w:hAnsi="GHEA Grapalat" w:cs="Sylfaen"/>
          <w:spacing w:val="-8"/>
          <w:lang w:val="fr-CA"/>
        </w:rPr>
        <w:t>օրենքի</w:t>
      </w:r>
      <w:r w:rsidRPr="00E50DB4">
        <w:rPr>
          <w:rFonts w:ascii="GHEA Grapalat" w:hAnsi="GHEA Grapalat" w:cs="Arial Armenian"/>
          <w:spacing w:val="-8"/>
          <w:lang w:val="fr-CA"/>
        </w:rPr>
        <w:t xml:space="preserve"> </w:t>
      </w:r>
      <w:r w:rsidRPr="00E50DB4">
        <w:rPr>
          <w:rFonts w:ascii="GHEA Grapalat" w:hAnsi="GHEA Grapalat" w:cs="Sylfaen"/>
          <w:spacing w:val="-8"/>
          <w:lang w:val="fr-CA"/>
        </w:rPr>
        <w:t>նախագծի</w:t>
      </w:r>
      <w:r w:rsidRPr="00E50DB4">
        <w:rPr>
          <w:rFonts w:ascii="GHEA Grapalat" w:hAnsi="GHEA Grapalat" w:cs="Arial Armenian"/>
          <w:spacing w:val="-8"/>
          <w:lang w:val="fr-CA"/>
        </w:rPr>
        <w:t xml:space="preserve"> </w:t>
      </w:r>
      <w:r w:rsidRPr="00E50DB4">
        <w:rPr>
          <w:rFonts w:ascii="GHEA Grapalat" w:hAnsi="GHEA Grapalat" w:cs="Sylfaen"/>
          <w:spacing w:val="-8"/>
          <w:lang w:val="fr-CA"/>
        </w:rPr>
        <w:t>ընդունման</w:t>
      </w:r>
      <w:r w:rsidRPr="00E50DB4">
        <w:rPr>
          <w:rFonts w:ascii="GHEA Grapalat" w:hAnsi="GHEA Grapalat" w:cs="Arial Armenian"/>
          <w:spacing w:val="-8"/>
          <w:lang w:val="fr-CA"/>
        </w:rPr>
        <w:t xml:space="preserve"> </w:t>
      </w:r>
      <w:r w:rsidRPr="00E50DB4">
        <w:rPr>
          <w:rFonts w:ascii="GHEA Grapalat" w:hAnsi="GHEA Grapalat" w:cs="Sylfaen"/>
          <w:spacing w:val="-8"/>
          <w:lang w:val="fr-CA"/>
        </w:rPr>
        <w:t>դեպքում</w:t>
      </w:r>
      <w:r w:rsidRPr="00E50DB4">
        <w:rPr>
          <w:rFonts w:ascii="GHEA Grapalat" w:hAnsi="GHEA Grapalat" w:cs="Arial Armenian"/>
          <w:lang w:val="fr-CA"/>
        </w:rPr>
        <w:t xml:space="preserve"> </w:t>
      </w:r>
      <w:r w:rsidR="00E50DB4" w:rsidRPr="00E50DB4">
        <w:rPr>
          <w:rFonts w:ascii="GHEA Grapalat" w:hAnsi="GHEA Grapalat"/>
          <w:spacing w:val="-8"/>
          <w:lang w:val="af-ZA"/>
        </w:rPr>
        <w:t>1-ին հոդվածի 1.2</w:t>
      </w:r>
      <w:r w:rsidR="00E50DB4">
        <w:rPr>
          <w:rFonts w:ascii="GHEA Grapalat" w:hAnsi="GHEA Grapalat"/>
          <w:spacing w:val="-8"/>
          <w:lang w:val="af-ZA"/>
        </w:rPr>
        <w:t>-րդ</w:t>
      </w:r>
      <w:r w:rsidR="00E50DB4" w:rsidRPr="00E50DB4">
        <w:rPr>
          <w:rFonts w:ascii="GHEA Grapalat" w:hAnsi="GHEA Grapalat"/>
          <w:spacing w:val="-8"/>
          <w:lang w:val="af-ZA"/>
        </w:rPr>
        <w:t xml:space="preserve"> կե</w:t>
      </w:r>
      <w:r w:rsidR="00E50DB4">
        <w:rPr>
          <w:rFonts w:ascii="GHEA Grapalat" w:hAnsi="GHEA Grapalat"/>
          <w:spacing w:val="-8"/>
          <w:lang w:val="af-ZA"/>
        </w:rPr>
        <w:softHyphen/>
      </w:r>
      <w:r w:rsidR="00E50DB4" w:rsidRPr="00E50DB4">
        <w:rPr>
          <w:rFonts w:ascii="GHEA Grapalat" w:hAnsi="GHEA Grapalat"/>
          <w:spacing w:val="-8"/>
          <w:lang w:val="af-ZA"/>
        </w:rPr>
        <w:t xml:space="preserve">տով նախատեսված </w:t>
      </w:r>
      <w:r w:rsidR="00E50DB4">
        <w:rPr>
          <w:rFonts w:ascii="GHEA Grapalat" w:hAnsi="GHEA Grapalat"/>
          <w:lang w:val="af-ZA"/>
        </w:rPr>
        <w:t>կ</w:t>
      </w:r>
      <w:r w:rsidR="00E50DB4" w:rsidRPr="00E50DB4">
        <w:rPr>
          <w:rFonts w:ascii="GHEA Grapalat" w:hAnsi="GHEA Grapalat"/>
          <w:lang w:val="af-ZA"/>
        </w:rPr>
        <w:t>րթության որակի գնահատման չափանիշները</w:t>
      </w:r>
      <w:r w:rsidR="00E50DB4" w:rsidRPr="00E50DB4">
        <w:rPr>
          <w:rFonts w:ascii="GHEA Grapalat" w:hAnsi="GHEA Grapalat"/>
          <w:spacing w:val="-8"/>
          <w:lang w:val="af-ZA"/>
        </w:rPr>
        <w:t xml:space="preserve"> </w:t>
      </w:r>
      <w:r w:rsidR="00E50DB4" w:rsidRPr="00E50DB4">
        <w:rPr>
          <w:rFonts w:ascii="GHEA Grapalat" w:hAnsi="GHEA Grapalat"/>
          <w:lang w:val="af-ZA"/>
        </w:rPr>
        <w:t>Հայաս</w:t>
      </w:r>
      <w:r w:rsidR="00E50DB4" w:rsidRPr="00E50DB4">
        <w:rPr>
          <w:rFonts w:ascii="GHEA Grapalat" w:hAnsi="GHEA Grapalat"/>
          <w:lang w:val="af-ZA"/>
        </w:rPr>
        <w:softHyphen/>
        <w:t>տա</w:t>
      </w:r>
      <w:r w:rsidR="00E50DB4" w:rsidRPr="00E50DB4">
        <w:rPr>
          <w:rFonts w:ascii="GHEA Grapalat" w:hAnsi="GHEA Grapalat"/>
          <w:lang w:val="af-ZA"/>
        </w:rPr>
        <w:softHyphen/>
        <w:t>նի Հան</w:t>
      </w:r>
      <w:r w:rsidR="00E50DB4">
        <w:rPr>
          <w:rFonts w:ascii="GHEA Grapalat" w:hAnsi="GHEA Grapalat"/>
          <w:lang w:val="af-ZA"/>
        </w:rPr>
        <w:softHyphen/>
      </w:r>
      <w:r w:rsidR="00E50DB4" w:rsidRPr="00E50DB4">
        <w:rPr>
          <w:rFonts w:ascii="GHEA Grapalat" w:hAnsi="GHEA Grapalat"/>
          <w:lang w:val="af-ZA"/>
        </w:rPr>
        <w:softHyphen/>
        <w:t>րա</w:t>
      </w:r>
      <w:r w:rsidR="00E50DB4" w:rsidRPr="00E50DB4">
        <w:rPr>
          <w:rFonts w:ascii="GHEA Grapalat" w:hAnsi="GHEA Grapalat"/>
          <w:lang w:val="af-ZA"/>
        </w:rPr>
        <w:softHyphen/>
        <w:t>պետության կրթության պետական  կառավարման լիազորված մարմինը կսահմանի օրենքի ընդունումից հետո վեցամսյա ժամկետում:</w:t>
      </w:r>
    </w:p>
    <w:p w:rsidR="00120115" w:rsidRPr="00E50DB4" w:rsidRDefault="00120115" w:rsidP="00E50DB4">
      <w:pPr>
        <w:pStyle w:val="norm"/>
        <w:spacing w:line="360" w:lineRule="auto"/>
        <w:rPr>
          <w:rFonts w:ascii="GHEA Grapalat" w:hAnsi="GHEA Grapalat"/>
          <w:lang w:val="af-ZA"/>
        </w:rPr>
      </w:pPr>
      <w:r w:rsidRPr="00E50DB4">
        <w:rPr>
          <w:rFonts w:ascii="GHEA Grapalat" w:hAnsi="GHEA Grapalat"/>
          <w:lang w:val="af-ZA"/>
        </w:rPr>
        <w:t>Կից ներ</w:t>
      </w:r>
      <w:r w:rsidRPr="00E50DB4">
        <w:rPr>
          <w:rFonts w:ascii="GHEA Grapalat" w:hAnsi="GHEA Grapalat"/>
          <w:lang w:val="af-ZA"/>
        </w:rPr>
        <w:softHyphen/>
        <w:t>կա</w:t>
      </w:r>
      <w:r w:rsidRPr="00E50DB4">
        <w:rPr>
          <w:rFonts w:ascii="GHEA Grapalat" w:hAnsi="GHEA Grapalat"/>
          <w:lang w:val="af-ZA"/>
        </w:rPr>
        <w:softHyphen/>
        <w:t>յաց</w:t>
      </w:r>
      <w:r w:rsidRPr="00E50DB4">
        <w:rPr>
          <w:rFonts w:ascii="GHEA Grapalat" w:hAnsi="GHEA Grapalat"/>
          <w:lang w:val="af-ZA"/>
        </w:rPr>
        <w:softHyphen/>
        <w:t>վում են օրենքի նախագծի կարգավոր</w:t>
      </w:r>
      <w:r w:rsidRPr="00E50DB4">
        <w:rPr>
          <w:rFonts w:ascii="GHEA Grapalat" w:hAnsi="GHEA Grapalat"/>
          <w:lang w:val="af-ZA"/>
        </w:rPr>
        <w:softHyphen/>
        <w:t>ման ազ</w:t>
      </w:r>
      <w:r w:rsidRPr="00E50DB4">
        <w:rPr>
          <w:rFonts w:ascii="GHEA Grapalat" w:hAnsi="GHEA Grapalat"/>
          <w:lang w:val="af-ZA"/>
        </w:rPr>
        <w:softHyphen/>
        <w:t>դե</w:t>
      </w:r>
      <w:r w:rsidRPr="00E50DB4">
        <w:rPr>
          <w:rFonts w:ascii="GHEA Grapalat" w:hAnsi="GHEA Grapalat"/>
          <w:lang w:val="af-ZA"/>
        </w:rPr>
        <w:softHyphen/>
        <w:t>ցու</w:t>
      </w:r>
      <w:r w:rsidRPr="00E50DB4">
        <w:rPr>
          <w:rFonts w:ascii="GHEA Grapalat" w:hAnsi="GHEA Grapalat"/>
          <w:lang w:val="af-ZA"/>
        </w:rPr>
        <w:softHyphen/>
      </w:r>
      <w:r w:rsidRPr="00E50DB4">
        <w:rPr>
          <w:rFonts w:ascii="GHEA Grapalat" w:hAnsi="GHEA Grapalat"/>
          <w:lang w:val="af-ZA"/>
        </w:rPr>
        <w:softHyphen/>
        <w:t>թյան գնահատման  եզ</w:t>
      </w:r>
      <w:r w:rsidRPr="00E50DB4">
        <w:rPr>
          <w:rFonts w:ascii="GHEA Grapalat" w:hAnsi="GHEA Grapalat"/>
          <w:lang w:val="af-ZA"/>
        </w:rPr>
        <w:softHyphen/>
        <w:t>րակացությունները:</w:t>
      </w:r>
    </w:p>
    <w:p w:rsidR="00120115" w:rsidRPr="00E50DB4" w:rsidRDefault="00120115" w:rsidP="00E50DB4">
      <w:pPr>
        <w:pStyle w:val="mechtex"/>
        <w:spacing w:line="360" w:lineRule="auto"/>
        <w:jc w:val="both"/>
        <w:rPr>
          <w:rFonts w:ascii="GHEA Grapalat" w:hAnsi="GHEA Grapalat"/>
          <w:lang w:val="af-ZA"/>
        </w:rPr>
      </w:pPr>
      <w:r w:rsidRPr="00E50DB4">
        <w:rPr>
          <w:rFonts w:ascii="GHEA Grapalat" w:hAnsi="GHEA Grapalat"/>
          <w:lang w:val="af-ZA"/>
        </w:rPr>
        <w:tab/>
      </w:r>
    </w:p>
    <w:p w:rsidR="00120115" w:rsidRPr="00E50DB4" w:rsidRDefault="00120115" w:rsidP="00E50DB4">
      <w:pPr>
        <w:pStyle w:val="mechtex"/>
        <w:spacing w:line="360" w:lineRule="auto"/>
        <w:jc w:val="both"/>
        <w:rPr>
          <w:rFonts w:ascii="GHEA Grapalat" w:hAnsi="GHEA Grapalat" w:cs="Times New Roman"/>
          <w:lang w:val="af-ZA"/>
        </w:rPr>
      </w:pPr>
    </w:p>
    <w:p w:rsidR="00120115" w:rsidRPr="00E50DB4" w:rsidRDefault="00120115" w:rsidP="00E50DB4">
      <w:pPr>
        <w:pStyle w:val="mechtex"/>
        <w:spacing w:line="360" w:lineRule="auto"/>
        <w:ind w:firstLine="720"/>
        <w:jc w:val="both"/>
        <w:rPr>
          <w:rFonts w:ascii="GHEA Grapalat" w:hAnsi="GHEA Grapalat"/>
          <w:lang w:val="af-ZA"/>
        </w:rPr>
      </w:pPr>
      <w:r w:rsidRPr="00E50DB4">
        <w:rPr>
          <w:rFonts w:ascii="GHEA Grapalat" w:hAnsi="GHEA Grapalat"/>
          <w:lang w:val="af-ZA"/>
        </w:rPr>
        <w:t>Հարգանքով`</w:t>
      </w:r>
      <w:r w:rsidRPr="00E50DB4">
        <w:rPr>
          <w:rFonts w:ascii="GHEA Grapalat" w:hAnsi="GHEA Grapalat"/>
          <w:lang w:val="af-ZA"/>
        </w:rPr>
        <w:tab/>
      </w:r>
      <w:r w:rsidRPr="00E50DB4">
        <w:rPr>
          <w:rFonts w:ascii="GHEA Grapalat" w:hAnsi="GHEA Grapalat"/>
          <w:lang w:val="af-ZA"/>
        </w:rPr>
        <w:tab/>
      </w:r>
      <w:r w:rsidRPr="00E50DB4">
        <w:rPr>
          <w:rFonts w:ascii="GHEA Grapalat" w:hAnsi="GHEA Grapalat"/>
          <w:lang w:val="af-ZA"/>
        </w:rPr>
        <w:tab/>
      </w:r>
      <w:r w:rsidRPr="00E50DB4">
        <w:rPr>
          <w:rFonts w:ascii="GHEA Grapalat" w:hAnsi="GHEA Grapalat"/>
          <w:lang w:val="af-ZA"/>
        </w:rPr>
        <w:tab/>
      </w:r>
      <w:r w:rsidRPr="00E50DB4">
        <w:rPr>
          <w:rFonts w:ascii="GHEA Grapalat" w:hAnsi="GHEA Grapalat"/>
          <w:lang w:val="af-ZA"/>
        </w:rPr>
        <w:tab/>
      </w:r>
      <w:r w:rsidRPr="00E50DB4">
        <w:rPr>
          <w:rFonts w:ascii="GHEA Grapalat" w:hAnsi="GHEA Grapalat"/>
          <w:lang w:val="af-ZA"/>
        </w:rPr>
        <w:tab/>
        <w:t>ՀՈՎԻԿ  ԱԲՐԱՀԱՄՅԱՆ</w:t>
      </w:r>
    </w:p>
    <w:p w:rsidR="00B716B5" w:rsidRDefault="00B716B5" w:rsidP="00120115">
      <w:pPr>
        <w:pStyle w:val="mechtex"/>
        <w:spacing w:line="360" w:lineRule="auto"/>
        <w:ind w:firstLine="720"/>
        <w:jc w:val="both"/>
        <w:rPr>
          <w:rFonts w:ascii="GHEA Grapalat" w:hAnsi="GHEA Grapalat"/>
          <w:lang w:val="af-ZA"/>
        </w:rPr>
      </w:pPr>
    </w:p>
    <w:p w:rsidR="00B716B5" w:rsidRDefault="00B716B5" w:rsidP="00120115">
      <w:pPr>
        <w:pStyle w:val="mechtex"/>
        <w:spacing w:line="360" w:lineRule="auto"/>
        <w:ind w:firstLine="720"/>
        <w:jc w:val="both"/>
        <w:rPr>
          <w:rFonts w:ascii="GHEA Grapalat" w:hAnsi="GHEA Grapalat"/>
          <w:lang w:val="af-ZA"/>
        </w:rPr>
      </w:pPr>
    </w:p>
    <w:p w:rsidR="00B716B5" w:rsidRDefault="00B716B5" w:rsidP="00120115">
      <w:pPr>
        <w:pStyle w:val="mechtex"/>
        <w:spacing w:line="360" w:lineRule="auto"/>
        <w:ind w:firstLine="720"/>
        <w:jc w:val="both"/>
        <w:rPr>
          <w:rFonts w:ascii="GHEA Grapalat" w:hAnsi="GHEA Grapalat"/>
          <w:lang w:val="af-ZA"/>
        </w:rPr>
      </w:pPr>
    </w:p>
    <w:p w:rsidR="00E50DB4" w:rsidRDefault="00E50DB4" w:rsidP="00120115">
      <w:pPr>
        <w:pStyle w:val="mechtex"/>
        <w:spacing w:line="360" w:lineRule="auto"/>
        <w:ind w:firstLine="720"/>
        <w:jc w:val="both"/>
        <w:rPr>
          <w:rFonts w:ascii="GHEA Grapalat" w:hAnsi="GHEA Grapalat"/>
          <w:lang w:val="af-ZA"/>
        </w:rPr>
      </w:pPr>
    </w:p>
    <w:p w:rsidR="00E50DB4" w:rsidRDefault="00E50DB4" w:rsidP="00120115">
      <w:pPr>
        <w:pStyle w:val="mechtex"/>
        <w:spacing w:line="360" w:lineRule="auto"/>
        <w:ind w:firstLine="720"/>
        <w:jc w:val="both"/>
        <w:rPr>
          <w:rFonts w:ascii="GHEA Grapalat" w:hAnsi="GHEA Grapalat"/>
          <w:lang w:val="af-ZA"/>
        </w:rPr>
      </w:pPr>
    </w:p>
    <w:p w:rsidR="00E50DB4" w:rsidRDefault="00E50DB4" w:rsidP="00120115">
      <w:pPr>
        <w:pStyle w:val="mechtex"/>
        <w:spacing w:line="360" w:lineRule="auto"/>
        <w:ind w:firstLine="720"/>
        <w:jc w:val="both"/>
        <w:rPr>
          <w:rFonts w:ascii="GHEA Grapalat" w:hAnsi="GHEA Grapalat"/>
          <w:lang w:val="af-ZA"/>
        </w:rPr>
      </w:pPr>
    </w:p>
    <w:p w:rsidR="00E50DB4" w:rsidRDefault="00E50DB4" w:rsidP="00120115">
      <w:pPr>
        <w:pStyle w:val="mechtex"/>
        <w:spacing w:line="360" w:lineRule="auto"/>
        <w:ind w:firstLine="720"/>
        <w:jc w:val="both"/>
        <w:rPr>
          <w:rFonts w:ascii="GHEA Grapalat" w:hAnsi="GHEA Grapalat"/>
          <w:lang w:val="af-ZA"/>
        </w:rPr>
      </w:pPr>
    </w:p>
    <w:p w:rsidR="00E50DB4" w:rsidRDefault="00E50DB4" w:rsidP="00120115">
      <w:pPr>
        <w:pStyle w:val="mechtex"/>
        <w:spacing w:line="360" w:lineRule="auto"/>
        <w:ind w:firstLine="720"/>
        <w:jc w:val="both"/>
        <w:rPr>
          <w:rFonts w:ascii="GHEA Grapalat" w:hAnsi="GHEA Grapalat"/>
          <w:lang w:val="af-ZA"/>
        </w:rPr>
      </w:pPr>
    </w:p>
    <w:p w:rsidR="00E50DB4" w:rsidRDefault="00E50DB4" w:rsidP="00120115">
      <w:pPr>
        <w:pStyle w:val="mechtex"/>
        <w:spacing w:line="360" w:lineRule="auto"/>
        <w:ind w:firstLine="720"/>
        <w:jc w:val="both"/>
        <w:rPr>
          <w:rFonts w:ascii="GHEA Grapalat" w:hAnsi="GHEA Grapalat"/>
          <w:lang w:val="af-ZA"/>
        </w:rPr>
      </w:pPr>
    </w:p>
    <w:p w:rsidR="00E50DB4" w:rsidRDefault="00E50DB4" w:rsidP="00120115">
      <w:pPr>
        <w:pStyle w:val="mechtex"/>
        <w:spacing w:line="360" w:lineRule="auto"/>
        <w:ind w:firstLine="720"/>
        <w:jc w:val="both"/>
        <w:rPr>
          <w:rFonts w:ascii="GHEA Grapalat" w:hAnsi="GHEA Grapalat"/>
          <w:lang w:val="af-ZA"/>
        </w:rPr>
      </w:pPr>
    </w:p>
    <w:p w:rsidR="00E50DB4" w:rsidRDefault="00E50DB4" w:rsidP="00120115">
      <w:pPr>
        <w:pStyle w:val="mechtex"/>
        <w:spacing w:line="360" w:lineRule="auto"/>
        <w:ind w:firstLine="720"/>
        <w:jc w:val="both"/>
        <w:rPr>
          <w:rFonts w:ascii="GHEA Grapalat" w:hAnsi="GHEA Grapalat"/>
          <w:lang w:val="af-ZA"/>
        </w:rPr>
      </w:pPr>
    </w:p>
    <w:p w:rsidR="00E50DB4" w:rsidRDefault="00E50DB4" w:rsidP="00120115">
      <w:pPr>
        <w:pStyle w:val="mechtex"/>
        <w:spacing w:line="360" w:lineRule="auto"/>
        <w:ind w:firstLine="720"/>
        <w:jc w:val="both"/>
        <w:rPr>
          <w:rFonts w:ascii="GHEA Grapalat" w:hAnsi="GHEA Grapalat"/>
          <w:lang w:val="af-ZA"/>
        </w:rPr>
      </w:pPr>
    </w:p>
    <w:p w:rsidR="00E50DB4" w:rsidRDefault="00E50DB4" w:rsidP="00120115">
      <w:pPr>
        <w:pStyle w:val="mechtex"/>
        <w:spacing w:line="360" w:lineRule="auto"/>
        <w:ind w:firstLine="720"/>
        <w:jc w:val="both"/>
        <w:rPr>
          <w:rFonts w:ascii="GHEA Grapalat" w:hAnsi="GHEA Grapalat"/>
          <w:lang w:val="af-ZA"/>
        </w:rPr>
      </w:pPr>
    </w:p>
    <w:p w:rsidR="0090510A" w:rsidRDefault="0090510A" w:rsidP="00120115">
      <w:pPr>
        <w:pStyle w:val="mechtex"/>
        <w:spacing w:line="360" w:lineRule="auto"/>
        <w:ind w:firstLine="720"/>
        <w:jc w:val="both"/>
        <w:rPr>
          <w:rFonts w:ascii="GHEA Grapalat" w:hAnsi="GHEA Grapalat"/>
          <w:lang w:val="af-ZA"/>
        </w:rPr>
      </w:pPr>
    </w:p>
    <w:p w:rsidR="00E50DB4" w:rsidRDefault="00E50DB4" w:rsidP="00120115">
      <w:pPr>
        <w:pStyle w:val="mechtex"/>
        <w:spacing w:line="360" w:lineRule="auto"/>
        <w:ind w:firstLine="720"/>
        <w:jc w:val="both"/>
        <w:rPr>
          <w:rFonts w:ascii="GHEA Grapalat" w:hAnsi="GHEA Grapalat"/>
          <w:lang w:val="af-ZA"/>
        </w:rPr>
      </w:pPr>
    </w:p>
    <w:p w:rsidR="00B716B5" w:rsidRDefault="00B716B5" w:rsidP="00B716B5">
      <w:pPr>
        <w:ind w:firstLine="709"/>
        <w:jc w:val="center"/>
        <w:rPr>
          <w:rFonts w:ascii="GHEA Grapalat" w:eastAsia="Calibri" w:hAnsi="GHEA Grapalat" w:cs="Sylfaen"/>
          <w:lang w:val="de-AT"/>
        </w:rPr>
      </w:pPr>
      <w:r>
        <w:rPr>
          <w:rFonts w:ascii="GHEA Grapalat" w:eastAsia="Calibri" w:hAnsi="GHEA Grapalat" w:cs="Sylfaen"/>
          <w:lang w:val="de-AT"/>
        </w:rPr>
        <w:lastRenderedPageBreak/>
        <w:t>ԵԶՐԱԿԱՑՈՒԹՅՈՒՆ</w:t>
      </w:r>
    </w:p>
    <w:p w:rsidR="00B716B5" w:rsidRDefault="00B716B5" w:rsidP="00B716B5">
      <w:pPr>
        <w:ind w:firstLine="709"/>
        <w:jc w:val="center"/>
        <w:rPr>
          <w:rFonts w:ascii="GHEA Grapalat" w:eastAsia="Calibri" w:hAnsi="GHEA Grapalat" w:cs="Sylfaen"/>
          <w:sz w:val="16"/>
          <w:szCs w:val="16"/>
          <w:lang w:val="de-AT"/>
        </w:rPr>
      </w:pPr>
    </w:p>
    <w:p w:rsidR="00B716B5" w:rsidRDefault="00B716B5" w:rsidP="00B716B5">
      <w:pPr>
        <w:spacing w:before="120" w:line="360" w:lineRule="auto"/>
        <w:ind w:left="720"/>
        <w:jc w:val="center"/>
        <w:rPr>
          <w:rFonts w:ascii="GHEA Grapalat" w:eastAsia="Calibri" w:hAnsi="GHEA Grapalat" w:cs="Sylfaen"/>
          <w:lang w:val="de-AT"/>
        </w:rPr>
      </w:pPr>
      <w:r>
        <w:rPr>
          <w:rFonts w:ascii="GHEA Grapalat" w:eastAsia="Calibri" w:hAnsi="GHEA Grapalat" w:cs="Sylfaen"/>
          <w:iCs/>
          <w:lang w:val="de-AT"/>
        </w:rPr>
        <w:t>«Կրթության մասին» Հայաստանի Հանրապետության օրենքում լրացումներ կատարելու վերաբերյալ» ՀՀ օրենքի նախագծի</w:t>
      </w:r>
      <w:r>
        <w:rPr>
          <w:rFonts w:ascii="GHEA Grapalat" w:eastAsia="Calibri" w:hAnsi="GHEA Grapalat" w:cs="Sylfaen"/>
          <w:lang w:val="de-AT"/>
        </w:rPr>
        <w:t>` բյուջետային բնագավառում կարգավորման ազդեցության գնահատման վերաբերյալ</w:t>
      </w:r>
    </w:p>
    <w:p w:rsidR="00B716B5" w:rsidRDefault="00B716B5" w:rsidP="00B716B5">
      <w:pPr>
        <w:spacing w:before="120" w:line="360" w:lineRule="auto"/>
        <w:jc w:val="center"/>
        <w:rPr>
          <w:rFonts w:ascii="GHEA Grapalat" w:eastAsia="Calibri" w:hAnsi="GHEA Grapalat" w:cs="Sylfaen"/>
          <w:lang w:val="de-AT"/>
        </w:rPr>
      </w:pPr>
    </w:p>
    <w:p w:rsidR="00B716B5" w:rsidRDefault="00B716B5" w:rsidP="00B716B5">
      <w:pPr>
        <w:spacing w:before="240" w:line="360" w:lineRule="auto"/>
        <w:jc w:val="center"/>
        <w:rPr>
          <w:rFonts w:ascii="GHEA Grapalat" w:eastAsia="Calibri" w:hAnsi="GHEA Grapalat" w:cs="Sylfaen"/>
          <w:lang w:val="de-AT"/>
        </w:rPr>
      </w:pPr>
    </w:p>
    <w:p w:rsidR="00B716B5" w:rsidRDefault="00B716B5" w:rsidP="00B716B5">
      <w:pPr>
        <w:spacing w:line="360" w:lineRule="auto"/>
        <w:ind w:firstLine="720"/>
        <w:jc w:val="both"/>
        <w:rPr>
          <w:rFonts w:ascii="GHEA Grapalat" w:eastAsia="Calibri" w:hAnsi="GHEA Grapalat" w:cs="Sylfaen"/>
          <w:lang w:val="hy-AM"/>
        </w:rPr>
      </w:pPr>
      <w:r>
        <w:rPr>
          <w:rFonts w:ascii="GHEA Grapalat" w:eastAsia="Calibri" w:hAnsi="GHEA Grapalat" w:cs="Sylfaen"/>
          <w:lang w:val="de-AT"/>
        </w:rPr>
        <w:t xml:space="preserve">Նախագծով առաջարկվում է </w:t>
      </w:r>
      <w:r>
        <w:rPr>
          <w:rFonts w:ascii="GHEA Grapalat" w:eastAsia="Calibri" w:hAnsi="GHEA Grapalat" w:cs="Sylfaen"/>
          <w:lang w:val="hy-AM"/>
        </w:rPr>
        <w:t xml:space="preserve">սահմանել </w:t>
      </w:r>
      <w:r>
        <w:rPr>
          <w:rFonts w:ascii="GHEA Grapalat" w:eastAsia="Calibri" w:hAnsi="GHEA Grapalat" w:cs="Sylfaen"/>
          <w:iCs/>
          <w:lang w:val="de-AT"/>
        </w:rPr>
        <w:t xml:space="preserve">«սովորող» և «կրթության որակ» </w:t>
      </w:r>
      <w:r>
        <w:rPr>
          <w:rFonts w:ascii="GHEA Grapalat" w:eastAsia="Calibri" w:hAnsi="GHEA Grapalat" w:cs="Sylfaen"/>
        </w:rPr>
        <w:t>հասկացություն</w:t>
      </w:r>
      <w:r>
        <w:rPr>
          <w:rFonts w:ascii="GHEA Grapalat" w:eastAsia="Calibri" w:hAnsi="GHEA Grapalat" w:cs="Sylfaen"/>
          <w:lang w:val="de-AT"/>
        </w:rPr>
        <w:softHyphen/>
      </w:r>
      <w:r>
        <w:rPr>
          <w:rFonts w:ascii="GHEA Grapalat" w:eastAsia="Calibri" w:hAnsi="GHEA Grapalat" w:cs="Sylfaen"/>
        </w:rPr>
        <w:t>ները</w:t>
      </w:r>
      <w:r>
        <w:rPr>
          <w:rFonts w:ascii="GHEA Grapalat" w:eastAsia="Calibri" w:hAnsi="GHEA Grapalat" w:cs="Sylfaen"/>
          <w:lang w:val="hy-AM"/>
        </w:rPr>
        <w:t>:</w:t>
      </w:r>
    </w:p>
    <w:p w:rsidR="00B716B5" w:rsidRDefault="00B716B5" w:rsidP="00B716B5">
      <w:pPr>
        <w:spacing w:line="360" w:lineRule="auto"/>
        <w:ind w:left="86" w:firstLine="622"/>
        <w:jc w:val="both"/>
        <w:rPr>
          <w:rFonts w:ascii="GHEA Grapalat" w:eastAsia="Calibri" w:hAnsi="GHEA Grapalat" w:cs="Sylfaen"/>
          <w:lang w:val="de-AT"/>
        </w:rPr>
      </w:pPr>
      <w:r>
        <w:rPr>
          <w:rFonts w:ascii="GHEA Grapalat" w:eastAsia="Calibri" w:hAnsi="GHEA Grapalat" w:cs="Sylfaen"/>
          <w:lang w:val="de-AT"/>
        </w:rPr>
        <w:t>Հաշվի առնելով վերոնշյալը</w:t>
      </w:r>
      <w:r>
        <w:rPr>
          <w:rFonts w:ascii="GHEA Grapalat" w:eastAsia="Calibri" w:hAnsi="GHEA Grapalat" w:cs="Sylfaen"/>
          <w:iCs/>
          <w:lang w:val="de-AT"/>
        </w:rPr>
        <w:t>`</w:t>
      </w:r>
      <w:r>
        <w:rPr>
          <w:rFonts w:ascii="GHEA Grapalat" w:eastAsia="Calibri" w:hAnsi="GHEA Grapalat" w:cs="Sylfaen"/>
          <w:lang w:val="de-AT"/>
        </w:rPr>
        <w:t xml:space="preserve"> գտնում ենք, որ նախագծ</w:t>
      </w:r>
      <w:r>
        <w:rPr>
          <w:rFonts w:ascii="GHEA Grapalat" w:eastAsia="Calibri" w:hAnsi="GHEA Grapalat" w:cs="Sylfaen"/>
          <w:lang w:val="hy-AM"/>
        </w:rPr>
        <w:t xml:space="preserve">ի </w:t>
      </w:r>
      <w:r>
        <w:rPr>
          <w:rFonts w:ascii="GHEA Grapalat" w:eastAsia="Calibri" w:hAnsi="GHEA Grapalat" w:cs="Sylfaen"/>
          <w:lang w:val="de-AT"/>
        </w:rPr>
        <w:t>ընդունումը ՀՀ պետա</w:t>
      </w:r>
      <w:r>
        <w:rPr>
          <w:rFonts w:ascii="GHEA Grapalat" w:eastAsia="Calibri" w:hAnsi="GHEA Grapalat" w:cs="Sylfaen"/>
          <w:lang w:val="hy-AM"/>
        </w:rPr>
        <w:softHyphen/>
      </w:r>
      <w:r>
        <w:rPr>
          <w:rFonts w:ascii="GHEA Grapalat" w:eastAsia="Calibri" w:hAnsi="GHEA Grapalat" w:cs="Sylfaen"/>
          <w:lang w:val="hy-AM"/>
        </w:rPr>
        <w:softHyphen/>
      </w:r>
      <w:r>
        <w:rPr>
          <w:rFonts w:ascii="GHEA Grapalat" w:eastAsia="Calibri" w:hAnsi="GHEA Grapalat" w:cs="Sylfaen"/>
          <w:lang w:val="hy-AM"/>
        </w:rPr>
        <w:softHyphen/>
      </w:r>
      <w:r>
        <w:rPr>
          <w:rFonts w:ascii="GHEA Grapalat" w:eastAsia="Calibri" w:hAnsi="GHEA Grapalat" w:cs="Sylfaen"/>
          <w:lang w:val="hy-AM"/>
        </w:rPr>
        <w:softHyphen/>
      </w:r>
      <w:r>
        <w:rPr>
          <w:rFonts w:ascii="GHEA Grapalat" w:eastAsia="Calibri" w:hAnsi="GHEA Grapalat" w:cs="Sylfaen"/>
          <w:lang w:val="de-AT"/>
        </w:rPr>
        <w:t xml:space="preserve">կան բյուջեի եկամուտների վրա կունենա </w:t>
      </w:r>
      <w:r>
        <w:rPr>
          <w:rFonts w:ascii="GHEA Grapalat" w:eastAsia="Calibri" w:hAnsi="GHEA Grapalat" w:cs="Sylfaen"/>
          <w:lang w:val="hy-AM"/>
        </w:rPr>
        <w:t>չեզոք</w:t>
      </w:r>
      <w:r w:rsidRPr="002E3CE5">
        <w:rPr>
          <w:rFonts w:ascii="GHEA Grapalat" w:eastAsia="Calibri" w:hAnsi="GHEA Grapalat" w:cs="Sylfaen"/>
          <w:lang w:val="hy-AM"/>
        </w:rPr>
        <w:t xml:space="preserve"> ազդեցություն, ինչպես նաև ՀՀ պետական բյուջեի ելքերի փոփոխման չի հանգեցնի</w:t>
      </w:r>
      <w:r>
        <w:rPr>
          <w:rFonts w:ascii="GHEA Grapalat" w:eastAsia="Calibri" w:hAnsi="GHEA Grapalat" w:cs="Sylfaen"/>
          <w:lang w:val="de-AT"/>
        </w:rPr>
        <w:t>:</w:t>
      </w:r>
    </w:p>
    <w:p w:rsidR="00B716B5" w:rsidRDefault="00B716B5" w:rsidP="00B716B5">
      <w:pPr>
        <w:tabs>
          <w:tab w:val="left" w:pos="1200"/>
        </w:tabs>
        <w:spacing w:line="360" w:lineRule="auto"/>
        <w:jc w:val="both"/>
        <w:rPr>
          <w:rFonts w:ascii="GHEA Grapalat" w:eastAsia="Calibri" w:hAnsi="GHEA Grapalat" w:cs="Sylfaen"/>
          <w:lang w:val="de-AT"/>
        </w:rPr>
      </w:pPr>
    </w:p>
    <w:p w:rsidR="00B716B5" w:rsidRDefault="00B716B5" w:rsidP="00B716B5">
      <w:pPr>
        <w:ind w:firstLine="720"/>
        <w:rPr>
          <w:rFonts w:ascii="GHEA Grapalat" w:eastAsia="Calibri" w:hAnsi="GHEA Grapalat" w:cs="Sylfaen"/>
          <w:lang w:val="de-AT"/>
        </w:rPr>
      </w:pPr>
    </w:p>
    <w:p w:rsidR="00B716B5" w:rsidRPr="00120115" w:rsidRDefault="00B716B5" w:rsidP="00120115">
      <w:pPr>
        <w:pStyle w:val="mechtex"/>
        <w:spacing w:line="360" w:lineRule="auto"/>
        <w:ind w:firstLine="720"/>
        <w:jc w:val="both"/>
        <w:rPr>
          <w:rFonts w:ascii="GHEA Grapalat" w:hAnsi="GHEA Grapalat"/>
          <w:lang w:val="af-ZA"/>
        </w:rPr>
      </w:pPr>
    </w:p>
    <w:p w:rsidR="002530AF" w:rsidRPr="00120115" w:rsidRDefault="009971FF">
      <w:pPr>
        <w:rPr>
          <w:rFonts w:ascii="GHEA Grapalat" w:hAnsi="GHEA Grapalat"/>
        </w:rPr>
      </w:pPr>
      <w:r w:rsidRPr="00120115">
        <w:rPr>
          <w:rFonts w:ascii="GHEA Grapalat" w:hAnsi="GHEA Grapalat"/>
          <w:noProof/>
        </w:rPr>
        <w:lastRenderedPageBreak/>
        <w:drawing>
          <wp:inline distT="0" distB="0" distL="0" distR="0">
            <wp:extent cx="6115050" cy="897447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6115050" cy="8974473"/>
                    </a:xfrm>
                    <a:prstGeom prst="rect">
                      <a:avLst/>
                    </a:prstGeom>
                    <a:noFill/>
                    <a:ln w="9525">
                      <a:noFill/>
                      <a:miter lim="800000"/>
                      <a:headEnd/>
                      <a:tailEnd/>
                    </a:ln>
                  </pic:spPr>
                </pic:pic>
              </a:graphicData>
            </a:graphic>
          </wp:inline>
        </w:drawing>
      </w:r>
    </w:p>
    <w:p w:rsidR="009971FF" w:rsidRPr="00120115" w:rsidRDefault="009971FF">
      <w:pPr>
        <w:rPr>
          <w:rFonts w:ascii="GHEA Grapalat" w:hAnsi="GHEA Grapalat"/>
        </w:rPr>
      </w:pPr>
      <w:r w:rsidRPr="00120115">
        <w:rPr>
          <w:rFonts w:ascii="GHEA Grapalat" w:hAnsi="GHEA Grapalat"/>
          <w:noProof/>
        </w:rPr>
        <w:lastRenderedPageBreak/>
        <w:drawing>
          <wp:inline distT="0" distB="0" distL="0" distR="0">
            <wp:extent cx="6110904" cy="8104094"/>
            <wp:effectExtent l="19050" t="0" r="414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6115050" cy="8109592"/>
                    </a:xfrm>
                    <a:prstGeom prst="rect">
                      <a:avLst/>
                    </a:prstGeom>
                    <a:noFill/>
                    <a:ln w="9525">
                      <a:noFill/>
                      <a:miter lim="800000"/>
                      <a:headEnd/>
                      <a:tailEnd/>
                    </a:ln>
                  </pic:spPr>
                </pic:pic>
              </a:graphicData>
            </a:graphic>
          </wp:inline>
        </w:drawing>
      </w:r>
    </w:p>
    <w:p w:rsidR="009971FF" w:rsidRPr="00120115" w:rsidRDefault="009971FF">
      <w:pPr>
        <w:rPr>
          <w:rFonts w:ascii="GHEA Grapalat" w:hAnsi="GHEA Grapalat"/>
        </w:rPr>
      </w:pPr>
    </w:p>
    <w:p w:rsidR="009971FF" w:rsidRDefault="009971FF">
      <w:pPr>
        <w:rPr>
          <w:rFonts w:ascii="GHEA Grapalat" w:hAnsi="GHEA Grapalat"/>
        </w:rPr>
      </w:pPr>
    </w:p>
    <w:p w:rsidR="00120115" w:rsidRPr="00120115" w:rsidRDefault="00120115">
      <w:pPr>
        <w:rPr>
          <w:rFonts w:ascii="GHEA Grapalat" w:hAnsi="GHEA Grapalat"/>
        </w:rPr>
      </w:pPr>
    </w:p>
    <w:p w:rsidR="00CF33EE" w:rsidRPr="00120115" w:rsidRDefault="00CF33EE" w:rsidP="00CF33EE">
      <w:pPr>
        <w:spacing w:after="0" w:line="240" w:lineRule="auto"/>
        <w:jc w:val="right"/>
        <w:rPr>
          <w:rFonts w:ascii="GHEA Grapalat" w:eastAsia="Times New Roman" w:hAnsi="GHEA Grapalat" w:cs="Times New Roman"/>
        </w:rPr>
      </w:pPr>
      <w:r w:rsidRPr="00120115">
        <w:rPr>
          <w:rFonts w:ascii="GHEA Grapalat" w:eastAsia="Times New Roman" w:hAnsi="GHEA Grapalat" w:cs="Times New Roman"/>
          <w:i/>
          <w:iCs/>
        </w:rPr>
        <w:lastRenderedPageBreak/>
        <w:t>ՆԱԽԱԳԻԾ</w:t>
      </w:r>
    </w:p>
    <w:p w:rsidR="00CF33EE" w:rsidRPr="00120115" w:rsidRDefault="00CF33EE" w:rsidP="00CF33EE">
      <w:pPr>
        <w:spacing w:after="0" w:line="240" w:lineRule="auto"/>
        <w:rPr>
          <w:rFonts w:ascii="GHEA Grapalat" w:eastAsia="Times New Roman" w:hAnsi="GHEA Grapalat" w:cs="Times New Roman"/>
        </w:rPr>
      </w:pPr>
      <w:r w:rsidRPr="00120115">
        <w:rPr>
          <w:rFonts w:ascii="GHEA Grapalat" w:eastAsia="Times New Roman" w:hAnsi="GHEA Grapalat" w:cs="Times New Roman"/>
          <w:i/>
          <w:iCs/>
        </w:rPr>
        <w:t>Պ-532-23.05.2014-ԳԿ-010/0</w:t>
      </w:r>
    </w:p>
    <w:p w:rsidR="00CF33EE" w:rsidRPr="00120115" w:rsidRDefault="00CF33EE" w:rsidP="00CF33EE">
      <w:pPr>
        <w:spacing w:before="100" w:beforeAutospacing="1" w:after="100" w:afterAutospacing="1" w:line="240" w:lineRule="auto"/>
        <w:jc w:val="center"/>
        <w:outlineLvl w:val="1"/>
        <w:rPr>
          <w:rFonts w:ascii="GHEA Grapalat" w:eastAsia="Times New Roman" w:hAnsi="GHEA Grapalat" w:cs="Times New Roman"/>
          <w:b/>
          <w:bCs/>
        </w:rPr>
      </w:pPr>
      <w:r w:rsidRPr="00120115">
        <w:rPr>
          <w:rFonts w:ascii="GHEA Grapalat" w:eastAsia="Times New Roman" w:hAnsi="GHEA Grapalat" w:cs="Times New Roman"/>
          <w:b/>
          <w:bCs/>
        </w:rPr>
        <w:t xml:space="preserve">ՀԱՅԱՍՏԱՆԻ ՀԱՆՐԱՊԵՏՈՒԹՅԱՆ </w:t>
      </w:r>
      <w:r w:rsidRPr="00120115">
        <w:rPr>
          <w:rFonts w:ascii="GHEA Grapalat" w:eastAsia="Times New Roman" w:hAnsi="GHEA Grapalat" w:cs="Times New Roman"/>
          <w:b/>
          <w:bCs/>
        </w:rPr>
        <w:br/>
        <w:t>ՕՐԵՆՔԸ</w:t>
      </w:r>
    </w:p>
    <w:p w:rsidR="00CF33EE" w:rsidRPr="00120115" w:rsidRDefault="00CF33EE" w:rsidP="00CF33EE">
      <w:pPr>
        <w:spacing w:before="100" w:beforeAutospacing="1" w:after="100" w:afterAutospacing="1" w:line="240" w:lineRule="auto"/>
        <w:jc w:val="center"/>
        <w:outlineLvl w:val="2"/>
        <w:rPr>
          <w:rFonts w:ascii="GHEA Grapalat" w:eastAsia="Times New Roman" w:hAnsi="GHEA Grapalat" w:cs="Times New Roman"/>
          <w:b/>
          <w:bCs/>
        </w:rPr>
      </w:pPr>
      <w:r w:rsidRPr="00120115">
        <w:rPr>
          <w:rFonts w:ascii="GHEA Grapalat" w:eastAsia="Times New Roman" w:hAnsi="GHEA Grapalat" w:cs="Times New Roman"/>
          <w:b/>
          <w:bCs/>
        </w:rPr>
        <w:t>«ԿՐԹՈՒԹՅԱՆ ՄԱՍԻՆ» ՀԱՅԱՍՏԱՆԻ ՀԱՆՐԱՊԵՏՈՒԹՅԱՆ ՕՐԵՆՔՈՒՄ ԼՐԱՑՈՒՄՆԵՐ ԿԱՏԱՐԵԼՈՒ ՄԱՍԻՆ</w:t>
      </w:r>
    </w:p>
    <w:p w:rsidR="00CF33EE" w:rsidRPr="00120115" w:rsidRDefault="00CF33EE" w:rsidP="00CF33EE">
      <w:pPr>
        <w:spacing w:before="100" w:beforeAutospacing="1" w:after="100" w:afterAutospacing="1" w:line="240" w:lineRule="auto"/>
        <w:rPr>
          <w:rFonts w:ascii="GHEA Grapalat" w:eastAsia="Times New Roman" w:hAnsi="GHEA Grapalat" w:cs="Times New Roman"/>
        </w:rPr>
      </w:pPr>
      <w:proofErr w:type="gramStart"/>
      <w:r w:rsidRPr="00120115">
        <w:rPr>
          <w:rFonts w:ascii="GHEA Grapalat" w:eastAsia="Times New Roman" w:hAnsi="GHEA Grapalat" w:cs="Times New Roman"/>
          <w:b/>
          <w:bCs/>
          <w:i/>
          <w:iCs/>
        </w:rPr>
        <w:t>Հոդված 1.</w:t>
      </w:r>
      <w:proofErr w:type="gramEnd"/>
      <w:r w:rsidRPr="00120115">
        <w:rPr>
          <w:rFonts w:ascii="GHEA Grapalat" w:eastAsia="Times New Roman" w:hAnsi="GHEA Grapalat" w:cs="Times New Roman"/>
          <w:b/>
          <w:bCs/>
          <w:i/>
          <w:iCs/>
        </w:rPr>
        <w:t xml:space="preserve"> </w:t>
      </w:r>
      <w:proofErr w:type="gramStart"/>
      <w:r w:rsidRPr="00120115">
        <w:rPr>
          <w:rFonts w:ascii="GHEA Grapalat" w:eastAsia="Times New Roman" w:hAnsi="GHEA Grapalat" w:cs="Times New Roman"/>
        </w:rPr>
        <w:t>«Կրթության մասին» Հայաստանի Հանրապետության 1999 թվականի ապրիլի 14-ի ՀՕ-297 օրենքի (այսուհետ՝ Օրենք) 3-րդ հոդվածի առաջին մասը լրացնել հետեւյալ բովանդակությամբ 1.1-րդ եւ 1.2-րդ եւ կետերով.</w:t>
      </w:r>
      <w:proofErr w:type="gramEnd"/>
      <w:r w:rsidRPr="00120115">
        <w:rPr>
          <w:rFonts w:ascii="GHEA Grapalat" w:eastAsia="Times New Roman" w:hAnsi="GHEA Grapalat" w:cs="Times New Roman"/>
        </w:rPr>
        <w:t xml:space="preserve"> </w:t>
      </w:r>
    </w:p>
    <w:p w:rsidR="00CF33EE" w:rsidRPr="00120115" w:rsidRDefault="00CF33EE" w:rsidP="00CF33EE">
      <w:pPr>
        <w:spacing w:before="100" w:beforeAutospacing="1" w:after="100" w:afterAutospacing="1" w:line="240" w:lineRule="auto"/>
        <w:rPr>
          <w:rFonts w:ascii="GHEA Grapalat" w:eastAsia="Times New Roman" w:hAnsi="GHEA Grapalat" w:cs="Times New Roman"/>
        </w:rPr>
      </w:pPr>
      <w:r w:rsidRPr="00120115">
        <w:rPr>
          <w:rFonts w:ascii="GHEA Grapalat" w:eastAsia="Times New Roman" w:hAnsi="GHEA Grapalat" w:cs="Times New Roman"/>
        </w:rPr>
        <w:t>«1.1) սովորող` սահմանված կարգով</w:t>
      </w:r>
      <w:proofErr w:type="gramStart"/>
      <w:r w:rsidRPr="00120115">
        <w:rPr>
          <w:rFonts w:ascii="Courier New" w:eastAsia="Times New Roman" w:hAnsi="Courier New" w:cs="Courier New"/>
        </w:rPr>
        <w:t> </w:t>
      </w:r>
      <w:r w:rsidRPr="00120115">
        <w:rPr>
          <w:rFonts w:ascii="GHEA Grapalat" w:eastAsia="Times New Roman" w:hAnsi="GHEA Grapalat" w:cs="GHEA Grapalat"/>
        </w:rPr>
        <w:t xml:space="preserve"> ուuումնական</w:t>
      </w:r>
      <w:proofErr w:type="gramEnd"/>
      <w:r w:rsidRPr="00120115">
        <w:rPr>
          <w:rFonts w:ascii="GHEA Grapalat" w:eastAsia="Times New Roman" w:hAnsi="GHEA Grapalat" w:cs="GHEA Grapalat"/>
        </w:rPr>
        <w:t xml:space="preserve"> հաuտատություն ընդունված եւ համապատասխան</w:t>
      </w:r>
      <w:r w:rsidRPr="00120115">
        <w:rPr>
          <w:rFonts w:ascii="Courier New" w:eastAsia="Times New Roman" w:hAnsi="Courier New" w:cs="Courier New"/>
        </w:rPr>
        <w:t> </w:t>
      </w:r>
      <w:r w:rsidRPr="00120115">
        <w:rPr>
          <w:rFonts w:ascii="GHEA Grapalat" w:eastAsia="Times New Roman" w:hAnsi="GHEA Grapalat" w:cs="GHEA Grapalat"/>
        </w:rPr>
        <w:t xml:space="preserve"> կրթական հիմնական ծրագրով ուuու</w:t>
      </w:r>
      <w:r w:rsidRPr="00120115">
        <w:rPr>
          <w:rFonts w:ascii="GHEA Grapalat" w:eastAsia="Times New Roman" w:hAnsi="GHEA Grapalat" w:cs="Times New Roman"/>
        </w:rPr>
        <w:t xml:space="preserve">մնառող անձ. </w:t>
      </w:r>
    </w:p>
    <w:p w:rsidR="00CF33EE" w:rsidRPr="00120115" w:rsidRDefault="00CF33EE" w:rsidP="00CF33EE">
      <w:pPr>
        <w:spacing w:before="100" w:beforeAutospacing="1" w:after="100" w:afterAutospacing="1" w:line="240" w:lineRule="auto"/>
        <w:rPr>
          <w:rFonts w:ascii="GHEA Grapalat" w:eastAsia="Times New Roman" w:hAnsi="GHEA Grapalat" w:cs="Times New Roman"/>
        </w:rPr>
      </w:pPr>
      <w:r w:rsidRPr="00120115">
        <w:rPr>
          <w:rFonts w:ascii="GHEA Grapalat" w:eastAsia="Times New Roman" w:hAnsi="GHEA Grapalat" w:cs="Times New Roman"/>
        </w:rPr>
        <w:t>1.2) կրթության որակ՝ կրթական քաղաքականությամբ սահմանված նպատակների եւ խնդիրների իրագործմանը միտված կրթության կազակերպման չափելի արդյունք,</w:t>
      </w:r>
      <w:proofErr w:type="gramStart"/>
      <w:r w:rsidRPr="00120115">
        <w:rPr>
          <w:rFonts w:ascii="Courier New" w:eastAsia="Times New Roman" w:hAnsi="Courier New" w:cs="Courier New"/>
        </w:rPr>
        <w:t> </w:t>
      </w:r>
      <w:r w:rsidRPr="00120115">
        <w:rPr>
          <w:rFonts w:ascii="GHEA Grapalat" w:eastAsia="Times New Roman" w:hAnsi="GHEA Grapalat" w:cs="GHEA Grapalat"/>
        </w:rPr>
        <w:t xml:space="preserve"> որը</w:t>
      </w:r>
      <w:proofErr w:type="gramEnd"/>
      <w:r w:rsidRPr="00120115">
        <w:rPr>
          <w:rFonts w:ascii="GHEA Grapalat" w:eastAsia="Times New Roman" w:hAnsi="GHEA Grapalat" w:cs="GHEA Grapalat"/>
        </w:rPr>
        <w:t xml:space="preserve"> գնահատվում է հաշվի առնելով սովորողի անհատական կարիքները, կրթության կազմակերպման միջավայրը, ուսուցման</w:t>
      </w:r>
      <w:r w:rsidRPr="00120115">
        <w:rPr>
          <w:rFonts w:ascii="GHEA Grapalat" w:eastAsia="Times New Roman" w:hAnsi="GHEA Grapalat" w:cs="Times New Roman"/>
        </w:rPr>
        <w:t xml:space="preserve"> ծրագրային բովանդակությունը, կրթության կազմակերպման գործընթացը եւ ուսումնառության գնահատված արդյունքները։ Կրթության որակի գնահատման չափանիշները՝ ըստ թվարկված ուղղությունների, սահմանում է կրթության պետական կառավարման լիազորված մարմինը։ </w:t>
      </w:r>
    </w:p>
    <w:p w:rsidR="00CF33EE" w:rsidRPr="00120115" w:rsidRDefault="00CF33EE" w:rsidP="00CF33EE">
      <w:pPr>
        <w:spacing w:before="100" w:beforeAutospacing="1" w:after="100" w:afterAutospacing="1" w:line="240" w:lineRule="auto"/>
        <w:rPr>
          <w:rFonts w:ascii="GHEA Grapalat" w:eastAsia="Times New Roman" w:hAnsi="GHEA Grapalat" w:cs="Times New Roman"/>
        </w:rPr>
      </w:pPr>
      <w:proofErr w:type="gramStart"/>
      <w:r w:rsidRPr="00120115">
        <w:rPr>
          <w:rFonts w:ascii="GHEA Grapalat" w:eastAsia="Times New Roman" w:hAnsi="GHEA Grapalat" w:cs="Times New Roman"/>
          <w:b/>
          <w:bCs/>
          <w:i/>
          <w:iCs/>
        </w:rPr>
        <w:t>Հոդված 2.</w:t>
      </w:r>
      <w:proofErr w:type="gramEnd"/>
      <w:r w:rsidRPr="00120115">
        <w:rPr>
          <w:rFonts w:ascii="GHEA Grapalat" w:eastAsia="Times New Roman" w:hAnsi="GHEA Grapalat" w:cs="Times New Roman"/>
          <w:b/>
          <w:bCs/>
        </w:rPr>
        <w:t xml:space="preserve"> </w:t>
      </w:r>
      <w:r w:rsidRPr="00120115">
        <w:rPr>
          <w:rFonts w:ascii="GHEA Grapalat" w:eastAsia="Times New Roman" w:hAnsi="GHEA Grapalat" w:cs="Times New Roman"/>
        </w:rPr>
        <w:t xml:space="preserve">Սույն օրենքն ուժի մեջ է մտնում պաշտոնական հրապարակմանը հաջորդող տասներորդ օրը։ </w:t>
      </w:r>
    </w:p>
    <w:p w:rsidR="00120115" w:rsidRDefault="00120115" w:rsidP="00CF33EE">
      <w:pPr>
        <w:spacing w:before="100" w:beforeAutospacing="1" w:after="100" w:afterAutospacing="1" w:line="240" w:lineRule="auto"/>
        <w:jc w:val="center"/>
        <w:rPr>
          <w:rFonts w:ascii="GHEA Grapalat" w:eastAsia="Times New Roman" w:hAnsi="GHEA Grapalat" w:cs="Times New Roman"/>
          <w:b/>
          <w:bCs/>
        </w:rPr>
      </w:pPr>
    </w:p>
    <w:p w:rsidR="00120115" w:rsidRDefault="00120115" w:rsidP="00CF33EE">
      <w:pPr>
        <w:spacing w:before="100" w:beforeAutospacing="1" w:after="100" w:afterAutospacing="1" w:line="240" w:lineRule="auto"/>
        <w:jc w:val="center"/>
        <w:rPr>
          <w:rFonts w:ascii="GHEA Grapalat" w:eastAsia="Times New Roman" w:hAnsi="GHEA Grapalat" w:cs="Times New Roman"/>
          <w:b/>
          <w:bCs/>
        </w:rPr>
      </w:pPr>
    </w:p>
    <w:p w:rsidR="00120115" w:rsidRDefault="00120115" w:rsidP="00CF33EE">
      <w:pPr>
        <w:spacing w:before="100" w:beforeAutospacing="1" w:after="100" w:afterAutospacing="1" w:line="240" w:lineRule="auto"/>
        <w:jc w:val="center"/>
        <w:rPr>
          <w:rFonts w:ascii="GHEA Grapalat" w:eastAsia="Times New Roman" w:hAnsi="GHEA Grapalat" w:cs="Times New Roman"/>
          <w:b/>
          <w:bCs/>
        </w:rPr>
      </w:pPr>
    </w:p>
    <w:p w:rsidR="00120115" w:rsidRDefault="00120115" w:rsidP="00CF33EE">
      <w:pPr>
        <w:spacing w:before="100" w:beforeAutospacing="1" w:after="100" w:afterAutospacing="1" w:line="240" w:lineRule="auto"/>
        <w:jc w:val="center"/>
        <w:rPr>
          <w:rFonts w:ascii="GHEA Grapalat" w:eastAsia="Times New Roman" w:hAnsi="GHEA Grapalat" w:cs="Times New Roman"/>
          <w:b/>
          <w:bCs/>
        </w:rPr>
      </w:pPr>
    </w:p>
    <w:p w:rsidR="00120115" w:rsidRDefault="00120115" w:rsidP="00CF33EE">
      <w:pPr>
        <w:spacing w:before="100" w:beforeAutospacing="1" w:after="100" w:afterAutospacing="1" w:line="240" w:lineRule="auto"/>
        <w:jc w:val="center"/>
        <w:rPr>
          <w:rFonts w:ascii="GHEA Grapalat" w:eastAsia="Times New Roman" w:hAnsi="GHEA Grapalat" w:cs="Times New Roman"/>
          <w:b/>
          <w:bCs/>
        </w:rPr>
      </w:pPr>
    </w:p>
    <w:p w:rsidR="00120115" w:rsidRDefault="00120115" w:rsidP="00CF33EE">
      <w:pPr>
        <w:spacing w:before="100" w:beforeAutospacing="1" w:after="100" w:afterAutospacing="1" w:line="240" w:lineRule="auto"/>
        <w:jc w:val="center"/>
        <w:rPr>
          <w:rFonts w:ascii="GHEA Grapalat" w:eastAsia="Times New Roman" w:hAnsi="GHEA Grapalat" w:cs="Times New Roman"/>
          <w:b/>
          <w:bCs/>
        </w:rPr>
      </w:pPr>
    </w:p>
    <w:p w:rsidR="00120115" w:rsidRDefault="00120115" w:rsidP="00CF33EE">
      <w:pPr>
        <w:spacing w:before="100" w:beforeAutospacing="1" w:after="100" w:afterAutospacing="1" w:line="240" w:lineRule="auto"/>
        <w:jc w:val="center"/>
        <w:rPr>
          <w:rFonts w:ascii="GHEA Grapalat" w:eastAsia="Times New Roman" w:hAnsi="GHEA Grapalat" w:cs="Times New Roman"/>
          <w:b/>
          <w:bCs/>
        </w:rPr>
      </w:pPr>
    </w:p>
    <w:p w:rsidR="00120115" w:rsidRDefault="00120115" w:rsidP="00CF33EE">
      <w:pPr>
        <w:spacing w:before="100" w:beforeAutospacing="1" w:after="100" w:afterAutospacing="1" w:line="240" w:lineRule="auto"/>
        <w:jc w:val="center"/>
        <w:rPr>
          <w:rFonts w:ascii="GHEA Grapalat" w:eastAsia="Times New Roman" w:hAnsi="GHEA Grapalat" w:cs="Times New Roman"/>
          <w:b/>
          <w:bCs/>
        </w:rPr>
      </w:pPr>
    </w:p>
    <w:p w:rsidR="00120115" w:rsidRDefault="00120115" w:rsidP="00CF33EE">
      <w:pPr>
        <w:spacing w:before="100" w:beforeAutospacing="1" w:after="100" w:afterAutospacing="1" w:line="240" w:lineRule="auto"/>
        <w:jc w:val="center"/>
        <w:rPr>
          <w:rFonts w:ascii="GHEA Grapalat" w:eastAsia="Times New Roman" w:hAnsi="GHEA Grapalat" w:cs="Times New Roman"/>
          <w:b/>
          <w:bCs/>
        </w:rPr>
      </w:pPr>
    </w:p>
    <w:p w:rsidR="00120115" w:rsidRDefault="00120115" w:rsidP="00CF33EE">
      <w:pPr>
        <w:spacing w:before="100" w:beforeAutospacing="1" w:after="100" w:afterAutospacing="1" w:line="240" w:lineRule="auto"/>
        <w:jc w:val="center"/>
        <w:rPr>
          <w:rFonts w:ascii="GHEA Grapalat" w:eastAsia="Times New Roman" w:hAnsi="GHEA Grapalat" w:cs="Times New Roman"/>
          <w:b/>
          <w:bCs/>
        </w:rPr>
      </w:pPr>
    </w:p>
    <w:p w:rsidR="00120115" w:rsidRDefault="00120115" w:rsidP="00CF33EE">
      <w:pPr>
        <w:spacing w:before="100" w:beforeAutospacing="1" w:after="100" w:afterAutospacing="1" w:line="240" w:lineRule="auto"/>
        <w:jc w:val="center"/>
        <w:rPr>
          <w:rFonts w:ascii="GHEA Grapalat" w:eastAsia="Times New Roman" w:hAnsi="GHEA Grapalat" w:cs="Times New Roman"/>
          <w:b/>
          <w:bCs/>
        </w:rPr>
      </w:pPr>
    </w:p>
    <w:p w:rsidR="00CF33EE" w:rsidRPr="00120115" w:rsidRDefault="00CF33EE" w:rsidP="00CF33EE">
      <w:pPr>
        <w:spacing w:before="100" w:beforeAutospacing="1" w:after="100" w:afterAutospacing="1" w:line="240" w:lineRule="auto"/>
        <w:jc w:val="center"/>
        <w:rPr>
          <w:rFonts w:ascii="GHEA Grapalat" w:eastAsia="Times New Roman" w:hAnsi="GHEA Grapalat" w:cs="Times New Roman"/>
        </w:rPr>
      </w:pPr>
      <w:r w:rsidRPr="00120115">
        <w:rPr>
          <w:rFonts w:ascii="GHEA Grapalat" w:eastAsia="Times New Roman" w:hAnsi="GHEA Grapalat" w:cs="Times New Roman"/>
          <w:b/>
          <w:bCs/>
        </w:rPr>
        <w:lastRenderedPageBreak/>
        <w:t>ՀԻՄՆԱՎՈՐՈՒՄ</w:t>
      </w:r>
      <w:r w:rsidRPr="00120115">
        <w:rPr>
          <w:rFonts w:ascii="GHEA Grapalat" w:eastAsia="Times New Roman" w:hAnsi="GHEA Grapalat" w:cs="Times New Roman"/>
        </w:rPr>
        <w:t xml:space="preserve"> </w:t>
      </w:r>
    </w:p>
    <w:p w:rsidR="00CF33EE" w:rsidRPr="00120115" w:rsidRDefault="00CF33EE" w:rsidP="00CF33EE">
      <w:pPr>
        <w:spacing w:before="100" w:beforeAutospacing="1" w:after="100" w:afterAutospacing="1" w:line="240" w:lineRule="auto"/>
        <w:jc w:val="center"/>
        <w:rPr>
          <w:rFonts w:ascii="GHEA Grapalat" w:eastAsia="Times New Roman" w:hAnsi="GHEA Grapalat" w:cs="Times New Roman"/>
        </w:rPr>
      </w:pPr>
      <w:r w:rsidRPr="00120115">
        <w:rPr>
          <w:rFonts w:ascii="GHEA Grapalat" w:eastAsia="Times New Roman" w:hAnsi="GHEA Grapalat" w:cs="Times New Roman"/>
          <w:b/>
          <w:bCs/>
        </w:rPr>
        <w:t>«Կրթության մասին»</w:t>
      </w:r>
      <w:proofErr w:type="gramStart"/>
      <w:r w:rsidRPr="00120115">
        <w:rPr>
          <w:rFonts w:ascii="Courier New" w:eastAsia="Times New Roman" w:hAnsi="Courier New" w:cs="Courier New"/>
          <w:b/>
          <w:bCs/>
        </w:rPr>
        <w:t> </w:t>
      </w:r>
      <w:r w:rsidRPr="00120115">
        <w:rPr>
          <w:rFonts w:ascii="GHEA Grapalat" w:eastAsia="Times New Roman" w:hAnsi="GHEA Grapalat" w:cs="GHEA Grapalat"/>
          <w:b/>
          <w:bCs/>
        </w:rPr>
        <w:t xml:space="preserve"> Հայաստանի</w:t>
      </w:r>
      <w:proofErr w:type="gramEnd"/>
      <w:r w:rsidRPr="00120115">
        <w:rPr>
          <w:rFonts w:ascii="Courier New" w:eastAsia="Times New Roman" w:hAnsi="Courier New" w:cs="Courier New"/>
          <w:b/>
          <w:bCs/>
        </w:rPr>
        <w:t> </w:t>
      </w:r>
      <w:r w:rsidRPr="00120115">
        <w:rPr>
          <w:rFonts w:ascii="GHEA Grapalat" w:eastAsia="Times New Roman" w:hAnsi="GHEA Grapalat" w:cs="GHEA Grapalat"/>
          <w:b/>
          <w:bCs/>
        </w:rPr>
        <w:t xml:space="preserve"> Հանրապետության օրենքում լրացումներ կատարելու</w:t>
      </w:r>
      <w:r w:rsidRPr="00120115">
        <w:rPr>
          <w:rFonts w:ascii="Courier New" w:eastAsia="Times New Roman" w:hAnsi="Courier New" w:cs="Courier New"/>
          <w:b/>
          <w:bCs/>
        </w:rPr>
        <w:t> </w:t>
      </w:r>
      <w:r w:rsidRPr="00120115">
        <w:rPr>
          <w:rFonts w:ascii="GHEA Grapalat" w:eastAsia="Times New Roman" w:hAnsi="GHEA Grapalat" w:cs="GHEA Grapalat"/>
          <w:b/>
          <w:bCs/>
        </w:rPr>
        <w:t xml:space="preserve"> մասին օրենքի նախագծի</w:t>
      </w:r>
      <w:r w:rsidRPr="00120115">
        <w:rPr>
          <w:rFonts w:ascii="Courier New" w:eastAsia="Times New Roman" w:hAnsi="Courier New" w:cs="Courier New"/>
          <w:b/>
          <w:bCs/>
        </w:rPr>
        <w:t> </w:t>
      </w:r>
      <w:r w:rsidRPr="00120115">
        <w:rPr>
          <w:rFonts w:ascii="GHEA Grapalat" w:eastAsia="Times New Roman" w:hAnsi="GHEA Grapalat" w:cs="GHEA Grapalat"/>
          <w:b/>
          <w:bCs/>
        </w:rPr>
        <w:t xml:space="preserve"> ընդունման անհրաժեշտության վերաբերյալ </w:t>
      </w:r>
    </w:p>
    <w:p w:rsidR="00CF33EE" w:rsidRPr="00120115" w:rsidRDefault="00CF33EE" w:rsidP="00CF33EE">
      <w:pPr>
        <w:spacing w:before="100" w:beforeAutospacing="1" w:after="100" w:afterAutospacing="1" w:line="240" w:lineRule="auto"/>
        <w:rPr>
          <w:rFonts w:ascii="GHEA Grapalat" w:eastAsia="Times New Roman" w:hAnsi="GHEA Grapalat" w:cs="Times New Roman"/>
        </w:rPr>
      </w:pPr>
      <w:r w:rsidRPr="00120115">
        <w:rPr>
          <w:rFonts w:ascii="GHEA Grapalat" w:eastAsia="Times New Roman" w:hAnsi="GHEA Grapalat" w:cs="Times New Roman"/>
        </w:rPr>
        <w:t>«Կրթության մասին»</w:t>
      </w:r>
      <w:proofErr w:type="gramStart"/>
      <w:r w:rsidRPr="00120115">
        <w:rPr>
          <w:rFonts w:ascii="Courier New" w:eastAsia="Times New Roman" w:hAnsi="Courier New" w:cs="Courier New"/>
        </w:rPr>
        <w:t> </w:t>
      </w:r>
      <w:r w:rsidRPr="00120115">
        <w:rPr>
          <w:rFonts w:ascii="GHEA Grapalat" w:eastAsia="Times New Roman" w:hAnsi="GHEA Grapalat" w:cs="GHEA Grapalat"/>
        </w:rPr>
        <w:t xml:space="preserve"> Հայաստանի</w:t>
      </w:r>
      <w:proofErr w:type="gramEnd"/>
      <w:r w:rsidRPr="00120115">
        <w:rPr>
          <w:rFonts w:ascii="Courier New" w:eastAsia="Times New Roman" w:hAnsi="Courier New" w:cs="Courier New"/>
        </w:rPr>
        <w:t> </w:t>
      </w:r>
      <w:r w:rsidRPr="00120115">
        <w:rPr>
          <w:rFonts w:ascii="GHEA Grapalat" w:eastAsia="Times New Roman" w:hAnsi="GHEA Grapalat" w:cs="GHEA Grapalat"/>
        </w:rPr>
        <w:t xml:space="preserve"> Հանրապե</w:t>
      </w:r>
      <w:r w:rsidRPr="00120115">
        <w:rPr>
          <w:rFonts w:ascii="GHEA Grapalat" w:eastAsia="Times New Roman" w:hAnsi="GHEA Grapalat" w:cs="Times New Roman"/>
        </w:rPr>
        <w:t>տության օրենքում լրացումներ կատարելու</w:t>
      </w:r>
      <w:r w:rsidRPr="00120115">
        <w:rPr>
          <w:rFonts w:ascii="Courier New" w:eastAsia="Times New Roman" w:hAnsi="Courier New" w:cs="Courier New"/>
        </w:rPr>
        <w:t> </w:t>
      </w:r>
      <w:r w:rsidRPr="00120115">
        <w:rPr>
          <w:rFonts w:ascii="GHEA Grapalat" w:eastAsia="Times New Roman" w:hAnsi="GHEA Grapalat" w:cs="GHEA Grapalat"/>
        </w:rPr>
        <w:t xml:space="preserve"> մասին օրենքի նախագծի ընդունման անհրաժեշտության պայմանավորված է կրթության ոլորտում առավել հաճախ կիրառվող որոշակի հասկացությունների օրենսդրական հստակեցման միտումով։ Օրենքի նախագծով սահմանվում են «սովորող» եւ «կրթության </w:t>
      </w:r>
      <w:r w:rsidRPr="00120115">
        <w:rPr>
          <w:rFonts w:ascii="GHEA Grapalat" w:eastAsia="Times New Roman" w:hAnsi="GHEA Grapalat" w:cs="Times New Roman"/>
        </w:rPr>
        <w:t xml:space="preserve">որակ» տեմինները։ </w:t>
      </w:r>
    </w:p>
    <w:p w:rsidR="00CF33EE" w:rsidRPr="00120115" w:rsidRDefault="00CF33EE" w:rsidP="00CF33EE">
      <w:pPr>
        <w:spacing w:before="100" w:beforeAutospacing="1" w:after="100" w:afterAutospacing="1" w:line="240" w:lineRule="auto"/>
        <w:rPr>
          <w:rFonts w:ascii="GHEA Grapalat" w:eastAsia="Times New Roman" w:hAnsi="GHEA Grapalat" w:cs="Times New Roman"/>
        </w:rPr>
      </w:pPr>
      <w:r w:rsidRPr="00120115">
        <w:rPr>
          <w:rFonts w:ascii="GHEA Grapalat" w:eastAsia="Times New Roman" w:hAnsi="GHEA Grapalat" w:cs="Times New Roman"/>
        </w:rPr>
        <w:t>Խնդիրն այն է, որ կրթությանն առնչվող գրեթե բոլոր փաստաթղթերում խոսվում է կրթության կազմակերպման արդյունավետության եւ որակյալ արդյունքի մասին։ Մինչդեռ դրանք ենթադրում են կոնկրետ իրողություններ, ցուցանիշներ, որոնք պետք է համապատասխանեն տվյալ հասարակարգի նպատակներին ու պահանջներին։ Ընդհանուր առմամբ երբ փորձում ենք մեկնաբանել կրթության որակը, ենթադրում ենք համապատասխան հանրակրթական կամ մասնագիտական կրթության պետական չափորոշչի նվազագույնի ապահովում։ Սակայն որակի ցուցանիշները ժամանակի զարգացումներին զուգընթաց փոխվում են։ Երբեւէ որակ չի նշանակել անթերի կրթություն եւ շրջանավարտ, որի կրթությունը կազմակերպվել է «գիտելիքատվության» պայմանով եւ տրված ծավելները յուրացնելը երեխայի լուծելիք խնդիրն է։ Որակյալ կրթություն նշանակում է, որ տվյալ երկիրը կրթության միջոցով կարողանում է հիմնականում հասնել իր սահմանած նպատակներին, իսկ մանկավարժական աշխատողները կարողանում են սովորողին հասցնել սահմանված արդյունքներին։</w:t>
      </w:r>
      <w:r w:rsidRPr="00120115">
        <w:rPr>
          <w:rFonts w:ascii="Courier New" w:eastAsia="Times New Roman" w:hAnsi="Courier New" w:cs="Courier New"/>
        </w:rPr>
        <w:t> </w:t>
      </w:r>
      <w:r w:rsidRPr="00120115">
        <w:rPr>
          <w:rFonts w:ascii="GHEA Grapalat" w:eastAsia="Times New Roman" w:hAnsi="GHEA Grapalat" w:cs="GHEA Grapalat"/>
        </w:rPr>
        <w:t xml:space="preserve"> Օրենքի նախագծի համար հիմք է ընդունվել ՄԱԿ-ի մանկական հիմնադրամի մոտեցումները,</w:t>
      </w:r>
      <w:proofErr w:type="gramStart"/>
      <w:r w:rsidRPr="00120115">
        <w:rPr>
          <w:rFonts w:ascii="Courier New" w:eastAsia="Times New Roman" w:hAnsi="Courier New" w:cs="Courier New"/>
        </w:rPr>
        <w:t> </w:t>
      </w:r>
      <w:r w:rsidRPr="00120115">
        <w:rPr>
          <w:rFonts w:ascii="GHEA Grapalat" w:eastAsia="Times New Roman" w:hAnsi="GHEA Grapalat" w:cs="GHEA Grapalat"/>
        </w:rPr>
        <w:t xml:space="preserve"> որը</w:t>
      </w:r>
      <w:proofErr w:type="gramEnd"/>
      <w:r w:rsidRPr="00120115">
        <w:rPr>
          <w:rFonts w:ascii="GHEA Grapalat" w:eastAsia="Times New Roman" w:hAnsi="GHEA Grapalat" w:cs="GHEA Grapalat"/>
        </w:rPr>
        <w:t xml:space="preserve"> սահմանում է կրթությ</w:t>
      </w:r>
      <w:r w:rsidRPr="00120115">
        <w:rPr>
          <w:rFonts w:ascii="GHEA Grapalat" w:eastAsia="Times New Roman" w:hAnsi="GHEA Grapalat" w:cs="Times New Roman"/>
        </w:rPr>
        <w:t xml:space="preserve">ան որակի հինգ ուղղություններ՝ սովորողի անհատական կարիքները հաշվի առնելը, միջավայրը, ուսուցման բովանդակությունը, գործընթացը եւ արդյունքը։ Դրանք ուղղություններն են, որոնցից յուրաքանչյուրը ենթադրում է որակի տվյալ բաղադրիչի գնահատման համապատասխան չափանիշներ։ </w:t>
      </w:r>
    </w:p>
    <w:p w:rsidR="00CF33EE" w:rsidRPr="00120115" w:rsidRDefault="00CF33EE" w:rsidP="00CF33EE">
      <w:pPr>
        <w:spacing w:before="100" w:beforeAutospacing="1" w:after="100" w:afterAutospacing="1" w:line="240" w:lineRule="auto"/>
        <w:rPr>
          <w:rFonts w:ascii="GHEA Grapalat" w:eastAsia="Times New Roman" w:hAnsi="GHEA Grapalat" w:cs="Times New Roman"/>
        </w:rPr>
      </w:pPr>
      <w:r w:rsidRPr="00120115">
        <w:rPr>
          <w:rFonts w:ascii="GHEA Grapalat" w:eastAsia="Times New Roman" w:hAnsi="GHEA Grapalat" w:cs="Times New Roman"/>
        </w:rPr>
        <w:t>Այս եւ մյուս ձեւակերպումների համար հիմք է ընդունվել Կրթություն բոլորի համար հռչակագիրը եւ մի շարք այլ կոնվենցիաներ։ Նախագծի մշակման ընթացքում ուսումնասիրվել են ՀՀ-ում ընթացող բարեփոխումների շրջանակում ընդունված փաստաթղթերը, միջազգային փորձը եւ</w:t>
      </w:r>
      <w:proofErr w:type="gramStart"/>
      <w:r w:rsidRPr="00120115">
        <w:rPr>
          <w:rFonts w:ascii="Courier New" w:eastAsia="Times New Roman" w:hAnsi="Courier New" w:cs="Courier New"/>
        </w:rPr>
        <w:t> </w:t>
      </w:r>
      <w:r w:rsidRPr="00120115">
        <w:rPr>
          <w:rFonts w:ascii="GHEA Grapalat" w:eastAsia="Times New Roman" w:hAnsi="GHEA Grapalat" w:cs="GHEA Grapalat"/>
        </w:rPr>
        <w:t xml:space="preserve"> անկախ</w:t>
      </w:r>
      <w:proofErr w:type="gramEnd"/>
      <w:r w:rsidRPr="00120115">
        <w:rPr>
          <w:rFonts w:ascii="GHEA Grapalat" w:eastAsia="Times New Roman" w:hAnsi="GHEA Grapalat" w:cs="GHEA Grapalat"/>
        </w:rPr>
        <w:t xml:space="preserve"> փորձա</w:t>
      </w:r>
      <w:r w:rsidRPr="00120115">
        <w:rPr>
          <w:rFonts w:ascii="GHEA Grapalat" w:eastAsia="Times New Roman" w:hAnsi="GHEA Grapalat" w:cs="Times New Roman"/>
        </w:rPr>
        <w:t xml:space="preserve">գետների կարծիքները։ </w:t>
      </w:r>
    </w:p>
    <w:p w:rsidR="00CF33EE" w:rsidRPr="00120115" w:rsidRDefault="00CF33EE" w:rsidP="00CF33EE">
      <w:pPr>
        <w:spacing w:before="100" w:beforeAutospacing="1" w:after="100" w:afterAutospacing="1" w:line="240" w:lineRule="auto"/>
        <w:rPr>
          <w:rFonts w:ascii="GHEA Grapalat" w:eastAsia="Times New Roman" w:hAnsi="GHEA Grapalat" w:cs="Times New Roman"/>
        </w:rPr>
      </w:pPr>
      <w:r w:rsidRPr="00120115">
        <w:rPr>
          <w:rFonts w:ascii="GHEA Grapalat" w:eastAsia="Times New Roman" w:hAnsi="GHEA Grapalat" w:cs="Times New Roman"/>
        </w:rPr>
        <w:t xml:space="preserve">Օրենքի նախագծի ընդունման արդյունքում հնարավոր կլինի առավել չափելի դարձնել կրթության որակի, կրթության մասնակիցների (սովորողի) եւ կրթության գործընթացի նկատմամբ վերահսկողության իրականացումը, ծրագրերի իրագործումը եւ արդյունավետության գնահատումը։ </w:t>
      </w:r>
    </w:p>
    <w:p w:rsidR="00CF33EE" w:rsidRPr="00120115" w:rsidRDefault="00CF33EE">
      <w:pPr>
        <w:rPr>
          <w:rFonts w:ascii="GHEA Grapalat" w:hAnsi="GHEA Grapalat"/>
        </w:rPr>
      </w:pPr>
    </w:p>
    <w:p w:rsidR="00A461DA" w:rsidRDefault="00A461DA">
      <w:pPr>
        <w:rPr>
          <w:rFonts w:ascii="GHEA Grapalat" w:hAnsi="GHEA Grapalat"/>
        </w:rPr>
      </w:pPr>
    </w:p>
    <w:p w:rsidR="00120115" w:rsidRDefault="00120115">
      <w:pPr>
        <w:rPr>
          <w:rFonts w:ascii="GHEA Grapalat" w:hAnsi="GHEA Grapalat"/>
        </w:rPr>
      </w:pPr>
    </w:p>
    <w:p w:rsidR="00120115" w:rsidRDefault="00120115">
      <w:pPr>
        <w:rPr>
          <w:rFonts w:ascii="GHEA Grapalat" w:hAnsi="GHEA Grapalat"/>
        </w:rPr>
      </w:pPr>
    </w:p>
    <w:p w:rsidR="00120115" w:rsidRPr="00120115" w:rsidRDefault="00120115">
      <w:pPr>
        <w:rPr>
          <w:rFonts w:ascii="GHEA Grapalat" w:hAnsi="GHEA Grapalat"/>
        </w:rPr>
      </w:pPr>
    </w:p>
    <w:tbl>
      <w:tblPr>
        <w:tblW w:w="5000" w:type="pct"/>
        <w:tblCellSpacing w:w="0" w:type="dxa"/>
        <w:tblCellMar>
          <w:left w:w="0" w:type="dxa"/>
          <w:right w:w="0" w:type="dxa"/>
        </w:tblCellMar>
        <w:tblLook w:val="04A0"/>
      </w:tblPr>
      <w:tblGrid>
        <w:gridCol w:w="2025"/>
        <w:gridCol w:w="7605"/>
      </w:tblGrid>
      <w:tr w:rsidR="00A461DA" w:rsidRPr="00A461DA" w:rsidTr="00A461DA">
        <w:trPr>
          <w:tblCellSpacing w:w="0" w:type="dxa"/>
        </w:trPr>
        <w:tc>
          <w:tcPr>
            <w:tcW w:w="2025" w:type="dxa"/>
            <w:hideMark/>
          </w:tcPr>
          <w:p w:rsidR="00A461DA" w:rsidRPr="00A461DA" w:rsidRDefault="00A461DA" w:rsidP="00A461DA">
            <w:pPr>
              <w:spacing w:after="0" w:line="240" w:lineRule="auto"/>
              <w:jc w:val="center"/>
              <w:rPr>
                <w:rFonts w:ascii="GHEA Grapalat" w:eastAsia="Times New Roman" w:hAnsi="GHEA Grapalat" w:cs="Times New Roman"/>
              </w:rPr>
            </w:pPr>
            <w:r w:rsidRPr="00120115">
              <w:rPr>
                <w:rFonts w:ascii="GHEA Grapalat" w:eastAsia="Times New Roman" w:hAnsi="GHEA Grapalat" w:cs="Times New Roman"/>
                <w:b/>
                <w:bCs/>
              </w:rPr>
              <w:lastRenderedPageBreak/>
              <w:t>Հոդված 3.</w:t>
            </w:r>
          </w:p>
        </w:tc>
        <w:tc>
          <w:tcPr>
            <w:tcW w:w="0" w:type="auto"/>
            <w:vAlign w:val="center"/>
            <w:hideMark/>
          </w:tcPr>
          <w:p w:rsidR="00A461DA" w:rsidRPr="00A461DA" w:rsidRDefault="00A461DA" w:rsidP="00A461DA">
            <w:pPr>
              <w:spacing w:after="0" w:line="240" w:lineRule="auto"/>
              <w:rPr>
                <w:rFonts w:ascii="GHEA Grapalat" w:eastAsia="Times New Roman" w:hAnsi="GHEA Grapalat" w:cs="Times New Roman"/>
              </w:rPr>
            </w:pPr>
            <w:r w:rsidRPr="00120115">
              <w:rPr>
                <w:rFonts w:ascii="GHEA Grapalat" w:eastAsia="Times New Roman" w:hAnsi="GHEA Grapalat" w:cs="Times New Roman"/>
                <w:b/>
                <w:bCs/>
              </w:rPr>
              <w:t>Սույն օրենքում օգտագործվող հիմնական հասկացությունները</w:t>
            </w:r>
          </w:p>
        </w:tc>
      </w:tr>
    </w:tbl>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Arial" w:eastAsia="Times New Roman" w:hAnsi="Arial" w:cs="Arial"/>
        </w:rPr>
        <w:t> </w:t>
      </w:r>
    </w:p>
    <w:p w:rsidR="00A461DA" w:rsidRPr="00A461DA" w:rsidRDefault="00A461DA" w:rsidP="00A461DA">
      <w:pPr>
        <w:spacing w:after="0" w:line="240" w:lineRule="auto"/>
        <w:ind w:firstLine="500"/>
        <w:rPr>
          <w:rFonts w:ascii="GHEA Grapalat" w:eastAsia="Times New Roman" w:hAnsi="GHEA Grapalat" w:cs="Times New Roman"/>
        </w:rPr>
      </w:pPr>
      <w:proofErr w:type="gramStart"/>
      <w:r w:rsidRPr="00A461DA">
        <w:rPr>
          <w:rFonts w:ascii="GHEA Grapalat" w:eastAsia="Times New Roman" w:hAnsi="GHEA Grapalat" w:cs="Times New Roman"/>
        </w:rPr>
        <w:t>Սույն օրենքում օգտագործվում են հետևյալ հասկացությունները.</w:t>
      </w:r>
      <w:proofErr w:type="gramEnd"/>
    </w:p>
    <w:p w:rsidR="00A461DA" w:rsidRPr="00120115" w:rsidRDefault="00A461DA" w:rsidP="00A461DA">
      <w:pPr>
        <w:pStyle w:val="ListParagraph"/>
        <w:numPr>
          <w:ilvl w:val="0"/>
          <w:numId w:val="1"/>
        </w:numPr>
        <w:spacing w:after="0" w:line="240" w:lineRule="auto"/>
        <w:ind w:left="0" w:firstLine="500"/>
        <w:rPr>
          <w:rFonts w:ascii="GHEA Grapalat" w:eastAsia="Times New Roman" w:hAnsi="GHEA Grapalat" w:cs="Times New Roman"/>
        </w:rPr>
      </w:pPr>
      <w:proofErr w:type="gramStart"/>
      <w:r w:rsidRPr="00120115">
        <w:rPr>
          <w:rFonts w:ascii="GHEA Grapalat" w:eastAsia="Times New Roman" w:hAnsi="GHEA Grapalat" w:cs="Times New Roman"/>
        </w:rPr>
        <w:t>կրթություն</w:t>
      </w:r>
      <w:proofErr w:type="gramEnd"/>
      <w:r w:rsidRPr="00120115">
        <w:rPr>
          <w:rFonts w:ascii="GHEA Grapalat" w:eastAsia="Times New Roman" w:hAnsi="GHEA Grapalat" w:cs="Times New Roman"/>
        </w:rPr>
        <w:t>` անձի, հասարակության և պետության շահերից ելնող ուսուցման և դաստիարակության գործընթաց, որը նպատակաուղղված է գիտելիքները պահպանելու ու սերունդներին փոխանցելու համար.</w:t>
      </w:r>
    </w:p>
    <w:p w:rsidR="00A461DA" w:rsidRPr="00120115" w:rsidRDefault="00A461DA" w:rsidP="00A461DA">
      <w:pPr>
        <w:pStyle w:val="ListParagraph"/>
        <w:spacing w:before="100" w:beforeAutospacing="1" w:after="100" w:afterAutospacing="1" w:line="240" w:lineRule="auto"/>
        <w:ind w:left="0" w:firstLine="500"/>
        <w:rPr>
          <w:rFonts w:ascii="GHEA Grapalat" w:eastAsia="Times New Roman" w:hAnsi="GHEA Grapalat" w:cs="Times New Roman"/>
          <w:highlight w:val="yellow"/>
        </w:rPr>
      </w:pPr>
      <w:r w:rsidRPr="00120115">
        <w:rPr>
          <w:rFonts w:ascii="GHEA Grapalat" w:eastAsia="Times New Roman" w:hAnsi="GHEA Grapalat" w:cs="Times New Roman"/>
          <w:highlight w:val="yellow"/>
        </w:rPr>
        <w:t>«1.1) սովորող` սահմանված կարգով</w:t>
      </w:r>
      <w:proofErr w:type="gramStart"/>
      <w:r w:rsidRPr="00120115">
        <w:rPr>
          <w:rFonts w:ascii="Courier New" w:eastAsia="Times New Roman" w:hAnsi="Courier New" w:cs="Courier New"/>
          <w:highlight w:val="yellow"/>
        </w:rPr>
        <w:t> </w:t>
      </w:r>
      <w:r w:rsidRPr="00120115">
        <w:rPr>
          <w:rFonts w:ascii="GHEA Grapalat" w:eastAsia="Times New Roman" w:hAnsi="GHEA Grapalat" w:cs="GHEA Grapalat"/>
          <w:highlight w:val="yellow"/>
        </w:rPr>
        <w:t xml:space="preserve"> ուuումնական</w:t>
      </w:r>
      <w:proofErr w:type="gramEnd"/>
      <w:r w:rsidRPr="00120115">
        <w:rPr>
          <w:rFonts w:ascii="GHEA Grapalat" w:eastAsia="Times New Roman" w:hAnsi="GHEA Grapalat" w:cs="GHEA Grapalat"/>
          <w:highlight w:val="yellow"/>
        </w:rPr>
        <w:t xml:space="preserve"> հաuտատություն ընդունված եւ համապատասխան</w:t>
      </w:r>
      <w:r w:rsidRPr="00120115">
        <w:rPr>
          <w:rFonts w:ascii="Courier New" w:eastAsia="Times New Roman" w:hAnsi="Courier New" w:cs="Courier New"/>
          <w:highlight w:val="yellow"/>
        </w:rPr>
        <w:t> </w:t>
      </w:r>
      <w:r w:rsidRPr="00120115">
        <w:rPr>
          <w:rFonts w:ascii="GHEA Grapalat" w:eastAsia="Times New Roman" w:hAnsi="GHEA Grapalat" w:cs="GHEA Grapalat"/>
          <w:highlight w:val="yellow"/>
        </w:rPr>
        <w:t xml:space="preserve"> կրթական հիմնական ծրագրով ուuու</w:t>
      </w:r>
      <w:r w:rsidRPr="00120115">
        <w:rPr>
          <w:rFonts w:ascii="GHEA Grapalat" w:eastAsia="Times New Roman" w:hAnsi="GHEA Grapalat" w:cs="Times New Roman"/>
          <w:highlight w:val="yellow"/>
        </w:rPr>
        <w:t xml:space="preserve">մնառող անձ. </w:t>
      </w:r>
    </w:p>
    <w:p w:rsidR="00A461DA" w:rsidRPr="00120115" w:rsidRDefault="00A461DA" w:rsidP="00A461DA">
      <w:pPr>
        <w:pStyle w:val="ListParagraph"/>
        <w:spacing w:before="100" w:beforeAutospacing="1" w:after="100" w:afterAutospacing="1" w:line="240" w:lineRule="auto"/>
        <w:ind w:left="0" w:firstLine="500"/>
        <w:rPr>
          <w:rFonts w:ascii="GHEA Grapalat" w:eastAsia="Times New Roman" w:hAnsi="GHEA Grapalat" w:cs="Times New Roman"/>
        </w:rPr>
      </w:pPr>
      <w:r w:rsidRPr="00120115">
        <w:rPr>
          <w:rFonts w:ascii="GHEA Grapalat" w:eastAsia="Times New Roman" w:hAnsi="GHEA Grapalat" w:cs="Times New Roman"/>
          <w:highlight w:val="yellow"/>
        </w:rPr>
        <w:t>1.2) կրթության որակ՝ կրթական քաղաքականությամբ սահմանված նպատակների եւ խնդիրների իրագործմանը միտված կրթության կազակերպման չափելի արդյունք,</w:t>
      </w:r>
      <w:proofErr w:type="gramStart"/>
      <w:r w:rsidRPr="00120115">
        <w:rPr>
          <w:rFonts w:ascii="Courier New" w:eastAsia="Times New Roman" w:hAnsi="Courier New" w:cs="Courier New"/>
          <w:highlight w:val="yellow"/>
        </w:rPr>
        <w:t> </w:t>
      </w:r>
      <w:r w:rsidRPr="00120115">
        <w:rPr>
          <w:rFonts w:ascii="GHEA Grapalat" w:eastAsia="Times New Roman" w:hAnsi="GHEA Grapalat" w:cs="GHEA Grapalat"/>
          <w:highlight w:val="yellow"/>
        </w:rPr>
        <w:t xml:space="preserve"> որը</w:t>
      </w:r>
      <w:proofErr w:type="gramEnd"/>
      <w:r w:rsidRPr="00120115">
        <w:rPr>
          <w:rFonts w:ascii="GHEA Grapalat" w:eastAsia="Times New Roman" w:hAnsi="GHEA Grapalat" w:cs="GHEA Grapalat"/>
          <w:highlight w:val="yellow"/>
        </w:rPr>
        <w:t xml:space="preserve"> գնահատվում է հաշվի առնելով սովորողի անհատական կարիքները, կրթության կազմակերպման միջավայրը, ուսուցման</w:t>
      </w:r>
      <w:r w:rsidRPr="00120115">
        <w:rPr>
          <w:rFonts w:ascii="GHEA Grapalat" w:eastAsia="Times New Roman" w:hAnsi="GHEA Grapalat" w:cs="Times New Roman"/>
          <w:highlight w:val="yellow"/>
        </w:rPr>
        <w:t xml:space="preserve"> ծրագրային բովանդակությունը, կրթության կազմակերպման գործընթացը եւ ուսումնառության գնահատված արդյունքները։ Կրթության որակի գնահատման չափանիշները՝ ըստ թվարկված ուղղությունների, սահմանում է կրթության պետական կառավարման լիազորված մարմինը։</w:t>
      </w:r>
      <w:r w:rsidRPr="00120115">
        <w:rPr>
          <w:rFonts w:ascii="GHEA Grapalat" w:eastAsia="Times New Roman" w:hAnsi="GHEA Grapalat" w:cs="Times New Roman"/>
        </w:rPr>
        <w:t xml:space="preserve"> </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2) </w:t>
      </w:r>
      <w:proofErr w:type="gramStart"/>
      <w:r w:rsidRPr="00A461DA">
        <w:rPr>
          <w:rFonts w:ascii="GHEA Grapalat" w:eastAsia="Times New Roman" w:hAnsi="GHEA Grapalat" w:cs="Times New Roman"/>
        </w:rPr>
        <w:t>պետական</w:t>
      </w:r>
      <w:proofErr w:type="gramEnd"/>
      <w:r w:rsidRPr="00A461DA">
        <w:rPr>
          <w:rFonts w:ascii="GHEA Grapalat" w:eastAsia="Times New Roman" w:hAnsi="GHEA Grapalat" w:cs="Times New Roman"/>
        </w:rPr>
        <w:t xml:space="preserve"> կրթական չափորոշիչ` նորմատիվ, որը սահմանում է կրթական ծրագրերի բովանդակության պարտադիր նվազագույնը, սովորողների ուսումնական բեռնվածության առավելագույն ծավալը և շրջանավարտներին ներկայացվող որակական պահանջները.</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3) </w:t>
      </w:r>
      <w:proofErr w:type="gramStart"/>
      <w:r w:rsidRPr="00A461DA">
        <w:rPr>
          <w:rFonts w:ascii="GHEA Grapalat" w:eastAsia="Times New Roman" w:hAnsi="GHEA Grapalat" w:cs="Times New Roman"/>
        </w:rPr>
        <w:t>կրթական</w:t>
      </w:r>
      <w:proofErr w:type="gramEnd"/>
      <w:r w:rsidRPr="00A461DA">
        <w:rPr>
          <w:rFonts w:ascii="GHEA Grapalat" w:eastAsia="Times New Roman" w:hAnsi="GHEA Grapalat" w:cs="Times New Roman"/>
        </w:rPr>
        <w:t xml:space="preserve"> (այդ թվում` ռազմական) ծրագիր` կրթության համապատասխան մակարդակի բովանդակությունը և մասնագիտական ուղղվածությունը.</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3</w:t>
      </w:r>
      <w:r w:rsidRPr="00A461DA">
        <w:rPr>
          <w:rFonts w:ascii="GHEA Grapalat" w:eastAsia="Times New Roman" w:hAnsi="GHEA Grapalat" w:cs="Times New Roman"/>
          <w:vertAlign w:val="superscript"/>
        </w:rPr>
        <w:t>1</w:t>
      </w:r>
      <w:r w:rsidRPr="00A461DA">
        <w:rPr>
          <w:rFonts w:ascii="GHEA Grapalat" w:eastAsia="Times New Roman" w:hAnsi="GHEA Grapalat" w:cs="Times New Roman"/>
        </w:rPr>
        <w:t xml:space="preserve">) </w:t>
      </w:r>
      <w:proofErr w:type="gramStart"/>
      <w:r w:rsidRPr="00A461DA">
        <w:rPr>
          <w:rFonts w:ascii="GHEA Grapalat" w:eastAsia="Times New Roman" w:hAnsi="GHEA Grapalat" w:cs="Times New Roman"/>
        </w:rPr>
        <w:t>հատուկ</w:t>
      </w:r>
      <w:proofErr w:type="gramEnd"/>
      <w:r w:rsidRPr="00A461DA">
        <w:rPr>
          <w:rFonts w:ascii="GHEA Grapalat" w:eastAsia="Times New Roman" w:hAnsi="GHEA Grapalat" w:cs="Times New Roman"/>
        </w:rPr>
        <w:t xml:space="preserve"> կրթություն` կրթության առանձնահատուկ պայմանների կարիք ունեցող անձանց, ինչպես նաև հակասոցիալական</w:t>
      </w:r>
      <w:r w:rsidRPr="00A461DA">
        <w:rPr>
          <w:rFonts w:ascii="Arial" w:eastAsia="Times New Roman" w:hAnsi="Arial" w:cs="Arial"/>
        </w:rPr>
        <w:t> </w:t>
      </w:r>
      <w:r w:rsidRPr="00A461DA">
        <w:rPr>
          <w:rFonts w:ascii="GHEA Grapalat" w:eastAsia="Times New Roman" w:hAnsi="GHEA Grapalat" w:cs="Arial Unicode"/>
        </w:rPr>
        <w:t xml:space="preserve"> վարք դրսևորած երեխաների ուսուցման և կրթության համակարգ, որը մեկ կամ մի քանի կրթական ծրագրերի հիման վրա կարող է իրականացվել</w:t>
      </w:r>
      <w:r w:rsidRPr="00A461DA">
        <w:rPr>
          <w:rFonts w:ascii="Arial" w:eastAsia="Times New Roman" w:hAnsi="Arial" w:cs="Arial"/>
        </w:rPr>
        <w:t> </w:t>
      </w:r>
      <w:r w:rsidRPr="00A461DA">
        <w:rPr>
          <w:rFonts w:ascii="GHEA Grapalat" w:eastAsia="Times New Roman" w:hAnsi="GHEA Grapalat" w:cs="Arial Unicode"/>
        </w:rPr>
        <w:t xml:space="preserve"> հատուկ կամ ընդհանուր հանրակրթական, մասնագիտական ուսումնական հաստատություններում.</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4) </w:t>
      </w:r>
      <w:proofErr w:type="gramStart"/>
      <w:r w:rsidRPr="00A461DA">
        <w:rPr>
          <w:rFonts w:ascii="GHEA Grapalat" w:eastAsia="Times New Roman" w:hAnsi="GHEA Grapalat" w:cs="Times New Roman"/>
        </w:rPr>
        <w:t>ուսումնական</w:t>
      </w:r>
      <w:proofErr w:type="gramEnd"/>
      <w:r w:rsidRPr="00A461DA">
        <w:rPr>
          <w:rFonts w:ascii="GHEA Grapalat" w:eastAsia="Times New Roman" w:hAnsi="GHEA Grapalat" w:cs="Times New Roman"/>
        </w:rPr>
        <w:t xml:space="preserve"> հաստատություն` իրավաբանական անձի կարգավիճակ ունեցող կազմակերպություն կամ դրա ստորաբաժանում, որն իրականացնում է մեկ կամ մի քանի կրթական ծրագիր և ապահովում է սովորողների ուսուցումն ու դաստիարակությունն այդ ծրագրերի պահանջներին համապատասխան.</w:t>
      </w:r>
    </w:p>
    <w:p w:rsidR="00A461DA" w:rsidRPr="00A461DA" w:rsidRDefault="00A461DA" w:rsidP="00A461DA">
      <w:pPr>
        <w:spacing w:after="0" w:line="240" w:lineRule="auto"/>
        <w:ind w:firstLine="500"/>
        <w:rPr>
          <w:rFonts w:ascii="GHEA Grapalat" w:eastAsia="Times New Roman" w:hAnsi="GHEA Grapalat" w:cs="Times New Roman"/>
        </w:rPr>
      </w:pPr>
      <w:proofErr w:type="gramStart"/>
      <w:r w:rsidRPr="00A461DA">
        <w:rPr>
          <w:rFonts w:ascii="GHEA Grapalat" w:eastAsia="Times New Roman" w:hAnsi="GHEA Grapalat" w:cs="Times New Roman"/>
        </w:rPr>
        <w:t>4.1) ռազմաուսումնական հաստատություն` բարձրագույն և հետբուհական մասնագիտական կրթություն իրականացնող ուսումնական հաստատություն, որն ապահովում է սովորողների ուսուցումն ու դաստիարակությունը ռազմական կրթական ծրագրերի պահանջներին համապատասխան.</w:t>
      </w:r>
      <w:proofErr w:type="gramEnd"/>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5) </w:t>
      </w:r>
      <w:proofErr w:type="gramStart"/>
      <w:r w:rsidRPr="00A461DA">
        <w:rPr>
          <w:rFonts w:ascii="GHEA Grapalat" w:eastAsia="Times New Roman" w:hAnsi="GHEA Grapalat" w:cs="Times New Roman"/>
        </w:rPr>
        <w:t>մանկապարտեզ</w:t>
      </w:r>
      <w:proofErr w:type="gramEnd"/>
      <w:r w:rsidRPr="00A461DA">
        <w:rPr>
          <w:rFonts w:ascii="GHEA Grapalat" w:eastAsia="Times New Roman" w:hAnsi="GHEA Grapalat" w:cs="Times New Roman"/>
        </w:rPr>
        <w:t>` նախադպրոցական կրթության ծրագիր իրականացնող ուսումնադաստիարակչական հաստատություն.</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6) </w:t>
      </w:r>
      <w:proofErr w:type="gramStart"/>
      <w:r w:rsidRPr="00A461DA">
        <w:rPr>
          <w:rFonts w:ascii="GHEA Grapalat" w:eastAsia="Times New Roman" w:hAnsi="GHEA Grapalat" w:cs="Times New Roman"/>
        </w:rPr>
        <w:t>հանրակրթական</w:t>
      </w:r>
      <w:proofErr w:type="gramEnd"/>
      <w:r w:rsidRPr="00A461DA">
        <w:rPr>
          <w:rFonts w:ascii="GHEA Grapalat" w:eastAsia="Times New Roman" w:hAnsi="GHEA Grapalat" w:cs="Times New Roman"/>
        </w:rPr>
        <w:t xml:space="preserve"> ուսումնական հաստատություն` մեկ կամ մի քանի հանրակրթական հիմնական ծրագիր իրականացնող ուսումնական հաստատություն.</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7) </w:t>
      </w:r>
      <w:r w:rsidRPr="00120115">
        <w:rPr>
          <w:rFonts w:ascii="GHEA Grapalat" w:eastAsia="Times New Roman" w:hAnsi="GHEA Grapalat" w:cs="Times New Roman"/>
          <w:b/>
          <w:bCs/>
          <w:i/>
          <w:iCs/>
        </w:rPr>
        <w:t>(</w:t>
      </w:r>
      <w:proofErr w:type="gramStart"/>
      <w:r w:rsidRPr="00120115">
        <w:rPr>
          <w:rFonts w:ascii="GHEA Grapalat" w:eastAsia="Times New Roman" w:hAnsi="GHEA Grapalat" w:cs="Times New Roman"/>
          <w:b/>
          <w:bCs/>
          <w:i/>
          <w:iCs/>
        </w:rPr>
        <w:t>կետն</w:t>
      </w:r>
      <w:proofErr w:type="gramEnd"/>
      <w:r w:rsidRPr="00120115">
        <w:rPr>
          <w:rFonts w:ascii="GHEA Grapalat" w:eastAsia="Times New Roman" w:hAnsi="GHEA Grapalat" w:cs="Times New Roman"/>
          <w:b/>
          <w:bCs/>
          <w:i/>
          <w:iCs/>
        </w:rPr>
        <w:t xml:space="preserve"> ուժը կորցրել է 10.07.09 ՀՕ-161-Ն)</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8) </w:t>
      </w:r>
      <w:proofErr w:type="gramStart"/>
      <w:r w:rsidRPr="00A461DA">
        <w:rPr>
          <w:rFonts w:ascii="GHEA Grapalat" w:eastAsia="Times New Roman" w:hAnsi="GHEA Grapalat" w:cs="Times New Roman"/>
        </w:rPr>
        <w:t>կրթահամալիր</w:t>
      </w:r>
      <w:proofErr w:type="gramEnd"/>
      <w:r w:rsidRPr="00A461DA">
        <w:rPr>
          <w:rFonts w:ascii="GHEA Grapalat" w:eastAsia="Times New Roman" w:hAnsi="GHEA Grapalat" w:cs="Times New Roman"/>
        </w:rPr>
        <w:t>` տարբեր կրթական ծրագրեր իրականացնող ուսումնական հաստատությունների միավորում.</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8</w:t>
      </w:r>
      <w:r w:rsidRPr="00A461DA">
        <w:rPr>
          <w:rFonts w:ascii="GHEA Grapalat" w:eastAsia="Times New Roman" w:hAnsi="GHEA Grapalat" w:cs="Times New Roman"/>
          <w:vertAlign w:val="superscript"/>
        </w:rPr>
        <w:t>1</w:t>
      </w:r>
      <w:r w:rsidRPr="00A461DA">
        <w:rPr>
          <w:rFonts w:ascii="GHEA Grapalat" w:eastAsia="Times New Roman" w:hAnsi="GHEA Grapalat" w:cs="Times New Roman"/>
        </w:rPr>
        <w:t xml:space="preserve">) </w:t>
      </w:r>
      <w:proofErr w:type="gramStart"/>
      <w:r w:rsidRPr="00A461DA">
        <w:rPr>
          <w:rFonts w:ascii="GHEA Grapalat" w:eastAsia="Times New Roman" w:hAnsi="GHEA Grapalat" w:cs="Times New Roman"/>
        </w:rPr>
        <w:t>արհեստագործական</w:t>
      </w:r>
      <w:proofErr w:type="gramEnd"/>
      <w:r w:rsidRPr="00A461DA">
        <w:rPr>
          <w:rFonts w:ascii="GHEA Grapalat" w:eastAsia="Times New Roman" w:hAnsi="GHEA Grapalat" w:cs="Times New Roman"/>
        </w:rPr>
        <w:t xml:space="preserve"> ուսումնարան` նախնական մասնագիտական (արհեստագործական) կրթություն և ուսուցում իրականացնող ուսումնական հաստատություն.</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9) </w:t>
      </w:r>
      <w:proofErr w:type="gramStart"/>
      <w:r w:rsidRPr="00A461DA">
        <w:rPr>
          <w:rFonts w:ascii="GHEA Grapalat" w:eastAsia="Times New Roman" w:hAnsi="GHEA Grapalat" w:cs="Times New Roman"/>
        </w:rPr>
        <w:t>քոլեջ</w:t>
      </w:r>
      <w:proofErr w:type="gramEnd"/>
      <w:r w:rsidRPr="00A461DA">
        <w:rPr>
          <w:rFonts w:ascii="GHEA Grapalat" w:eastAsia="Times New Roman" w:hAnsi="GHEA Grapalat" w:cs="Times New Roman"/>
        </w:rPr>
        <w:t>` միջին մասնագիտական կրթություն և ուսուցում իրականացնող ուսումնական հաստատություն.</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10) </w:t>
      </w:r>
      <w:proofErr w:type="gramStart"/>
      <w:r w:rsidRPr="00A461DA">
        <w:rPr>
          <w:rFonts w:ascii="GHEA Grapalat" w:eastAsia="Times New Roman" w:hAnsi="GHEA Grapalat" w:cs="Times New Roman"/>
        </w:rPr>
        <w:t>համալսարան</w:t>
      </w:r>
      <w:proofErr w:type="gramEnd"/>
      <w:r w:rsidRPr="00A461DA">
        <w:rPr>
          <w:rFonts w:ascii="GHEA Grapalat" w:eastAsia="Times New Roman" w:hAnsi="GHEA Grapalat" w:cs="Times New Roman"/>
        </w:rPr>
        <w:t xml:space="preserve">` բարձրագույն ուսումնական հաստատություն, որի գործունեությունը նպատակաուղղված է բնագիտական, հասարակագիտական, գիտության և տեխնիկայի, </w:t>
      </w:r>
      <w:r w:rsidRPr="00A461DA">
        <w:rPr>
          <w:rFonts w:ascii="GHEA Grapalat" w:eastAsia="Times New Roman" w:hAnsi="GHEA Grapalat" w:cs="Times New Roman"/>
        </w:rPr>
        <w:lastRenderedPageBreak/>
        <w:t>մշակույթի տարբեր ուղղությունների բարձրագույն, հետբուհական և լրացուցիչ կրթության, հիմնարար գիտական հետազոտությունների և ուսումնառության կազմակերպմանը.</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11) </w:t>
      </w:r>
      <w:proofErr w:type="gramStart"/>
      <w:r w:rsidRPr="00A461DA">
        <w:rPr>
          <w:rFonts w:ascii="GHEA Grapalat" w:eastAsia="Times New Roman" w:hAnsi="GHEA Grapalat" w:cs="Times New Roman"/>
        </w:rPr>
        <w:t>ինստիտուտ</w:t>
      </w:r>
      <w:proofErr w:type="gramEnd"/>
      <w:r w:rsidRPr="00A461DA">
        <w:rPr>
          <w:rFonts w:ascii="GHEA Grapalat" w:eastAsia="Times New Roman" w:hAnsi="GHEA Grapalat" w:cs="Times New Roman"/>
        </w:rPr>
        <w:t>` բարձրագույն ուսումնական հաստատություն, որն իրականացնում է գիտության, տնտեսության և մշակույթի մի շարք ուղղությունների գծով մասնագիտական ու հետբուհական կրթական ծրագրեր և գիտական ուսումնասիրություններ.</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12) </w:t>
      </w:r>
      <w:proofErr w:type="gramStart"/>
      <w:r w:rsidRPr="00A461DA">
        <w:rPr>
          <w:rFonts w:ascii="GHEA Grapalat" w:eastAsia="Times New Roman" w:hAnsi="GHEA Grapalat" w:cs="Times New Roman"/>
        </w:rPr>
        <w:t>ակադեմիա</w:t>
      </w:r>
      <w:proofErr w:type="gramEnd"/>
      <w:r w:rsidRPr="00A461DA">
        <w:rPr>
          <w:rFonts w:ascii="GHEA Grapalat" w:eastAsia="Times New Roman" w:hAnsi="GHEA Grapalat" w:cs="Times New Roman"/>
        </w:rPr>
        <w:t xml:space="preserve"> (ուսումնական)` բարձրագույն ուսումնական հաստատություն, որի գործունեությունը նպատակաուղղված է որոշակի ոլորտում կրթության, գիտության, տեխնիկայի և մշակույթի զարգացմանը, իրականացնում է որոշակի ճյուղի (բնագավառի) բարձր որակավորման մասնագետների պատրաստումը և վերաորակավորումը, հետբուհական կրթական ծրագրերը.</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13) </w:t>
      </w:r>
      <w:proofErr w:type="gramStart"/>
      <w:r w:rsidRPr="00A461DA">
        <w:rPr>
          <w:rFonts w:ascii="GHEA Grapalat" w:eastAsia="Times New Roman" w:hAnsi="GHEA Grapalat" w:cs="Times New Roman"/>
        </w:rPr>
        <w:t>կոնսերվատորիա</w:t>
      </w:r>
      <w:proofErr w:type="gramEnd"/>
      <w:r w:rsidRPr="00A461DA">
        <w:rPr>
          <w:rFonts w:ascii="GHEA Grapalat" w:eastAsia="Times New Roman" w:hAnsi="GHEA Grapalat" w:cs="Times New Roman"/>
        </w:rPr>
        <w:t>` բարձրագույն ուսումնական հաստատություն, որի գործունեությունը նպատակաուղղված է երաժշտության ոլորտում մասնագետների պատրաստմանը, որակավորման բարձրացմանը և հետբուհական կրթական ծրագրերի իրականացմանը.</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14) </w:t>
      </w:r>
      <w:proofErr w:type="gramStart"/>
      <w:r w:rsidRPr="00A461DA">
        <w:rPr>
          <w:rFonts w:ascii="GHEA Grapalat" w:eastAsia="Times New Roman" w:hAnsi="GHEA Grapalat" w:cs="Times New Roman"/>
        </w:rPr>
        <w:t>մասնաճյուղ</w:t>
      </w:r>
      <w:proofErr w:type="gramEnd"/>
      <w:r w:rsidRPr="00A461DA">
        <w:rPr>
          <w:rFonts w:ascii="GHEA Grapalat" w:eastAsia="Times New Roman" w:hAnsi="GHEA Grapalat" w:cs="Times New Roman"/>
        </w:rPr>
        <w:t>` ուսումնական հաստատության տարածքային առանձնացված ստորաբաժանում, որն իրականացնում է մեկ կամ տարբեր կրթական ծրագրեր.</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15) </w:t>
      </w:r>
      <w:proofErr w:type="gramStart"/>
      <w:r w:rsidRPr="00A461DA">
        <w:rPr>
          <w:rFonts w:ascii="GHEA Grapalat" w:eastAsia="Times New Roman" w:hAnsi="GHEA Grapalat" w:cs="Times New Roman"/>
        </w:rPr>
        <w:t>ուսումնական</w:t>
      </w:r>
      <w:proofErr w:type="gramEnd"/>
      <w:r w:rsidRPr="00A461DA">
        <w:rPr>
          <w:rFonts w:ascii="GHEA Grapalat" w:eastAsia="Times New Roman" w:hAnsi="GHEA Grapalat" w:cs="Times New Roman"/>
        </w:rPr>
        <w:t xml:space="preserve"> կենտրոն` ուսումնական հաստատություն, որն իրականացնում է նախնական ու լրացուցիչ մասնագիտական կրթական ծրագրեր.</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16) </w:t>
      </w:r>
      <w:proofErr w:type="gramStart"/>
      <w:r w:rsidRPr="00A461DA">
        <w:rPr>
          <w:rFonts w:ascii="GHEA Grapalat" w:eastAsia="Times New Roman" w:hAnsi="GHEA Grapalat" w:cs="Times New Roman"/>
        </w:rPr>
        <w:t>լիցենզավորում</w:t>
      </w:r>
      <w:proofErr w:type="gramEnd"/>
      <w:r w:rsidRPr="00A461DA">
        <w:rPr>
          <w:rFonts w:ascii="GHEA Grapalat" w:eastAsia="Times New Roman" w:hAnsi="GHEA Grapalat" w:cs="Times New Roman"/>
        </w:rPr>
        <w:t>` ուսումնական հաստատության գործունեության թույլտվության գործընթաց.</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17) </w:t>
      </w:r>
      <w:proofErr w:type="gramStart"/>
      <w:r w:rsidRPr="00A461DA">
        <w:rPr>
          <w:rFonts w:ascii="GHEA Grapalat" w:eastAsia="Times New Roman" w:hAnsi="GHEA Grapalat" w:cs="Times New Roman"/>
        </w:rPr>
        <w:t>ատեստավորում</w:t>
      </w:r>
      <w:proofErr w:type="gramEnd"/>
      <w:r w:rsidRPr="00A461DA">
        <w:rPr>
          <w:rFonts w:ascii="GHEA Grapalat" w:eastAsia="Times New Roman" w:hAnsi="GHEA Grapalat" w:cs="Times New Roman"/>
        </w:rPr>
        <w:t>` ուսումնական հաստատության գործունեության և նրա շրջանավարտների պատրաստման որակի, բովանդակության և մակարդակի գնահատում` պետական կրթական չափորոշիչների պահանջներին համապատասխան.</w:t>
      </w:r>
    </w:p>
    <w:p w:rsidR="00A461DA" w:rsidRPr="00A461DA" w:rsidRDefault="00A461DA" w:rsidP="00A461DA">
      <w:pPr>
        <w:spacing w:after="0" w:line="240" w:lineRule="auto"/>
        <w:ind w:firstLine="500"/>
        <w:rPr>
          <w:rFonts w:ascii="GHEA Grapalat" w:eastAsia="Times New Roman" w:hAnsi="GHEA Grapalat" w:cs="Times New Roman"/>
        </w:rPr>
      </w:pPr>
      <w:proofErr w:type="gramStart"/>
      <w:r w:rsidRPr="00A461DA">
        <w:rPr>
          <w:rFonts w:ascii="GHEA Grapalat" w:eastAsia="Times New Roman" w:hAnsi="GHEA Grapalat" w:cs="Times New Roman"/>
        </w:rPr>
        <w:t>17.1) որակավորում՝ ամփոփիչ ատեստավորման արդյունքում մասնագիտական որակավորման բնութագրին անձի համապատասխանությունը հավաստող կարգավիճակ, որը շնորհվում է համապատասխան փաստաթղթով.</w:t>
      </w:r>
      <w:proofErr w:type="gramEnd"/>
    </w:p>
    <w:p w:rsidR="00A461DA" w:rsidRPr="00A461DA" w:rsidRDefault="00A461DA" w:rsidP="00A461DA">
      <w:pPr>
        <w:spacing w:after="0" w:line="240" w:lineRule="auto"/>
        <w:ind w:firstLine="500"/>
        <w:rPr>
          <w:rFonts w:ascii="GHEA Grapalat" w:eastAsia="Times New Roman" w:hAnsi="GHEA Grapalat" w:cs="Times New Roman"/>
        </w:rPr>
      </w:pPr>
      <w:proofErr w:type="gramStart"/>
      <w:r w:rsidRPr="00A461DA">
        <w:rPr>
          <w:rFonts w:ascii="GHEA Grapalat" w:eastAsia="Times New Roman" w:hAnsi="GHEA Grapalat" w:cs="Times New Roman"/>
        </w:rPr>
        <w:t>17.2) որակավորումների ազգային շրջանակ` մասնագիտական կրթության որակավորման աստիճանների բնութագրերի ամբողջությունը, որը ներառում է ուսումնառության յուրաքանչյուր աստիճանում ուսուցման արդյունքների և մասնագիտական գործունեության համար անհրաժեշտ գիտելիքների, հմտությունների ու կարողությունների ընդհանրական նկարագրերը.</w:t>
      </w:r>
      <w:proofErr w:type="gramEnd"/>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18) </w:t>
      </w:r>
      <w:proofErr w:type="gramStart"/>
      <w:r w:rsidRPr="00A461DA">
        <w:rPr>
          <w:rFonts w:ascii="GHEA Grapalat" w:eastAsia="Times New Roman" w:hAnsi="GHEA Grapalat" w:cs="Times New Roman"/>
        </w:rPr>
        <w:t>պետական</w:t>
      </w:r>
      <w:proofErr w:type="gramEnd"/>
      <w:r w:rsidRPr="00A461DA">
        <w:rPr>
          <w:rFonts w:ascii="GHEA Grapalat" w:eastAsia="Times New Roman" w:hAnsi="GHEA Grapalat" w:cs="Times New Roman"/>
        </w:rPr>
        <w:t xml:space="preserve"> հավատարմագրում` պետության կողմից` պետական կրթական չափորոշիչներին մասնագետների պատրաստման որակի համապատասխանության ճանաչումը.</w:t>
      </w:r>
    </w:p>
    <w:p w:rsidR="00A461DA" w:rsidRPr="00A461DA" w:rsidRDefault="00A461DA" w:rsidP="00A461DA">
      <w:pPr>
        <w:spacing w:after="0" w:line="240" w:lineRule="auto"/>
        <w:ind w:firstLine="500"/>
        <w:rPr>
          <w:rFonts w:ascii="GHEA Grapalat" w:eastAsia="Times New Roman" w:hAnsi="GHEA Grapalat" w:cs="Times New Roman"/>
        </w:rPr>
      </w:pPr>
      <w:proofErr w:type="gramStart"/>
      <w:r w:rsidRPr="00A461DA">
        <w:rPr>
          <w:rFonts w:ascii="GHEA Grapalat" w:eastAsia="Times New Roman" w:hAnsi="GHEA Grapalat" w:cs="Times New Roman"/>
        </w:rPr>
        <w:t>18</w:t>
      </w:r>
      <w:r w:rsidRPr="00A461DA">
        <w:rPr>
          <w:rFonts w:ascii="GHEA Grapalat" w:eastAsia="Times New Roman" w:hAnsi="GHEA Grapalat" w:cs="Times New Roman"/>
          <w:vertAlign w:val="superscript"/>
        </w:rPr>
        <w:t>1</w:t>
      </w:r>
      <w:r w:rsidRPr="00A461DA">
        <w:rPr>
          <w:rFonts w:ascii="GHEA Grapalat" w:eastAsia="Times New Roman" w:hAnsi="GHEA Grapalat" w:cs="Times New Roman"/>
        </w:rPr>
        <w:t>) արհեստավոր` նախնական մասնագիտական (արհեստագործական) կրթության որակավորման աստիճան, որը շնորհվում է նախնական մասնագիտական (արհեստագործական) կրթական ծրագրին և (կամ) որակավորման կարգին համապատասխան պետական ամփոփիչ ատեստավորում անցած անձանց.</w:t>
      </w:r>
      <w:proofErr w:type="gramEnd"/>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19) </w:t>
      </w:r>
      <w:proofErr w:type="gramStart"/>
      <w:r w:rsidRPr="00A461DA">
        <w:rPr>
          <w:rFonts w:ascii="GHEA Grapalat" w:eastAsia="Times New Roman" w:hAnsi="GHEA Grapalat" w:cs="Times New Roman"/>
        </w:rPr>
        <w:t>մասնագետ</w:t>
      </w:r>
      <w:proofErr w:type="gramEnd"/>
      <w:r w:rsidRPr="00A461DA">
        <w:rPr>
          <w:rFonts w:ascii="GHEA Grapalat" w:eastAsia="Times New Roman" w:hAnsi="GHEA Grapalat" w:cs="Times New Roman"/>
        </w:rPr>
        <w:t>՝ միջին մասնագիտական կրթության որակավորման աստիճան, որը շնորհվում է միջին մասնագիտական կրթական ծրագրին համապատասխան ամփոփիչ ատեստավորում անցած անձանց.</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20)</w:t>
      </w:r>
      <w:r w:rsidRPr="00120115">
        <w:rPr>
          <w:rFonts w:ascii="GHEA Grapalat" w:eastAsia="Times New Roman" w:hAnsi="GHEA Grapalat" w:cs="Times New Roman"/>
          <w:b/>
          <w:bCs/>
        </w:rPr>
        <w:t xml:space="preserve"> </w:t>
      </w:r>
      <w:proofErr w:type="gramStart"/>
      <w:r w:rsidRPr="00A461DA">
        <w:rPr>
          <w:rFonts w:ascii="GHEA Grapalat" w:eastAsia="Times New Roman" w:hAnsi="GHEA Grapalat" w:cs="Times New Roman"/>
        </w:rPr>
        <w:t>բակալավր</w:t>
      </w:r>
      <w:proofErr w:type="gramEnd"/>
      <w:r w:rsidRPr="00A461DA">
        <w:rPr>
          <w:rFonts w:ascii="GHEA Grapalat" w:eastAsia="Times New Roman" w:hAnsi="GHEA Grapalat" w:cs="Times New Roman"/>
        </w:rPr>
        <w:t>` բարձրագույն մասնագիտական կրթության որակավորման աստիճան, որը շնորհվում է միջնակարգ (լրիվ) ընդհանուր կրթություն ունեցող և առնվազն քառամյա (ոստիկանական կամ զինվորական</w:t>
      </w:r>
      <w:r w:rsidRPr="00A461DA">
        <w:rPr>
          <w:rFonts w:ascii="Arial" w:eastAsia="Times New Roman" w:hAnsi="Arial" w:cs="Arial"/>
        </w:rPr>
        <w:t> </w:t>
      </w:r>
      <w:r w:rsidRPr="00A461DA">
        <w:rPr>
          <w:rFonts w:ascii="GHEA Grapalat" w:eastAsia="Times New Roman" w:hAnsi="GHEA Grapalat" w:cs="Arial Unicode"/>
        </w:rPr>
        <w:t>մասնագիտությունների հա</w:t>
      </w:r>
      <w:r w:rsidRPr="00A461DA">
        <w:rPr>
          <w:rFonts w:ascii="GHEA Grapalat" w:eastAsia="Times New Roman" w:hAnsi="GHEA Grapalat" w:cs="Times New Roman"/>
        </w:rPr>
        <w:t>մար` միջին մասնագիտական ոստիկանական կամ զինվորական կրթության հիմքով, առնվազն եռամյա) բարձրագույն մասնագիտական կրթական ծրագրերին համապատասխան ատեստավորված անձանց.</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21) </w:t>
      </w:r>
      <w:proofErr w:type="gramStart"/>
      <w:r w:rsidRPr="00A461DA">
        <w:rPr>
          <w:rFonts w:ascii="GHEA Grapalat" w:eastAsia="Times New Roman" w:hAnsi="GHEA Grapalat" w:cs="Times New Roman"/>
        </w:rPr>
        <w:t>դիպլոմավորված</w:t>
      </w:r>
      <w:proofErr w:type="gramEnd"/>
      <w:r w:rsidRPr="00A461DA">
        <w:rPr>
          <w:rFonts w:ascii="GHEA Grapalat" w:eastAsia="Times New Roman" w:hAnsi="GHEA Grapalat" w:cs="Times New Roman"/>
        </w:rPr>
        <w:t xml:space="preserve"> մասնագետ` բարձրագույն մասնագիտական կրթության որակավորման աստիճան, որը շնորհվում է միջնակարգ (լրիվ) ընդհանուր կամ </w:t>
      </w:r>
      <w:r w:rsidRPr="00A461DA">
        <w:rPr>
          <w:rFonts w:ascii="GHEA Grapalat" w:eastAsia="Times New Roman" w:hAnsi="GHEA Grapalat" w:cs="Times New Roman"/>
        </w:rPr>
        <w:lastRenderedPageBreak/>
        <w:t>մասնագիտական կրթություն ունեցող անձանց` առնվազն հնգամյա բարձրագույն մասնագիտական կրթական ծրագրի ատեստավորման արդյունքով.</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22) </w:t>
      </w:r>
      <w:proofErr w:type="gramStart"/>
      <w:r w:rsidRPr="00A461DA">
        <w:rPr>
          <w:rFonts w:ascii="GHEA Grapalat" w:eastAsia="Times New Roman" w:hAnsi="GHEA Grapalat" w:cs="Times New Roman"/>
        </w:rPr>
        <w:t>մագիստրոս</w:t>
      </w:r>
      <w:proofErr w:type="gramEnd"/>
      <w:r w:rsidRPr="00A461DA">
        <w:rPr>
          <w:rFonts w:ascii="GHEA Grapalat" w:eastAsia="Times New Roman" w:hAnsi="GHEA Grapalat" w:cs="Times New Roman"/>
        </w:rPr>
        <w:t>` բարձրագույն մասնագիտական կրթության որակավորման աստիճան, որը շնորհվում է բակալավրի կամ դիպլոմավորված մասնագետի աստիճան ունեցող անձանց` առնվազն մեկ տարի բարձրագույն մասնագիտական կրթական ծրագրի ատեստավորման արդյունքով.</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23) </w:t>
      </w:r>
      <w:proofErr w:type="gramStart"/>
      <w:r w:rsidRPr="00A461DA">
        <w:rPr>
          <w:rFonts w:ascii="GHEA Grapalat" w:eastAsia="Times New Roman" w:hAnsi="GHEA Grapalat" w:cs="Times New Roman"/>
        </w:rPr>
        <w:t>հետազոտող</w:t>
      </w:r>
      <w:proofErr w:type="gramEnd"/>
      <w:r w:rsidRPr="00A461DA">
        <w:rPr>
          <w:rFonts w:ascii="GHEA Grapalat" w:eastAsia="Times New Roman" w:hAnsi="GHEA Grapalat" w:cs="Times New Roman"/>
        </w:rPr>
        <w:t>` հետբուհական մասնագիտական կրթության որակավորման աստիճան, որը շնորհվում է մագիստրոսի կամ դիպլոմավորված մասնագետի աստիճան ունեցող անձանց` ասպիրանտուրայում եռամյա հետբուհական մասնագիտական կրթական ծրագրի ատեստավորման արդյունքով.</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24) </w:t>
      </w:r>
      <w:proofErr w:type="gramStart"/>
      <w:r w:rsidRPr="00A461DA">
        <w:rPr>
          <w:rFonts w:ascii="GHEA Grapalat" w:eastAsia="Times New Roman" w:hAnsi="GHEA Grapalat" w:cs="Times New Roman"/>
        </w:rPr>
        <w:t>ինտերն</w:t>
      </w:r>
      <w:proofErr w:type="gramEnd"/>
      <w:r w:rsidRPr="00A461DA">
        <w:rPr>
          <w:rFonts w:ascii="GHEA Grapalat" w:eastAsia="Times New Roman" w:hAnsi="GHEA Grapalat" w:cs="Times New Roman"/>
        </w:rPr>
        <w:t>` բարձրագույն բժշկական կրթության որակավորման աստիճան, որը շնորհվում է բժշկական բարձրագույն կրթական ծրագրերն ավարտած և առնվազն մեկ տարվա հետբուհական ուսուցում ստացած անձանց.</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25) </w:t>
      </w:r>
      <w:proofErr w:type="gramStart"/>
      <w:r w:rsidRPr="00A461DA">
        <w:rPr>
          <w:rFonts w:ascii="GHEA Grapalat" w:eastAsia="Times New Roman" w:hAnsi="GHEA Grapalat" w:cs="Times New Roman"/>
        </w:rPr>
        <w:t>կլինիկական</w:t>
      </w:r>
      <w:proofErr w:type="gramEnd"/>
      <w:r w:rsidRPr="00A461DA">
        <w:rPr>
          <w:rFonts w:ascii="GHEA Grapalat" w:eastAsia="Times New Roman" w:hAnsi="GHEA Grapalat" w:cs="Times New Roman"/>
        </w:rPr>
        <w:t xml:space="preserve"> օրդինատոր` բարձրագույն մասնագիտական որակավորման աստիճան, որը շնորհվում է բարձրագույն բժշկական կրթություն ունեցող անձանց` երկուսից մինչև հինգ տարվա հետբուհական մասնագիտական կրթական ծրագրի ատեստավորման արդյունքով.</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GHEA Grapalat" w:eastAsia="Times New Roman" w:hAnsi="GHEA Grapalat" w:cs="Times New Roman"/>
        </w:rPr>
        <w:t xml:space="preserve">26) </w:t>
      </w:r>
      <w:proofErr w:type="gramStart"/>
      <w:r w:rsidRPr="00A461DA">
        <w:rPr>
          <w:rFonts w:ascii="GHEA Grapalat" w:eastAsia="Times New Roman" w:hAnsi="GHEA Grapalat" w:cs="Times New Roman"/>
        </w:rPr>
        <w:t>էքստեռն</w:t>
      </w:r>
      <w:proofErr w:type="gramEnd"/>
      <w:r w:rsidRPr="00A461DA">
        <w:rPr>
          <w:rFonts w:ascii="GHEA Grapalat" w:eastAsia="Times New Roman" w:hAnsi="GHEA Grapalat" w:cs="Times New Roman"/>
        </w:rPr>
        <w:t xml:space="preserve"> (այսուհետ` դրսեկություն)` ինքնակրթությամբ և ուսումնական հաստատությունում գիտելիքների ու կարողությունների ամփոփիչ ատեստավորման եղանակով իրականացվող կրթության ձև:</w:t>
      </w:r>
    </w:p>
    <w:p w:rsidR="00A461DA" w:rsidRPr="00A461DA" w:rsidRDefault="00A461DA" w:rsidP="00A461DA">
      <w:pPr>
        <w:spacing w:after="0" w:line="240" w:lineRule="auto"/>
        <w:ind w:firstLine="500"/>
        <w:rPr>
          <w:rFonts w:ascii="GHEA Grapalat" w:eastAsia="Times New Roman" w:hAnsi="GHEA Grapalat" w:cs="Times New Roman"/>
        </w:rPr>
      </w:pPr>
      <w:r w:rsidRPr="00120115">
        <w:rPr>
          <w:rFonts w:ascii="GHEA Grapalat" w:eastAsia="Times New Roman" w:hAnsi="GHEA Grapalat" w:cs="Times New Roman"/>
          <w:b/>
          <w:bCs/>
          <w:i/>
          <w:iCs/>
        </w:rPr>
        <w:t>(3-րդ հոդվածը</w:t>
      </w:r>
      <w:r w:rsidRPr="00120115">
        <w:rPr>
          <w:rFonts w:ascii="Arial" w:eastAsia="Times New Roman" w:hAnsi="Arial" w:cs="Arial"/>
          <w:b/>
          <w:bCs/>
          <w:i/>
          <w:iCs/>
        </w:rPr>
        <w:t> </w:t>
      </w:r>
      <w:r w:rsidRPr="00120115">
        <w:rPr>
          <w:rFonts w:ascii="GHEA Grapalat" w:eastAsia="Times New Roman" w:hAnsi="GHEA Grapalat" w:cs="Arial Unicode"/>
          <w:b/>
          <w:bCs/>
          <w:i/>
          <w:iCs/>
        </w:rPr>
        <w:t xml:space="preserve">փոփ. </w:t>
      </w:r>
      <w:r w:rsidRPr="00120115">
        <w:rPr>
          <w:rFonts w:ascii="GHEA Grapalat" w:eastAsia="Times New Roman" w:hAnsi="GHEA Grapalat" w:cs="Times New Roman"/>
          <w:b/>
          <w:bCs/>
          <w:i/>
          <w:iCs/>
        </w:rPr>
        <w:t>26.07.01</w:t>
      </w:r>
      <w:r w:rsidRPr="00120115">
        <w:rPr>
          <w:rFonts w:ascii="Arial" w:eastAsia="Times New Roman" w:hAnsi="Arial" w:cs="Arial"/>
          <w:b/>
          <w:bCs/>
          <w:i/>
          <w:iCs/>
        </w:rPr>
        <w:t> </w:t>
      </w:r>
      <w:r w:rsidRPr="00120115">
        <w:rPr>
          <w:rFonts w:ascii="GHEA Grapalat" w:eastAsia="Times New Roman" w:hAnsi="GHEA Grapalat" w:cs="Arial Unicode"/>
          <w:b/>
          <w:bCs/>
          <w:i/>
          <w:iCs/>
        </w:rPr>
        <w:t>ՀՕ-209, 09.10.01 ՀՕ-237, լրաց., փոփ., խմբ. 01.12.03 ՀՕ-58-Ն, փոփ. 14.12.04 ՀՕ-63-Ն, լրաց. 25.05.05 ՀՕ-137-Ն, խմբ., փոփ. 08.07.05 ՀՕ-165-Ն, փոփ., խմբ. 10.07.09 ՀՕ-161-Ն, լրաց. 04.02.10 ՀՕ-20-Ն, խմբ. 28.10.10 ՀՕ-153-Ն, լրաց. 30.09.13 ՀՕ-99-Ն</w:t>
      </w:r>
      <w:r w:rsidRPr="00120115">
        <w:rPr>
          <w:rFonts w:ascii="GHEA Grapalat" w:eastAsia="Times New Roman" w:hAnsi="GHEA Grapalat" w:cs="Times New Roman"/>
          <w:b/>
          <w:bCs/>
          <w:i/>
          <w:iCs/>
        </w:rPr>
        <w:t>)</w:t>
      </w:r>
    </w:p>
    <w:p w:rsidR="00A461DA" w:rsidRPr="00A461DA" w:rsidRDefault="00A461DA" w:rsidP="00A461DA">
      <w:pPr>
        <w:spacing w:after="0" w:line="240" w:lineRule="auto"/>
        <w:ind w:firstLine="500"/>
        <w:rPr>
          <w:rFonts w:ascii="GHEA Grapalat" w:eastAsia="Times New Roman" w:hAnsi="GHEA Grapalat" w:cs="Times New Roman"/>
        </w:rPr>
      </w:pPr>
      <w:r w:rsidRPr="00A461DA">
        <w:rPr>
          <w:rFonts w:ascii="Arial" w:eastAsia="Times New Roman" w:hAnsi="Arial" w:cs="Arial"/>
        </w:rPr>
        <w:t> </w:t>
      </w:r>
    </w:p>
    <w:p w:rsidR="00A461DA" w:rsidRPr="00120115" w:rsidRDefault="00A461DA">
      <w:pPr>
        <w:rPr>
          <w:rFonts w:ascii="GHEA Grapalat" w:hAnsi="GHEA Grapalat"/>
        </w:rPr>
      </w:pPr>
    </w:p>
    <w:sectPr w:rsidR="00A461DA" w:rsidRPr="00120115" w:rsidSect="00120115">
      <w:pgSz w:w="11907" w:h="16839" w:code="9"/>
      <w:pgMar w:top="1440" w:right="837"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40425"/>
    <w:multiLevelType w:val="hybridMultilevel"/>
    <w:tmpl w:val="B2E6C310"/>
    <w:lvl w:ilvl="0" w:tplc="5E82317C">
      <w:start w:val="1"/>
      <w:numFmt w:val="decimal"/>
      <w:lvlText w:val="%1)"/>
      <w:lvlJc w:val="left"/>
      <w:pPr>
        <w:ind w:left="1310" w:hanging="81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proofState w:grammar="clean"/>
  <w:defaultTabStop w:val="720"/>
  <w:drawingGridHorizontalSpacing w:val="110"/>
  <w:displayHorizontalDrawingGridEvery w:val="2"/>
  <w:characterSpacingControl w:val="doNotCompress"/>
  <w:compat/>
  <w:rsids>
    <w:rsidRoot w:val="00CF33EE"/>
    <w:rsid w:val="000E14A6"/>
    <w:rsid w:val="00120115"/>
    <w:rsid w:val="002530AF"/>
    <w:rsid w:val="00255487"/>
    <w:rsid w:val="003263BA"/>
    <w:rsid w:val="003E36F4"/>
    <w:rsid w:val="003E5889"/>
    <w:rsid w:val="005067A5"/>
    <w:rsid w:val="005F25AD"/>
    <w:rsid w:val="007917A5"/>
    <w:rsid w:val="0090510A"/>
    <w:rsid w:val="00940211"/>
    <w:rsid w:val="009971FF"/>
    <w:rsid w:val="009B7738"/>
    <w:rsid w:val="00A461DA"/>
    <w:rsid w:val="00A73470"/>
    <w:rsid w:val="00AB1CA0"/>
    <w:rsid w:val="00B716B5"/>
    <w:rsid w:val="00BC07BA"/>
    <w:rsid w:val="00BF4CEE"/>
    <w:rsid w:val="00C805C6"/>
    <w:rsid w:val="00CE51C2"/>
    <w:rsid w:val="00CF33EE"/>
    <w:rsid w:val="00E01AA6"/>
    <w:rsid w:val="00E50DB4"/>
    <w:rsid w:val="00FF07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CF33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F33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33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33EE"/>
    <w:rPr>
      <w:rFonts w:ascii="Times New Roman" w:eastAsia="Times New Roman" w:hAnsi="Times New Roman" w:cs="Times New Roman"/>
      <w:b/>
      <w:bCs/>
      <w:sz w:val="27"/>
      <w:szCs w:val="27"/>
    </w:rPr>
  </w:style>
  <w:style w:type="character" w:styleId="Strong">
    <w:name w:val="Strong"/>
    <w:basedOn w:val="DefaultParagraphFont"/>
    <w:uiPriority w:val="22"/>
    <w:qFormat/>
    <w:rsid w:val="00CF33EE"/>
    <w:rPr>
      <w:b/>
      <w:bCs/>
    </w:rPr>
  </w:style>
  <w:style w:type="paragraph" w:styleId="NormalWeb">
    <w:name w:val="Normal (Web)"/>
    <w:basedOn w:val="Normal"/>
    <w:uiPriority w:val="99"/>
    <w:semiHidden/>
    <w:unhideWhenUsed/>
    <w:rsid w:val="00CF33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61DA"/>
    <w:rPr>
      <w:i/>
      <w:iCs/>
    </w:rPr>
  </w:style>
  <w:style w:type="paragraph" w:styleId="ListParagraph">
    <w:name w:val="List Paragraph"/>
    <w:basedOn w:val="Normal"/>
    <w:uiPriority w:val="34"/>
    <w:qFormat/>
    <w:rsid w:val="00A461DA"/>
    <w:pPr>
      <w:ind w:left="720"/>
      <w:contextualSpacing/>
    </w:pPr>
  </w:style>
  <w:style w:type="character" w:styleId="Hyperlink">
    <w:name w:val="Hyperlink"/>
    <w:basedOn w:val="DefaultParagraphFont"/>
    <w:uiPriority w:val="99"/>
    <w:semiHidden/>
    <w:unhideWhenUsed/>
    <w:rsid w:val="00120115"/>
    <w:rPr>
      <w:color w:val="0051AD"/>
      <w:u w:val="single"/>
    </w:rPr>
  </w:style>
  <w:style w:type="character" w:customStyle="1" w:styleId="normChar">
    <w:name w:val="norm Char"/>
    <w:basedOn w:val="DefaultParagraphFont"/>
    <w:link w:val="norm"/>
    <w:locked/>
    <w:rsid w:val="00120115"/>
    <w:rPr>
      <w:rFonts w:ascii="Arial Armenian" w:hAnsi="Arial Armenian"/>
      <w:lang w:eastAsia="ru-RU"/>
    </w:rPr>
  </w:style>
  <w:style w:type="paragraph" w:customStyle="1" w:styleId="norm">
    <w:name w:val="norm"/>
    <w:basedOn w:val="Normal"/>
    <w:link w:val="normChar"/>
    <w:rsid w:val="00120115"/>
    <w:pPr>
      <w:spacing w:after="0"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120115"/>
    <w:rPr>
      <w:rFonts w:ascii="Arial Armenian" w:hAnsi="Arial Armenian"/>
      <w:lang w:eastAsia="ru-RU"/>
    </w:rPr>
  </w:style>
  <w:style w:type="paragraph" w:customStyle="1" w:styleId="mechtex">
    <w:name w:val="mechtex"/>
    <w:basedOn w:val="Normal"/>
    <w:link w:val="mechtexChar"/>
    <w:rsid w:val="00120115"/>
    <w:pPr>
      <w:spacing w:after="0" w:line="240" w:lineRule="auto"/>
      <w:jc w:val="center"/>
    </w:pPr>
    <w:rPr>
      <w:rFonts w:ascii="Arial Armenian" w:hAnsi="Arial Armenian"/>
      <w:lang w:eastAsia="ru-RU"/>
    </w:rPr>
  </w:style>
</w:styles>
</file>

<file path=word/webSettings.xml><?xml version="1.0" encoding="utf-8"?>
<w:webSettings xmlns:r="http://schemas.openxmlformats.org/officeDocument/2006/relationships" xmlns:w="http://schemas.openxmlformats.org/wordprocessingml/2006/main">
  <w:divs>
    <w:div w:id="1584146542">
      <w:bodyDiv w:val="1"/>
      <w:marLeft w:val="0"/>
      <w:marRight w:val="0"/>
      <w:marTop w:val="0"/>
      <w:marBottom w:val="0"/>
      <w:divBdr>
        <w:top w:val="none" w:sz="0" w:space="0" w:color="auto"/>
        <w:left w:val="none" w:sz="0" w:space="0" w:color="auto"/>
        <w:bottom w:val="none" w:sz="0" w:space="0" w:color="auto"/>
        <w:right w:val="none" w:sz="0" w:space="0" w:color="auto"/>
      </w:divBdr>
      <w:divsChild>
        <w:div w:id="275988030">
          <w:marLeft w:val="0"/>
          <w:marRight w:val="0"/>
          <w:marTop w:val="0"/>
          <w:marBottom w:val="0"/>
          <w:divBdr>
            <w:top w:val="none" w:sz="0" w:space="0" w:color="auto"/>
            <w:left w:val="none" w:sz="0" w:space="0" w:color="auto"/>
            <w:bottom w:val="none" w:sz="0" w:space="0" w:color="auto"/>
            <w:right w:val="none" w:sz="0" w:space="0" w:color="auto"/>
          </w:divBdr>
        </w:div>
      </w:divsChild>
    </w:div>
    <w:div w:id="1679770465">
      <w:bodyDiv w:val="1"/>
      <w:marLeft w:val="0"/>
      <w:marRight w:val="0"/>
      <w:marTop w:val="0"/>
      <w:marBottom w:val="0"/>
      <w:divBdr>
        <w:top w:val="none" w:sz="0" w:space="0" w:color="auto"/>
        <w:left w:val="none" w:sz="0" w:space="0" w:color="auto"/>
        <w:bottom w:val="none" w:sz="0" w:space="0" w:color="auto"/>
        <w:right w:val="none" w:sz="0" w:space="0" w:color="auto"/>
      </w:divBdr>
      <w:divsChild>
        <w:div w:id="1219198884">
          <w:marLeft w:val="0"/>
          <w:marRight w:val="0"/>
          <w:marTop w:val="0"/>
          <w:marBottom w:val="0"/>
          <w:divBdr>
            <w:top w:val="none" w:sz="0" w:space="0" w:color="auto"/>
            <w:left w:val="none" w:sz="0" w:space="0" w:color="auto"/>
            <w:bottom w:val="none" w:sz="0" w:space="0" w:color="auto"/>
            <w:right w:val="none" w:sz="0" w:space="0" w:color="auto"/>
          </w:divBdr>
          <w:divsChild>
            <w:div w:id="1516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57" TargetMode="External"/><Relationship Id="rId13" Type="http://schemas.openxmlformats.org/officeDocument/2006/relationships/hyperlink" Target="http://parliament.am/deputies.php?sel=details&amp;ID=1087" TargetMode="External"/><Relationship Id="rId18" Type="http://schemas.openxmlformats.org/officeDocument/2006/relationships/hyperlink" Target="http://gov.am/am/gov-members/40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arliament.am/deputies.php?sel=details&amp;ID=1074" TargetMode="External"/><Relationship Id="rId12" Type="http://schemas.openxmlformats.org/officeDocument/2006/relationships/hyperlink" Target="http://parliament.am/deputies.php?sel=details&amp;ID=1045" TargetMode="External"/><Relationship Id="rId17" Type="http://schemas.openxmlformats.org/officeDocument/2006/relationships/hyperlink" Target="http://gov.am/am/structure/9/" TargetMode="External"/><Relationship Id="rId2" Type="http://schemas.openxmlformats.org/officeDocument/2006/relationships/styles" Target="styles.xml"/><Relationship Id="rId16" Type="http://schemas.openxmlformats.org/officeDocument/2006/relationships/hyperlink" Target="http://parliament.am/deputies.php?sel=details&amp;ID=1129"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hyperlink" Target="http://parliament.am/deputies.php?sel=details&amp;ID=1053" TargetMode="External"/><Relationship Id="rId11" Type="http://schemas.openxmlformats.org/officeDocument/2006/relationships/hyperlink" Target="http://parliament.am/deputies.php?sel=details&amp;ID=1027" TargetMode="External"/><Relationship Id="rId5" Type="http://schemas.openxmlformats.org/officeDocument/2006/relationships/hyperlink" Target="http://gov.am/am/gov-members/407/" TargetMode="External"/><Relationship Id="rId15" Type="http://schemas.openxmlformats.org/officeDocument/2006/relationships/hyperlink" Target="http://parliament.am/deputies.php?sel=details&amp;ID=1061" TargetMode="External"/><Relationship Id="rId10" Type="http://schemas.openxmlformats.org/officeDocument/2006/relationships/hyperlink" Target="http://parliament.am/deputies.php?sel=details&amp;ID=1086"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parliament.am/deputies.php?sel=details&amp;ID=1073" TargetMode="External"/><Relationship Id="rId14" Type="http://schemas.openxmlformats.org/officeDocument/2006/relationships/hyperlink" Target="http://parliament.am/deputies.php?sel=details&amp;ID=109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13</cp:revision>
  <dcterms:created xsi:type="dcterms:W3CDTF">2014-05-26T15:57:00Z</dcterms:created>
  <dcterms:modified xsi:type="dcterms:W3CDTF">2014-06-05T16:53:00Z</dcterms:modified>
</cp:coreProperties>
</file>