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FA" w:rsidRPr="00155B58" w:rsidRDefault="00371D09" w:rsidP="00371D09">
      <w:pPr>
        <w:pStyle w:val="mechtex"/>
        <w:jc w:val="right"/>
        <w:rPr>
          <w:rFonts w:ascii="GHEA Grapalat" w:hAnsi="GHEA Grapalat"/>
          <w:u w:val="single"/>
        </w:rPr>
      </w:pPr>
      <w:r w:rsidRPr="00155B58">
        <w:rPr>
          <w:rFonts w:ascii="GHEA Grapalat" w:hAnsi="GHEA Grapalat"/>
          <w:u w:val="single"/>
        </w:rPr>
        <w:t>ՆԱԽԱԳԻԾ</w:t>
      </w: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155B58" w:rsidRDefault="00B065FA" w:rsidP="00B065F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065FA" w:rsidRPr="00155B58" w:rsidRDefault="00B065FA" w:rsidP="00B065F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065FA" w:rsidRPr="00155B58" w:rsidRDefault="00B065FA" w:rsidP="00B065FA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B065FA" w:rsidRPr="00155B58" w:rsidRDefault="00B065FA" w:rsidP="00B065FA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55B58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155B58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55B58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155B58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155B58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155B58">
        <w:rPr>
          <w:rFonts w:ascii="GHEA Grapalat" w:eastAsia="Times New Roman" w:hAnsi="GHEA Grapalat"/>
          <w:b/>
          <w:bCs/>
          <w:lang w:eastAsia="en-GB"/>
        </w:rPr>
        <w:t>Ն</w:t>
      </w:r>
    </w:p>
    <w:p w:rsidR="00B065FA" w:rsidRPr="00155B58" w:rsidRDefault="00B065FA" w:rsidP="00B065FA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155B58">
        <w:rPr>
          <w:rFonts w:ascii="Courier New" w:eastAsia="Times New Roman" w:hAnsi="Courier New" w:cs="Courier New"/>
          <w:lang w:eastAsia="en-GB"/>
        </w:rPr>
        <w:t> </w:t>
      </w:r>
      <w:r w:rsidRPr="00155B58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155B58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155B58" w:rsidRDefault="00B065FA" w:rsidP="00B065FA">
      <w:pPr>
        <w:jc w:val="center"/>
        <w:rPr>
          <w:rFonts w:ascii="GHEA Grapalat" w:hAnsi="GHEA Grapalat"/>
        </w:rPr>
      </w:pPr>
      <w:r w:rsidRPr="00155B58">
        <w:rPr>
          <w:rFonts w:ascii="GHEA Grapalat" w:hAnsi="GHEA Grapalat" w:cs="Sylfaen"/>
        </w:rPr>
        <w:t xml:space="preserve">   _ </w:t>
      </w:r>
      <w:proofErr w:type="spellStart"/>
      <w:proofErr w:type="gramStart"/>
      <w:r w:rsidR="00155B58" w:rsidRPr="00155B58">
        <w:rPr>
          <w:rFonts w:ascii="GHEA Grapalat" w:hAnsi="GHEA Grapalat" w:cs="Sylfaen"/>
        </w:rPr>
        <w:t>հունիսի</w:t>
      </w:r>
      <w:proofErr w:type="spellEnd"/>
      <w:r w:rsidRPr="00155B58">
        <w:rPr>
          <w:rFonts w:ascii="GHEA Grapalat" w:hAnsi="GHEA Grapalat"/>
        </w:rPr>
        <w:t xml:space="preserve">  2018</w:t>
      </w:r>
      <w:proofErr w:type="gramEnd"/>
      <w:r w:rsidRPr="00155B58">
        <w:rPr>
          <w:rFonts w:ascii="GHEA Grapalat" w:hAnsi="GHEA Grapalat"/>
        </w:rPr>
        <w:t xml:space="preserve">  </w:t>
      </w:r>
      <w:proofErr w:type="spellStart"/>
      <w:r w:rsidRPr="00155B58">
        <w:rPr>
          <w:rFonts w:ascii="GHEA Grapalat" w:hAnsi="GHEA Grapalat"/>
        </w:rPr>
        <w:t>թվականի</w:t>
      </w:r>
      <w:proofErr w:type="spellEnd"/>
      <w:r w:rsidRPr="00155B58">
        <w:rPr>
          <w:rFonts w:ascii="GHEA Grapalat" w:hAnsi="GHEA Grapalat"/>
        </w:rPr>
        <w:t xml:space="preserve">  N             - Լ</w:t>
      </w: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155B58" w:rsidRDefault="00B248D3" w:rsidP="00B248D3">
      <w:pPr>
        <w:spacing w:before="100" w:beforeAutospacing="1" w:after="100" w:afterAutospacing="1" w:line="240" w:lineRule="auto"/>
        <w:ind w:left="1134" w:right="1111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155B58">
        <w:rPr>
          <w:rFonts w:ascii="GHEA Grapalat" w:hAnsi="GHEA Grapalat" w:cs="Sylfaen"/>
          <w:caps/>
          <w:spacing w:val="10"/>
          <w:lang w:val="af-ZA"/>
        </w:rPr>
        <w:t>«Հայաստանի Հանրապետության հարկային օրենս</w:t>
      </w:r>
      <w:r w:rsidRPr="00155B58">
        <w:rPr>
          <w:rFonts w:ascii="GHEA Grapalat" w:hAnsi="GHEA Grapalat" w:cs="Sylfaen"/>
          <w:caps/>
          <w:spacing w:val="10"/>
          <w:lang w:val="af-ZA"/>
        </w:rPr>
        <w:softHyphen/>
        <w:t>գրքում փոփոխություն կատարելու մասին»  Հայաս</w:t>
      </w:r>
      <w:r w:rsidRPr="00155B58">
        <w:rPr>
          <w:rFonts w:ascii="GHEA Grapalat" w:hAnsi="GHEA Grapalat" w:cs="Sylfaen"/>
          <w:caps/>
          <w:spacing w:val="10"/>
          <w:lang w:val="af-ZA"/>
        </w:rPr>
        <w:softHyphen/>
        <w:t>տա</w:t>
      </w:r>
      <w:r w:rsidRPr="00155B58">
        <w:rPr>
          <w:rFonts w:ascii="GHEA Grapalat" w:hAnsi="GHEA Grapalat" w:cs="Sylfaen"/>
          <w:caps/>
          <w:spacing w:val="10"/>
          <w:lang w:val="af-ZA"/>
        </w:rPr>
        <w:softHyphen/>
        <w:t xml:space="preserve">նի Հանրապետության օրենքի նախագԾԻ (Պ-321-18.05.2018-ՏՀ-011/0) 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t>վերա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B065FA" w:rsidRPr="00155B58">
        <w:rPr>
          <w:rFonts w:ascii="GHEA Grapalat" w:hAnsi="GHEA Grapalat" w:cs="Tahoma"/>
          <w:caps/>
          <w:spacing w:val="-4"/>
          <w:lang w:val="af-ZA"/>
        </w:rPr>
        <w:softHyphen/>
        <w:t>թյան նախագծի մասին</w:t>
      </w:r>
    </w:p>
    <w:p w:rsidR="00B065FA" w:rsidRPr="00155B58" w:rsidRDefault="00B065FA" w:rsidP="00B065FA">
      <w:pPr>
        <w:pStyle w:val="mechtex"/>
        <w:rPr>
          <w:rFonts w:ascii="GHEA Grapalat" w:hAnsi="GHEA Grapalat"/>
          <w:caps/>
        </w:rPr>
      </w:pPr>
      <w:r w:rsidRPr="00155B58">
        <w:rPr>
          <w:rFonts w:ascii="GHEA Grapalat" w:hAnsi="GHEA Grapalat"/>
          <w:caps/>
        </w:rPr>
        <w:t xml:space="preserve">      --------------------------------------------------------------------------------------------------------------</w:t>
      </w: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155B58" w:rsidRDefault="00B065FA" w:rsidP="00B065FA">
      <w:pPr>
        <w:pStyle w:val="mechtex"/>
        <w:rPr>
          <w:rFonts w:ascii="GHEA Grapalat" w:hAnsi="GHEA Grapalat"/>
        </w:rPr>
      </w:pPr>
    </w:p>
    <w:p w:rsidR="00B065FA" w:rsidRPr="00447FAA" w:rsidRDefault="00B065FA" w:rsidP="00447FAA">
      <w:pPr>
        <w:pStyle w:val="norm"/>
        <w:spacing w:line="276" w:lineRule="auto"/>
        <w:rPr>
          <w:rFonts w:ascii="GHEA Mariam" w:hAnsi="GHEA Mariam"/>
          <w:szCs w:val="22"/>
          <w:lang w:val="af-ZA"/>
        </w:rPr>
      </w:pPr>
      <w:proofErr w:type="spellStart"/>
      <w:proofErr w:type="gramStart"/>
      <w:r w:rsidRPr="00447FAA">
        <w:rPr>
          <w:rFonts w:ascii="GHEA Mariam" w:hAnsi="GHEA Mariam" w:cs="Tahoma"/>
          <w:szCs w:val="22"/>
        </w:rPr>
        <w:t>Հիմք</w:t>
      </w:r>
      <w:proofErr w:type="spellEnd"/>
      <w:r w:rsidRPr="00447FAA">
        <w:rPr>
          <w:rFonts w:ascii="GHEA Mariam" w:hAnsi="GHEA Mariam"/>
          <w:szCs w:val="22"/>
        </w:rPr>
        <w:t xml:space="preserve"> </w:t>
      </w:r>
      <w:proofErr w:type="spellStart"/>
      <w:r w:rsidRPr="00447FAA">
        <w:rPr>
          <w:rFonts w:ascii="GHEA Mariam" w:hAnsi="GHEA Mariam" w:cs="Tahoma"/>
          <w:szCs w:val="22"/>
        </w:rPr>
        <w:t>ընդունելով</w:t>
      </w:r>
      <w:proofErr w:type="spellEnd"/>
      <w:r w:rsidRPr="00447FAA">
        <w:rPr>
          <w:rFonts w:ascii="GHEA Mariam" w:hAnsi="GHEA Mariam"/>
          <w:szCs w:val="22"/>
        </w:rPr>
        <w:t xml:space="preserve"> </w:t>
      </w:r>
      <w:r w:rsidRPr="00447FAA">
        <w:rPr>
          <w:rFonts w:ascii="GHEA Mariam" w:hAnsi="GHEA Mariam"/>
          <w:szCs w:val="22"/>
          <w:lang w:val="af-ZA"/>
        </w:rPr>
        <w:t>«</w:t>
      </w:r>
      <w:r w:rsidRPr="00447FAA">
        <w:rPr>
          <w:rFonts w:ascii="GHEA Mariam" w:hAnsi="GHEA Mariam" w:cs="Tahoma"/>
          <w:szCs w:val="22"/>
          <w:lang w:val="af-ZA"/>
        </w:rPr>
        <w:t>Ազգային</w:t>
      </w:r>
      <w:r w:rsidRPr="00447FAA">
        <w:rPr>
          <w:rFonts w:ascii="GHEA Mariam" w:hAnsi="GHEA Mariam"/>
          <w:szCs w:val="22"/>
          <w:lang w:val="af-ZA"/>
        </w:rPr>
        <w:t xml:space="preserve"> </w:t>
      </w:r>
      <w:r w:rsidRPr="00447FAA">
        <w:rPr>
          <w:rFonts w:ascii="GHEA Mariam" w:hAnsi="GHEA Mariam" w:cs="Tahoma"/>
          <w:szCs w:val="22"/>
          <w:lang w:val="af-ZA"/>
        </w:rPr>
        <w:t>ժողովի</w:t>
      </w:r>
      <w:r w:rsidRPr="00447FAA">
        <w:rPr>
          <w:rFonts w:ascii="GHEA Mariam" w:hAnsi="GHEA Mariam"/>
          <w:szCs w:val="22"/>
          <w:lang w:val="af-ZA"/>
        </w:rPr>
        <w:t xml:space="preserve"> </w:t>
      </w:r>
      <w:r w:rsidRPr="00447FAA">
        <w:rPr>
          <w:rFonts w:ascii="GHEA Mariam" w:hAnsi="GHEA Mariam" w:cs="Tahoma"/>
          <w:szCs w:val="22"/>
          <w:lang w:val="af-ZA"/>
        </w:rPr>
        <w:t>կանոնակարգ</w:t>
      </w:r>
      <w:r w:rsidRPr="00447FAA">
        <w:rPr>
          <w:rFonts w:ascii="GHEA Mariam" w:hAnsi="GHEA Mariam"/>
          <w:szCs w:val="22"/>
          <w:lang w:val="af-ZA"/>
        </w:rPr>
        <w:t xml:space="preserve">» </w:t>
      </w:r>
      <w:r w:rsidRPr="00447FAA">
        <w:rPr>
          <w:rFonts w:ascii="GHEA Mariam" w:hAnsi="GHEA Mariam" w:cs="Tahoma"/>
          <w:szCs w:val="22"/>
          <w:lang w:val="af-ZA"/>
        </w:rPr>
        <w:t>սահ</w:t>
      </w:r>
      <w:r w:rsidRPr="00447FAA">
        <w:rPr>
          <w:rFonts w:ascii="GHEA Mariam" w:hAnsi="GHEA Mariam" w:cs="Tahoma"/>
          <w:szCs w:val="22"/>
          <w:lang w:val="af-ZA"/>
        </w:rPr>
        <w:softHyphen/>
        <w:t>մանա</w:t>
      </w:r>
      <w:r w:rsidRPr="00447FAA">
        <w:rPr>
          <w:rFonts w:ascii="GHEA Mariam" w:hAnsi="GHEA Mariam"/>
          <w:szCs w:val="22"/>
          <w:lang w:val="af-ZA"/>
        </w:rPr>
        <w:softHyphen/>
      </w:r>
      <w:r w:rsidRPr="00447FAA">
        <w:rPr>
          <w:rFonts w:ascii="GHEA Mariam" w:hAnsi="GHEA Mariam" w:cs="Tahoma"/>
          <w:szCs w:val="22"/>
          <w:lang w:val="af-ZA"/>
        </w:rPr>
        <w:t>դրա</w:t>
      </w:r>
      <w:r w:rsidRPr="00447FAA">
        <w:rPr>
          <w:rFonts w:ascii="GHEA Mariam" w:hAnsi="GHEA Mariam"/>
          <w:szCs w:val="22"/>
          <w:lang w:val="af-ZA"/>
        </w:rPr>
        <w:softHyphen/>
      </w:r>
      <w:r w:rsidRPr="00447FAA">
        <w:rPr>
          <w:rFonts w:ascii="GHEA Mariam" w:hAnsi="GHEA Mariam" w:cs="Tahoma"/>
          <w:szCs w:val="22"/>
          <w:lang w:val="af-ZA"/>
        </w:rPr>
        <w:t>կան</w:t>
      </w:r>
      <w:r w:rsidRPr="00447FAA">
        <w:rPr>
          <w:rFonts w:ascii="GHEA Mariam" w:hAnsi="GHEA Mariam"/>
          <w:szCs w:val="22"/>
          <w:lang w:val="af-ZA"/>
        </w:rPr>
        <w:t xml:space="preserve"> </w:t>
      </w:r>
      <w:r w:rsidRPr="00447FAA">
        <w:rPr>
          <w:rFonts w:ascii="GHEA Mariam" w:hAnsi="GHEA Mariam" w:cs="Tahoma"/>
          <w:szCs w:val="22"/>
          <w:lang w:val="af-ZA"/>
        </w:rPr>
        <w:t>օրենքի</w:t>
      </w:r>
      <w:r w:rsidRPr="00447FAA">
        <w:rPr>
          <w:rFonts w:ascii="GHEA Mariam" w:hAnsi="GHEA Mariam"/>
          <w:szCs w:val="22"/>
          <w:lang w:val="af-ZA"/>
        </w:rPr>
        <w:t xml:space="preserve"> </w:t>
      </w:r>
      <w:r w:rsidR="00447FAA" w:rsidRPr="00447FAA">
        <w:rPr>
          <w:rFonts w:ascii="GHEA Mariam" w:hAnsi="GHEA Mariam"/>
          <w:szCs w:val="22"/>
          <w:lang w:val="af-ZA"/>
        </w:rPr>
        <w:t xml:space="preserve">70-րդ հոդվածի 2-րդ և </w:t>
      </w:r>
      <w:r w:rsidRPr="00447FAA">
        <w:rPr>
          <w:rFonts w:ascii="GHEA Mariam" w:hAnsi="GHEA Mariam"/>
          <w:szCs w:val="22"/>
          <w:lang w:val="af-ZA"/>
        </w:rPr>
        <w:t>77-</w:t>
      </w:r>
      <w:r w:rsidRPr="00447FAA">
        <w:rPr>
          <w:rFonts w:ascii="GHEA Mariam" w:hAnsi="GHEA Mariam" w:cs="Tahoma"/>
          <w:szCs w:val="22"/>
          <w:lang w:val="af-ZA"/>
        </w:rPr>
        <w:t>րդ</w:t>
      </w:r>
      <w:r w:rsidRPr="00447FAA">
        <w:rPr>
          <w:rFonts w:ascii="GHEA Mariam" w:hAnsi="GHEA Mariam"/>
          <w:szCs w:val="22"/>
          <w:lang w:val="af-ZA"/>
        </w:rPr>
        <w:t xml:space="preserve"> </w:t>
      </w:r>
      <w:r w:rsidRPr="00447FAA">
        <w:rPr>
          <w:rFonts w:ascii="GHEA Mariam" w:hAnsi="GHEA Mariam" w:cs="Tahoma"/>
          <w:szCs w:val="22"/>
          <w:lang w:val="af-ZA"/>
        </w:rPr>
        <w:t>հոդվածի</w:t>
      </w:r>
      <w:r w:rsidRPr="00447FAA">
        <w:rPr>
          <w:rFonts w:ascii="GHEA Mariam" w:hAnsi="GHEA Mariam"/>
          <w:szCs w:val="22"/>
          <w:lang w:val="af-ZA"/>
        </w:rPr>
        <w:t xml:space="preserve"> 1-</w:t>
      </w:r>
      <w:r w:rsidRPr="00447FAA">
        <w:rPr>
          <w:rFonts w:ascii="GHEA Mariam" w:hAnsi="GHEA Mariam" w:cs="Tahoma"/>
          <w:szCs w:val="22"/>
          <w:lang w:val="af-ZA"/>
        </w:rPr>
        <w:t>ին</w:t>
      </w:r>
      <w:r w:rsidRPr="00447FAA">
        <w:rPr>
          <w:rFonts w:ascii="GHEA Mariam" w:hAnsi="GHEA Mariam"/>
          <w:szCs w:val="22"/>
          <w:lang w:val="af-ZA"/>
        </w:rPr>
        <w:t xml:space="preserve"> </w:t>
      </w:r>
      <w:r w:rsidRPr="00447FAA">
        <w:rPr>
          <w:rFonts w:ascii="GHEA Mariam" w:hAnsi="GHEA Mariam" w:cs="Tahoma"/>
          <w:szCs w:val="22"/>
          <w:lang w:val="af-ZA"/>
        </w:rPr>
        <w:t>մաս</w:t>
      </w:r>
      <w:r w:rsidR="00447FAA" w:rsidRPr="00447FAA">
        <w:rPr>
          <w:rFonts w:ascii="GHEA Mariam" w:hAnsi="GHEA Mariam" w:cs="Tahoma"/>
          <w:szCs w:val="22"/>
          <w:lang w:val="af-ZA"/>
        </w:rPr>
        <w:t>եր</w:t>
      </w:r>
      <w:r w:rsidRPr="00447FAA">
        <w:rPr>
          <w:rFonts w:ascii="GHEA Mariam" w:hAnsi="GHEA Mariam" w:cs="Tahoma"/>
          <w:szCs w:val="22"/>
          <w:lang w:val="af-ZA"/>
        </w:rPr>
        <w:t>ը՝</w:t>
      </w:r>
      <w:r w:rsidRPr="00447FAA">
        <w:rPr>
          <w:rFonts w:ascii="GHEA Mariam" w:hAnsi="GHEA Mariam"/>
          <w:szCs w:val="22"/>
          <w:lang w:val="af-ZA"/>
        </w:rPr>
        <w:t xml:space="preserve"> </w:t>
      </w:r>
      <w:r w:rsidRPr="00447FAA">
        <w:rPr>
          <w:rFonts w:ascii="GHEA Mariam" w:hAnsi="GHEA Mariam" w:cs="Sylfaen"/>
          <w:szCs w:val="22"/>
          <w:lang w:val="af-ZA"/>
        </w:rPr>
        <w:t>Հայաստանի</w:t>
      </w:r>
      <w:r w:rsidRPr="00447FAA">
        <w:rPr>
          <w:rFonts w:ascii="GHEA Mariam" w:hAnsi="GHEA Mariam" w:cs="Arial Armenian"/>
          <w:szCs w:val="22"/>
          <w:lang w:val="af-ZA"/>
        </w:rPr>
        <w:t xml:space="preserve"> </w:t>
      </w:r>
      <w:r w:rsidRPr="00447FAA">
        <w:rPr>
          <w:rFonts w:ascii="GHEA Mariam" w:hAnsi="GHEA Mariam" w:cs="Sylfaen"/>
          <w:szCs w:val="22"/>
          <w:lang w:val="af-ZA"/>
        </w:rPr>
        <w:t>Հանրա</w:t>
      </w:r>
      <w:r w:rsidRPr="00447FAA">
        <w:rPr>
          <w:rFonts w:ascii="GHEA Mariam" w:hAnsi="GHEA Mariam" w:cs="Sylfaen"/>
          <w:szCs w:val="22"/>
          <w:lang w:val="af-ZA"/>
        </w:rPr>
        <w:softHyphen/>
        <w:t>պե</w:t>
      </w:r>
      <w:r w:rsidRPr="00447FAA">
        <w:rPr>
          <w:rFonts w:ascii="GHEA Mariam" w:hAnsi="GHEA Mariam" w:cs="Sylfaen"/>
          <w:szCs w:val="22"/>
          <w:lang w:val="af-ZA"/>
        </w:rPr>
        <w:softHyphen/>
        <w:t>տու</w:t>
      </w:r>
      <w:r w:rsidRPr="00447FAA">
        <w:rPr>
          <w:rFonts w:ascii="GHEA Mariam" w:hAnsi="GHEA Mariam" w:cs="Sylfaen"/>
          <w:szCs w:val="22"/>
          <w:lang w:val="af-ZA"/>
        </w:rPr>
        <w:softHyphen/>
        <w:t>թյան</w:t>
      </w:r>
      <w:r w:rsidRPr="00447FAA">
        <w:rPr>
          <w:rFonts w:ascii="GHEA Mariam" w:hAnsi="GHEA Mariam" w:cs="Arial Armenian"/>
          <w:szCs w:val="22"/>
          <w:lang w:val="af-ZA"/>
        </w:rPr>
        <w:t xml:space="preserve"> </w:t>
      </w:r>
      <w:r w:rsidRPr="00447FAA">
        <w:rPr>
          <w:rFonts w:ascii="GHEA Mariam" w:hAnsi="GHEA Mariam" w:cs="Sylfaen"/>
          <w:szCs w:val="22"/>
          <w:lang w:val="af-ZA"/>
        </w:rPr>
        <w:t>կառա</w:t>
      </w:r>
      <w:r w:rsidRPr="00447FAA">
        <w:rPr>
          <w:rFonts w:ascii="GHEA Mariam" w:hAnsi="GHEA Mariam" w:cs="Sylfaen"/>
          <w:szCs w:val="22"/>
          <w:lang w:val="af-ZA"/>
        </w:rPr>
        <w:softHyphen/>
        <w:t>վա</w:t>
      </w:r>
      <w:r w:rsidRPr="00447FAA">
        <w:rPr>
          <w:rFonts w:ascii="GHEA Mariam" w:hAnsi="GHEA Mariam" w:cs="Sylfaen"/>
          <w:szCs w:val="22"/>
          <w:lang w:val="af-ZA"/>
        </w:rPr>
        <w:softHyphen/>
        <w:t>րությունը</w:t>
      </w:r>
      <w:r w:rsidRPr="00447FAA">
        <w:rPr>
          <w:rFonts w:ascii="GHEA Mariam" w:hAnsi="GHEA Mariam" w:cs="Arial Armenian"/>
          <w:szCs w:val="22"/>
          <w:lang w:val="af-ZA"/>
        </w:rPr>
        <w:t xml:space="preserve">    </w:t>
      </w:r>
      <w:r w:rsidRPr="00447FAA">
        <w:rPr>
          <w:rFonts w:ascii="GHEA Mariam" w:hAnsi="GHEA Mariam" w:cs="Sylfaen"/>
          <w:szCs w:val="22"/>
          <w:lang w:val="af-ZA"/>
        </w:rPr>
        <w:t>ո</w:t>
      </w:r>
      <w:r w:rsidRPr="00447FAA">
        <w:rPr>
          <w:rFonts w:ascii="GHEA Mariam" w:hAnsi="GHEA Mariam" w:cs="Arial Armenian"/>
          <w:szCs w:val="22"/>
          <w:lang w:val="af-ZA"/>
        </w:rPr>
        <w:t xml:space="preserve"> </w:t>
      </w:r>
      <w:r w:rsidRPr="00447FAA">
        <w:rPr>
          <w:rFonts w:ascii="GHEA Mariam" w:hAnsi="GHEA Mariam" w:cs="Sylfaen"/>
          <w:szCs w:val="22"/>
          <w:lang w:val="af-ZA"/>
        </w:rPr>
        <w:t>ր</w:t>
      </w:r>
      <w:r w:rsidRPr="00447FAA">
        <w:rPr>
          <w:rFonts w:ascii="GHEA Mariam" w:hAnsi="GHEA Mariam" w:cs="Arial Armenian"/>
          <w:szCs w:val="22"/>
          <w:lang w:val="af-ZA"/>
        </w:rPr>
        <w:t xml:space="preserve"> </w:t>
      </w:r>
      <w:r w:rsidRPr="00447FAA">
        <w:rPr>
          <w:rFonts w:ascii="GHEA Mariam" w:hAnsi="GHEA Mariam" w:cs="Sylfaen"/>
          <w:szCs w:val="22"/>
          <w:lang w:val="af-ZA"/>
        </w:rPr>
        <w:t>ո</w:t>
      </w:r>
      <w:r w:rsidRPr="00447FAA">
        <w:rPr>
          <w:rFonts w:ascii="GHEA Mariam" w:hAnsi="GHEA Mariam" w:cs="Arial Armenian"/>
          <w:szCs w:val="22"/>
          <w:lang w:val="af-ZA"/>
        </w:rPr>
        <w:t xml:space="preserve"> </w:t>
      </w:r>
      <w:r w:rsidRPr="00447FAA">
        <w:rPr>
          <w:rFonts w:ascii="GHEA Mariam" w:hAnsi="GHEA Mariam" w:cs="Sylfaen"/>
          <w:szCs w:val="22"/>
          <w:lang w:val="af-ZA"/>
        </w:rPr>
        <w:t>շ</w:t>
      </w:r>
      <w:r w:rsidRPr="00447FAA">
        <w:rPr>
          <w:rFonts w:ascii="GHEA Mariam" w:hAnsi="GHEA Mariam" w:cs="Arial Armenian"/>
          <w:szCs w:val="22"/>
          <w:lang w:val="af-ZA"/>
        </w:rPr>
        <w:t xml:space="preserve"> </w:t>
      </w:r>
      <w:r w:rsidRPr="00447FAA">
        <w:rPr>
          <w:rFonts w:ascii="GHEA Mariam" w:hAnsi="GHEA Mariam" w:cs="Sylfaen"/>
          <w:szCs w:val="22"/>
          <w:lang w:val="af-ZA"/>
        </w:rPr>
        <w:t>ու</w:t>
      </w:r>
      <w:r w:rsidRPr="00447FAA">
        <w:rPr>
          <w:rFonts w:ascii="GHEA Mariam" w:hAnsi="GHEA Mariam" w:cs="Arial Armenian"/>
          <w:szCs w:val="22"/>
          <w:lang w:val="af-ZA"/>
        </w:rPr>
        <w:t xml:space="preserve"> </w:t>
      </w:r>
      <w:r w:rsidRPr="00447FAA">
        <w:rPr>
          <w:rFonts w:ascii="GHEA Mariam" w:hAnsi="GHEA Mariam" w:cs="Sylfaen"/>
          <w:szCs w:val="22"/>
          <w:lang w:val="af-ZA"/>
        </w:rPr>
        <w:t>մ</w:t>
      </w:r>
      <w:r w:rsidRPr="00447FAA">
        <w:rPr>
          <w:rFonts w:ascii="GHEA Mariam" w:hAnsi="GHEA Mariam" w:cs="Arial Armenian"/>
          <w:szCs w:val="22"/>
          <w:lang w:val="af-ZA"/>
        </w:rPr>
        <w:t xml:space="preserve">     </w:t>
      </w:r>
      <w:r w:rsidRPr="00447FAA">
        <w:rPr>
          <w:rFonts w:ascii="GHEA Mariam" w:hAnsi="GHEA Mariam" w:cs="Sylfaen"/>
          <w:szCs w:val="22"/>
          <w:lang w:val="af-ZA"/>
        </w:rPr>
        <w:t>է</w:t>
      </w:r>
      <w:r w:rsidRPr="00447FAA">
        <w:rPr>
          <w:rFonts w:ascii="GHEA Mariam" w:hAnsi="GHEA Mariam" w:cs="Arial Armenian"/>
          <w:szCs w:val="22"/>
          <w:lang w:val="af-ZA"/>
        </w:rPr>
        <w:t>.</w:t>
      </w:r>
      <w:proofErr w:type="gramEnd"/>
    </w:p>
    <w:p w:rsidR="00B065FA" w:rsidRPr="00B80E24" w:rsidRDefault="00B065FA" w:rsidP="00447FAA">
      <w:pPr>
        <w:spacing w:after="0"/>
        <w:ind w:firstLine="709"/>
        <w:jc w:val="both"/>
        <w:rPr>
          <w:rFonts w:ascii="GHEA Mariam" w:eastAsia="Times New Roman" w:hAnsi="GHEA Mariam" w:cs="Times New Roman"/>
          <w:lang w:val="af-ZA" w:eastAsia="en-GB"/>
        </w:rPr>
      </w:pPr>
      <w:proofErr w:type="spellStart"/>
      <w:r w:rsidRPr="00447FAA">
        <w:rPr>
          <w:rFonts w:ascii="GHEA Mariam" w:hAnsi="GHEA Mariam" w:cs="Tahoma"/>
          <w:spacing w:val="-8"/>
        </w:rPr>
        <w:t>Հավանություն</w:t>
      </w:r>
      <w:proofErr w:type="spellEnd"/>
      <w:r w:rsidRPr="00B80E24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447FAA">
        <w:rPr>
          <w:rFonts w:ascii="GHEA Mariam" w:hAnsi="GHEA Mariam" w:cs="Tahoma"/>
          <w:spacing w:val="-8"/>
        </w:rPr>
        <w:t>տալ</w:t>
      </w:r>
      <w:proofErr w:type="spellEnd"/>
      <w:r w:rsidRPr="00B80E24">
        <w:rPr>
          <w:rFonts w:ascii="GHEA Mariam" w:hAnsi="GHEA Mariam"/>
          <w:spacing w:val="-8"/>
          <w:lang w:val="af-ZA"/>
        </w:rPr>
        <w:t xml:space="preserve"> </w:t>
      </w:r>
      <w:r w:rsidR="00B248D3" w:rsidRPr="00447FAA">
        <w:rPr>
          <w:rFonts w:ascii="GHEA Mariam" w:hAnsi="GHEA Mariam" w:cs="Sylfaen"/>
          <w:spacing w:val="10"/>
          <w:lang w:val="af-ZA"/>
        </w:rPr>
        <w:t>«Հայաստանի Հանրապետության հարկային օրենսգրքում փոփոխություն կատարելու մասին»  Հայաստանի Հանրապետության օրենքի նախագծի (Պ-321-18.05.2018-ՏՀ-011/0)</w:t>
      </w:r>
      <w:r w:rsidRPr="00447FAA">
        <w:rPr>
          <w:rFonts w:ascii="GHEA Mariam" w:hAnsi="GHEA Mariam" w:cs="Sylfaen"/>
          <w:spacing w:val="10"/>
          <w:lang w:val="af-ZA"/>
        </w:rPr>
        <w:t xml:space="preserve"> </w:t>
      </w:r>
      <w:proofErr w:type="spellStart"/>
      <w:r w:rsidRPr="00447FAA">
        <w:rPr>
          <w:rFonts w:ascii="GHEA Mariam" w:hAnsi="GHEA Mariam" w:cs="Tahoma"/>
        </w:rPr>
        <w:t>վերաբերյալ</w:t>
      </w:r>
      <w:proofErr w:type="spellEnd"/>
      <w:r w:rsidRPr="00B80E24">
        <w:rPr>
          <w:rFonts w:ascii="GHEA Mariam" w:hAnsi="GHEA Mariam"/>
          <w:lang w:val="af-ZA"/>
        </w:rPr>
        <w:t xml:space="preserve"> </w:t>
      </w:r>
      <w:proofErr w:type="spellStart"/>
      <w:r w:rsidRPr="00447FAA">
        <w:rPr>
          <w:rFonts w:ascii="GHEA Mariam" w:hAnsi="GHEA Mariam" w:cs="Tahoma"/>
        </w:rPr>
        <w:t>Հայաս</w:t>
      </w:r>
      <w:proofErr w:type="spellEnd"/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տա</w:t>
      </w:r>
      <w:proofErr w:type="spellEnd"/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նի</w:t>
      </w:r>
      <w:proofErr w:type="spellEnd"/>
      <w:r w:rsidRPr="00B80E24">
        <w:rPr>
          <w:rFonts w:ascii="GHEA Mariam" w:hAnsi="GHEA Mariam"/>
          <w:lang w:val="af-ZA"/>
        </w:rPr>
        <w:t xml:space="preserve"> </w:t>
      </w:r>
      <w:proofErr w:type="spellStart"/>
      <w:r w:rsidRPr="00447FAA">
        <w:rPr>
          <w:rFonts w:ascii="GHEA Mariam" w:hAnsi="GHEA Mariam" w:cs="Tahoma"/>
        </w:rPr>
        <w:t>Հանրապե</w:t>
      </w:r>
      <w:proofErr w:type="spellEnd"/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տու</w:t>
      </w:r>
      <w:proofErr w:type="spellEnd"/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թյան</w:t>
      </w:r>
      <w:proofErr w:type="spellEnd"/>
      <w:r w:rsidRPr="00B80E24">
        <w:rPr>
          <w:rFonts w:ascii="GHEA Mariam" w:hAnsi="GHEA Mariam"/>
          <w:lang w:val="af-ZA"/>
        </w:rPr>
        <w:t xml:space="preserve"> </w:t>
      </w:r>
      <w:proofErr w:type="spellStart"/>
      <w:r w:rsidRPr="00447FAA">
        <w:rPr>
          <w:rFonts w:ascii="GHEA Mariam" w:hAnsi="GHEA Mariam" w:cs="Tahoma"/>
        </w:rPr>
        <w:t>կա</w:t>
      </w:r>
      <w:proofErr w:type="spellEnd"/>
      <w:r w:rsidRPr="00B80E24">
        <w:rPr>
          <w:rFonts w:ascii="GHEA Mariam" w:hAnsi="GHEA Mariam"/>
          <w:lang w:val="af-ZA"/>
        </w:rPr>
        <w:softHyphen/>
      </w:r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ռա</w:t>
      </w:r>
      <w:proofErr w:type="spellEnd"/>
      <w:r w:rsidRPr="00B80E24">
        <w:rPr>
          <w:rFonts w:ascii="GHEA Mariam" w:hAnsi="GHEA Mariam"/>
          <w:lang w:val="af-ZA"/>
        </w:rPr>
        <w:softHyphen/>
      </w:r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վա</w:t>
      </w:r>
      <w:proofErr w:type="spellEnd"/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րու</w:t>
      </w:r>
      <w:proofErr w:type="spellEnd"/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թյան</w:t>
      </w:r>
      <w:proofErr w:type="spellEnd"/>
      <w:r w:rsidRPr="00B80E24">
        <w:rPr>
          <w:rFonts w:ascii="GHEA Mariam" w:hAnsi="GHEA Mariam"/>
          <w:lang w:val="af-ZA"/>
        </w:rPr>
        <w:t xml:space="preserve"> </w:t>
      </w:r>
      <w:proofErr w:type="spellStart"/>
      <w:r w:rsidRPr="00447FAA">
        <w:rPr>
          <w:rFonts w:ascii="GHEA Mariam" w:hAnsi="GHEA Mariam" w:cs="Tahoma"/>
        </w:rPr>
        <w:t>առաջար</w:t>
      </w:r>
      <w:proofErr w:type="spellEnd"/>
      <w:r w:rsidRPr="00B80E24">
        <w:rPr>
          <w:rFonts w:ascii="GHEA Mariam" w:hAnsi="GHEA Mariam"/>
          <w:lang w:val="af-ZA"/>
        </w:rPr>
        <w:softHyphen/>
      </w:r>
      <w:proofErr w:type="spellStart"/>
      <w:r w:rsidRPr="00447FAA">
        <w:rPr>
          <w:rFonts w:ascii="GHEA Mariam" w:hAnsi="GHEA Mariam" w:cs="Tahoma"/>
        </w:rPr>
        <w:t>կությանը</w:t>
      </w:r>
      <w:proofErr w:type="spellEnd"/>
      <w:r w:rsidR="00447FAA" w:rsidRPr="00447FAA">
        <w:rPr>
          <w:rFonts w:ascii="GHEA Mariam" w:hAnsi="GHEA Mariam" w:cs="Sylfaen"/>
          <w:spacing w:val="-4"/>
          <w:lang w:val="pt-BR"/>
        </w:rPr>
        <w:t xml:space="preserve"> և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«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Պետական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t xml:space="preserve"> 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բյուջեի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t xml:space="preserve"> 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եկամուտների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t xml:space="preserve"> 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էական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t xml:space="preserve"> 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նվա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softHyphen/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զեցման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t xml:space="preserve"> 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կամ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t xml:space="preserve"> 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ծախսերի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t xml:space="preserve"> 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ավելացման</w:t>
      </w:r>
      <w:proofErr w:type="spellEnd"/>
      <w:r w:rsidR="00447FAA" w:rsidRPr="00B80E24">
        <w:rPr>
          <w:rFonts w:ascii="GHEA Mariam" w:hAnsi="GHEA Mariam" w:cs="Sylfaen"/>
          <w:spacing w:val="-4"/>
          <w:lang w:val="af-ZA"/>
        </w:rPr>
        <w:t xml:space="preserve"> </w:t>
      </w:r>
      <w:proofErr w:type="spellStart"/>
      <w:r w:rsidR="00447FAA" w:rsidRPr="00447FAA">
        <w:rPr>
          <w:rFonts w:ascii="GHEA Mariam" w:hAnsi="GHEA Mariam" w:cs="Sylfaen"/>
          <w:spacing w:val="-4"/>
          <w:lang w:val="fr-FR"/>
        </w:rPr>
        <w:t>մասին</w:t>
      </w:r>
      <w:proofErr w:type="spellEnd"/>
      <w:r w:rsidR="00447FAA" w:rsidRPr="00447FAA">
        <w:rPr>
          <w:rFonts w:ascii="GHEA Mariam" w:hAnsi="GHEA Mariam" w:cs="Sylfaen"/>
          <w:spacing w:val="-4"/>
          <w:lang w:val="pt-BR"/>
        </w:rPr>
        <w:t>» Հայաստանի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Հանրապետության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կառա</w:t>
      </w:r>
      <w:r w:rsidR="00447FAA" w:rsidRPr="00447FAA">
        <w:rPr>
          <w:rFonts w:ascii="GHEA Mariam" w:hAnsi="GHEA Mariam" w:cs="Sylfaen"/>
          <w:spacing w:val="-4"/>
          <w:lang w:val="pt-BR"/>
        </w:rPr>
        <w:softHyphen/>
        <w:t>վարության</w:t>
      </w:r>
      <w:r w:rsidR="00447FAA" w:rsidRPr="00447FAA">
        <w:rPr>
          <w:rFonts w:ascii="GHEA Mariam" w:hAnsi="GHEA Mariam" w:cs="IRTEK Courier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եզրակացությանը և այն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սահմանված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կարգով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ներկայացնել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ՀՀ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Ազգային</w:t>
      </w:r>
      <w:r w:rsidR="00447FAA" w:rsidRPr="00447FAA">
        <w:rPr>
          <w:rFonts w:ascii="GHEA Mariam" w:hAnsi="GHEA Mariam" w:cs="Arial Armenian"/>
          <w:spacing w:val="-4"/>
          <w:lang w:val="pt-BR"/>
        </w:rPr>
        <w:t xml:space="preserve"> </w:t>
      </w:r>
      <w:r w:rsidR="00447FAA" w:rsidRPr="00447FAA">
        <w:rPr>
          <w:rFonts w:ascii="GHEA Mariam" w:hAnsi="GHEA Mariam" w:cs="Sylfaen"/>
          <w:spacing w:val="-4"/>
          <w:lang w:val="pt-BR"/>
        </w:rPr>
        <w:t>ժողովի աշխատակազմ։</w:t>
      </w:r>
      <w:r w:rsidRPr="00B80E24">
        <w:rPr>
          <w:rFonts w:ascii="GHEA Mariam" w:hAnsi="GHEA Mariam"/>
          <w:lang w:val="af-ZA"/>
        </w:rPr>
        <w:t xml:space="preserve"> </w:t>
      </w:r>
    </w:p>
    <w:p w:rsidR="00B065FA" w:rsidRPr="00B80E24" w:rsidRDefault="00B065FA" w:rsidP="00447FAA">
      <w:pPr>
        <w:spacing w:after="0"/>
        <w:rPr>
          <w:rFonts w:ascii="GHEA Mariam" w:hAnsi="GHEA Mariam" w:cs="Times New Roman"/>
          <w:lang w:val="af-ZA"/>
        </w:rPr>
      </w:pPr>
    </w:p>
    <w:p w:rsidR="00B065FA" w:rsidRPr="00447FAA" w:rsidRDefault="00B065FA" w:rsidP="00447FAA">
      <w:pPr>
        <w:pStyle w:val="mechtex"/>
        <w:spacing w:line="360" w:lineRule="auto"/>
        <w:jc w:val="left"/>
        <w:rPr>
          <w:rFonts w:ascii="GHEA Mariam" w:hAnsi="GHEA Mariam"/>
          <w:caps/>
          <w:lang w:val="af-ZA"/>
        </w:rPr>
      </w:pPr>
      <w:r w:rsidRPr="00447FAA">
        <w:rPr>
          <w:rFonts w:ascii="GHEA Mariam" w:hAnsi="GHEA Mariam" w:cs="Sylfaen"/>
          <w:bCs/>
          <w:caps/>
          <w:spacing w:val="-8"/>
          <w:lang w:val="fr-FR" w:eastAsia="en-US"/>
        </w:rPr>
        <w:t>Հայաստանի</w:t>
      </w:r>
      <w:r w:rsidRPr="00B80E24">
        <w:rPr>
          <w:rFonts w:ascii="GHEA Mariam" w:hAnsi="GHEA Mariam" w:cs="Sylfaen"/>
          <w:bCs/>
          <w:caps/>
          <w:spacing w:val="-8"/>
          <w:lang w:val="af-ZA" w:eastAsia="en-US"/>
        </w:rPr>
        <w:t xml:space="preserve"> </w:t>
      </w:r>
      <w:r w:rsidRPr="00447FAA">
        <w:rPr>
          <w:rFonts w:ascii="GHEA Mariam" w:hAnsi="GHEA Mariam" w:cs="Sylfaen"/>
          <w:bCs/>
          <w:caps/>
          <w:spacing w:val="-8"/>
          <w:lang w:val="fr-FR" w:eastAsia="en-US"/>
        </w:rPr>
        <w:t>Հանրապետության</w:t>
      </w:r>
    </w:p>
    <w:p w:rsidR="00B065FA" w:rsidRPr="00447FAA" w:rsidRDefault="00B065FA" w:rsidP="00447FAA">
      <w:pPr>
        <w:pStyle w:val="mechtex"/>
        <w:spacing w:line="360" w:lineRule="auto"/>
        <w:jc w:val="left"/>
        <w:rPr>
          <w:rFonts w:ascii="GHEA Mariam" w:hAnsi="GHEA Mariam" w:cs="Arial Armenian"/>
          <w:lang w:val="af-ZA"/>
        </w:rPr>
      </w:pPr>
      <w:r w:rsidRPr="00B80E24">
        <w:rPr>
          <w:rFonts w:ascii="GHEA Mariam" w:hAnsi="GHEA Mariam" w:cs="Sylfaen"/>
          <w:lang w:val="af-ZA"/>
        </w:rPr>
        <w:t xml:space="preserve">              </w:t>
      </w:r>
      <w:r w:rsidRPr="00447FAA">
        <w:rPr>
          <w:rFonts w:ascii="GHEA Mariam" w:hAnsi="GHEA Mariam" w:cs="Sylfaen"/>
        </w:rPr>
        <w:t>ՎԱՐՉԱՊԵՏ</w:t>
      </w:r>
      <w:r w:rsidRPr="00447FAA">
        <w:rPr>
          <w:rFonts w:ascii="GHEA Mariam" w:hAnsi="GHEA Mariam" w:cs="Arial Armenian"/>
          <w:lang w:val="af-ZA"/>
        </w:rPr>
        <w:tab/>
        <w:t xml:space="preserve">                                             </w:t>
      </w:r>
      <w:r w:rsidRPr="00447FAA">
        <w:rPr>
          <w:rFonts w:ascii="GHEA Mariam" w:hAnsi="GHEA Mariam" w:cs="Arial Armenian"/>
          <w:lang w:val="af-ZA"/>
        </w:rPr>
        <w:tab/>
      </w:r>
      <w:r w:rsidRPr="00447FAA">
        <w:rPr>
          <w:rFonts w:ascii="GHEA Mariam" w:hAnsi="GHEA Mariam" w:cs="Arial Armenian"/>
          <w:lang w:val="af-ZA"/>
        </w:rPr>
        <w:tab/>
        <w:t xml:space="preserve">   </w:t>
      </w:r>
      <w:r w:rsidRPr="00447FAA">
        <w:rPr>
          <w:rFonts w:ascii="GHEA Mariam" w:hAnsi="GHEA Mariam" w:cs="Arial Armenian"/>
        </w:rPr>
        <w:t>Ն</w:t>
      </w:r>
      <w:r w:rsidRPr="00447FAA">
        <w:rPr>
          <w:rFonts w:ascii="GHEA Mariam" w:hAnsi="GHEA Mariam" w:cs="Sylfaen"/>
          <w:lang w:val="af-ZA"/>
        </w:rPr>
        <w:t>.</w:t>
      </w:r>
      <w:r w:rsidRPr="00447FAA">
        <w:rPr>
          <w:rFonts w:ascii="GHEA Mariam" w:hAnsi="GHEA Mariam" w:cs="Arial Armenian"/>
          <w:lang w:val="af-ZA"/>
        </w:rPr>
        <w:t xml:space="preserve"> ՓԱՇԻՆ</w:t>
      </w:r>
      <w:r w:rsidRPr="00447FAA">
        <w:rPr>
          <w:rFonts w:ascii="GHEA Mariam" w:hAnsi="GHEA Mariam" w:cs="Sylfaen"/>
        </w:rPr>
        <w:t>ՅԱՆ</w:t>
      </w:r>
    </w:p>
    <w:p w:rsidR="00B065FA" w:rsidRPr="00447FAA" w:rsidRDefault="00B065FA" w:rsidP="00447FAA">
      <w:pPr>
        <w:spacing w:after="0" w:line="360" w:lineRule="auto"/>
        <w:rPr>
          <w:rFonts w:ascii="GHEA Mariam" w:hAnsi="GHEA Mariam" w:cs="Times New Roman"/>
          <w:lang w:val="af-ZA"/>
        </w:rPr>
      </w:pPr>
    </w:p>
    <w:p w:rsidR="00B065FA" w:rsidRPr="00447FAA" w:rsidRDefault="00B065FA" w:rsidP="00447FAA">
      <w:pPr>
        <w:spacing w:after="0" w:line="360" w:lineRule="auto"/>
        <w:rPr>
          <w:rFonts w:ascii="GHEA Mariam" w:hAnsi="GHEA Mariam"/>
          <w:spacing w:val="-4"/>
          <w:lang w:val="pt-BR"/>
        </w:rPr>
      </w:pPr>
      <w:r w:rsidRPr="00447FAA">
        <w:rPr>
          <w:rFonts w:ascii="GHEA Mariam" w:hAnsi="GHEA Mariam"/>
          <w:lang w:val="af-ZA"/>
        </w:rPr>
        <w:t xml:space="preserve">   </w:t>
      </w:r>
      <w:r w:rsidRPr="00447FAA">
        <w:rPr>
          <w:rFonts w:ascii="GHEA Mariam" w:hAnsi="GHEA Mariam"/>
          <w:lang w:val="af-ZA"/>
        </w:rPr>
        <w:tab/>
        <w:t xml:space="preserve">   2018 </w:t>
      </w:r>
      <w:r w:rsidRPr="00447FAA">
        <w:rPr>
          <w:rFonts w:ascii="GHEA Mariam" w:hAnsi="GHEA Mariam" w:cs="Sylfaen"/>
        </w:rPr>
        <w:t>թ</w:t>
      </w:r>
      <w:r w:rsidRPr="00447FAA">
        <w:rPr>
          <w:rFonts w:ascii="GHEA Mariam" w:hAnsi="GHEA Mariam" w:cs="Arial Armenian"/>
          <w:lang w:val="af-ZA"/>
        </w:rPr>
        <w:t xml:space="preserve">. </w:t>
      </w:r>
      <w:r w:rsidR="00155B58" w:rsidRPr="00447FAA">
        <w:rPr>
          <w:rFonts w:ascii="GHEA Mariam" w:hAnsi="GHEA Mariam" w:cs="IRTEK Courier"/>
          <w:spacing w:val="-4"/>
          <w:lang w:val="pt-BR"/>
        </w:rPr>
        <w:t>հունիսի</w:t>
      </w:r>
    </w:p>
    <w:p w:rsidR="00B065FA" w:rsidRPr="00B80E24" w:rsidRDefault="00B065FA" w:rsidP="00447FAA">
      <w:pPr>
        <w:pStyle w:val="mechtex"/>
        <w:spacing w:line="360" w:lineRule="auto"/>
        <w:jc w:val="left"/>
        <w:rPr>
          <w:rFonts w:ascii="GHEA Mariam" w:hAnsi="GHEA Mariam" w:cs="Sylfaen"/>
          <w:lang w:val="af-ZA"/>
        </w:rPr>
      </w:pPr>
      <w:r w:rsidRPr="00447FAA">
        <w:rPr>
          <w:rFonts w:ascii="GHEA Mariam" w:hAnsi="GHEA Mariam"/>
          <w:lang w:val="af-ZA"/>
        </w:rPr>
        <w:tab/>
        <w:t xml:space="preserve">          </w:t>
      </w:r>
      <w:proofErr w:type="spellStart"/>
      <w:r w:rsidRPr="00447FAA">
        <w:rPr>
          <w:rFonts w:ascii="GHEA Mariam" w:hAnsi="GHEA Mariam" w:cs="Sylfaen"/>
        </w:rPr>
        <w:t>Երևան</w:t>
      </w:r>
      <w:proofErr w:type="spellEnd"/>
    </w:p>
    <w:p w:rsidR="00B065FA" w:rsidRPr="00B80E24" w:rsidRDefault="00B065FA" w:rsidP="00B065FA">
      <w:pPr>
        <w:pStyle w:val="mechtex"/>
        <w:jc w:val="left"/>
        <w:rPr>
          <w:rFonts w:ascii="GHEA Grapalat" w:hAnsi="GHEA Grapalat" w:cs="Sylfaen"/>
          <w:lang w:val="af-ZA"/>
        </w:rPr>
      </w:pPr>
    </w:p>
    <w:p w:rsidR="00122DAF" w:rsidRPr="00155B58" w:rsidRDefault="00B248D3" w:rsidP="00B248D3">
      <w:pPr>
        <w:spacing w:before="100" w:beforeAutospacing="1" w:after="100" w:afterAutospacing="1" w:line="240" w:lineRule="auto"/>
        <w:ind w:left="1134" w:right="1111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155B58">
        <w:rPr>
          <w:rFonts w:ascii="GHEA Grapalat" w:hAnsi="GHEA Grapalat" w:cs="Sylfaen"/>
          <w:caps/>
          <w:spacing w:val="10"/>
          <w:lang w:val="af-ZA"/>
        </w:rPr>
        <w:lastRenderedPageBreak/>
        <w:t>«Հայաստանի Հանրապետության հարկային օրենս</w:t>
      </w:r>
      <w:r w:rsidRPr="00155B58">
        <w:rPr>
          <w:rFonts w:ascii="GHEA Grapalat" w:hAnsi="GHEA Grapalat" w:cs="Sylfaen"/>
          <w:caps/>
          <w:spacing w:val="10"/>
          <w:lang w:val="af-ZA"/>
        </w:rPr>
        <w:softHyphen/>
        <w:t>գրքում փոփոխություն կատարելու մասին»  Հայաս</w:t>
      </w:r>
      <w:r w:rsidRPr="00155B58">
        <w:rPr>
          <w:rFonts w:ascii="GHEA Grapalat" w:hAnsi="GHEA Grapalat" w:cs="Sylfaen"/>
          <w:caps/>
          <w:spacing w:val="10"/>
          <w:lang w:val="af-ZA"/>
        </w:rPr>
        <w:softHyphen/>
        <w:t>տա</w:t>
      </w:r>
      <w:r w:rsidRPr="00155B58">
        <w:rPr>
          <w:rFonts w:ascii="GHEA Grapalat" w:hAnsi="GHEA Grapalat" w:cs="Sylfaen"/>
          <w:caps/>
          <w:spacing w:val="10"/>
          <w:lang w:val="af-ZA"/>
        </w:rPr>
        <w:softHyphen/>
        <w:t xml:space="preserve">նի Հանրապետության օրենքի նախագԾԻ (Պ-321-18.05.2018-ՏՀ-011/0) 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t>վերա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="00122DAF" w:rsidRPr="00155B58">
        <w:rPr>
          <w:rFonts w:ascii="GHEA Grapalat" w:hAnsi="GHEA Grapalat" w:cs="Tahoma"/>
          <w:caps/>
          <w:spacing w:val="-4"/>
          <w:lang w:val="af-ZA"/>
        </w:rPr>
        <w:softHyphen/>
        <w:t xml:space="preserve">թյունԸ </w:t>
      </w:r>
    </w:p>
    <w:p w:rsidR="00122DAF" w:rsidRPr="00B80E24" w:rsidRDefault="00122DAF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155B58" w:rsidRPr="00155B58" w:rsidRDefault="00155B58" w:rsidP="00155B58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lang w:val="af-ZA"/>
        </w:rPr>
      </w:pPr>
      <w:r w:rsidRPr="00155B58">
        <w:rPr>
          <w:rFonts w:ascii="GHEA Grapalat" w:hAnsi="GHEA Grapalat"/>
          <w:lang w:val="af-ZA"/>
        </w:rPr>
        <w:t>Հայաստանի Հանրապետության կառավարությունն առաջարկում է ներկայացված նա</w:t>
      </w:r>
      <w:r w:rsidRPr="00155B58">
        <w:rPr>
          <w:rFonts w:ascii="GHEA Grapalat" w:hAnsi="GHEA Grapalat"/>
          <w:lang w:val="af-ZA"/>
        </w:rPr>
        <w:softHyphen/>
        <w:t>խագ</w:t>
      </w:r>
      <w:r w:rsidRPr="00155B58">
        <w:rPr>
          <w:rFonts w:ascii="GHEA Grapalat" w:hAnsi="GHEA Grapalat"/>
          <w:lang w:val="af-ZA"/>
        </w:rPr>
        <w:softHyphen/>
        <w:t xml:space="preserve">ծով քննարկվող գործող օրենքի հոդվածները թողնել անփոփոխ` նկատի ունենալով հետևյալ հանգամանքները՝ </w:t>
      </w:r>
    </w:p>
    <w:p w:rsidR="00155B58" w:rsidRPr="00155B58" w:rsidRDefault="00155B58" w:rsidP="00155B58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հարկի համակարգի ներդրումից ի վեր փոքր և միջին տնտե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ս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 սուբյեկտների մոտ իրացման շրջանառության իրական ծավալները թերհայ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գրելու միտում է նկատվում, քանի որ մտավախություն ունեն, որ կարող են իրացման </w:t>
      </w:r>
      <w:r w:rsidRPr="00155B58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t>շրջա</w:t>
      </w:r>
      <w:r w:rsidRPr="00155B58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նա</w:t>
      </w:r>
      <w:r w:rsidRPr="00155B58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</w:r>
      <w:r w:rsidRPr="00155B58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ռու</w:t>
      </w:r>
      <w:r w:rsidRPr="00155B58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թյան ցուցանիշով մոտենալ շրջանառության հարկի շեմին, գերա</w:t>
      </w:r>
      <w:r w:rsidRPr="00155B58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զանցել այն և հայտ</w:t>
      </w:r>
      <w:r w:rsidRPr="00155B58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նվել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հարկ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ընդհանուր համակարգում: 2015 թվականին էլ այս մտավախությունն առկա էր</w:t>
      </w: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t>,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և դա էր նաև այն հիմնական հիմնավորումներից մեկը, որի պատճառով կատար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ված </w:t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t>օրենս</w:t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softHyphen/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softHyphen/>
        <w:t>դրա</w:t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softHyphen/>
        <w:t>կան փոփոխությամբ շրջա</w:t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softHyphen/>
        <w:t>նա</w:t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softHyphen/>
        <w:t>ռության հարկի շեմը շուրջ 2 անգամ բարձ</w:t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softHyphen/>
        <w:t>րաց</w:t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softHyphen/>
        <w:t>վեց՝ ակն</w:t>
      </w:r>
      <w:r w:rsidRPr="00155B58">
        <w:rPr>
          <w:rFonts w:ascii="GHEA Grapalat" w:hAnsi="GHEA Grapalat"/>
          <w:bCs/>
          <w:iCs/>
          <w:spacing w:val="-6"/>
          <w:shd w:val="clear" w:color="auto" w:fill="FFFFFF"/>
          <w:lang w:val="hy-AM" w:eastAsia="ru-RU"/>
        </w:rPr>
        <w:softHyphen/>
        <w:t>կա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լելով, որ ՓՄՁ</w:t>
      </w: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t>-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ի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սուբյեկտները կփոխեն իրենց վարքագիծը և կսկսեն հայտարա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գրել իրենց իրացման իրական շրջանառությունները: Արդյունքը, սակայն, եղավ այն, որ փոքր և միջին տնտեսվ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րող սուբյեկտներ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ն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այդպես էլ չփոխեցին իրացման շրջա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 իրա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կան ծավալները: Կարծում ենք </w:t>
      </w:r>
      <w:proofErr w:type="spellStart"/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նշված</w:t>
      </w:r>
      <w:proofErr w:type="spellEnd"/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ը կարող է ունենալ երկու պատճառ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՝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</w:p>
    <w:p w:rsidR="00155B58" w:rsidRPr="00155B58" w:rsidRDefault="00155B58" w:rsidP="00155B58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shd w:val="clear" w:color="auto" w:fill="FFFFFF"/>
          <w:lang w:val="af-ZA" w:eastAsia="ru-RU"/>
        </w:rPr>
      </w:pP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tab/>
        <w:t xml:space="preserve">1) 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մինչև ԱԱՀ-ով չհարկվող շեմի փոխությունները հայտարար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գրվող իրացման շրջա</w:t>
      </w: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նառությունները համապատասխանում </w:t>
      </w:r>
      <w:proofErr w:type="spellStart"/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էին</w:t>
      </w:r>
      <w:proofErr w:type="spellEnd"/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իրականության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ը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, հետևաբար ԱԱՀ-ով չհարկվող շեմի փոփո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խությունը տնտեսվարող սուբյեկտների համար որևէ էական խնդիր չի լուծել</w:t>
      </w: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t>.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</w:p>
    <w:p w:rsidR="00155B58" w:rsidRPr="00155B58" w:rsidRDefault="00155B58" w:rsidP="00155B58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shd w:val="clear" w:color="auto" w:fill="FFFFFF"/>
          <w:lang w:val="af-ZA" w:eastAsia="ru-RU"/>
        </w:rPr>
      </w:pP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tab/>
        <w:t xml:space="preserve">2) 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տնտեսվարող սուբյետները շարունակում են ակն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հայտորեն թեր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հայ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րագրել իրենց իրացման շրջանառությունները՝ անգամ շրջա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նառության հարկի շեմին մոտե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նալու և շեմը գերազանցելու որևէ ռիսկ չունենալու պարա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գայում: </w:t>
      </w:r>
    </w:p>
    <w:p w:rsidR="00155B58" w:rsidRPr="00574BD1" w:rsidRDefault="00155B58" w:rsidP="00155B58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tab/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Գտնում ենք, որ երկրորդ դիտար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կում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ն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իրականության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ն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առավել մոտ է, քանի որ մեր կողմից կատարված ուսում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նասիրություն</w:t>
      </w:r>
      <w:proofErr w:type="spellStart"/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ներ</w:t>
      </w:r>
      <w:proofErr w:type="spellEnd"/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ը ցույց են տալիս, որ, օրինակ, տոնա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վաճառ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րում առևտրական գործու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նեություն իրականացնող տնտե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ս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 սուբյեկտների իրաց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շրջա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նառության միջին ցուցանիշը 2016 թվականի տարեկան արդյունքներով կազմել է ընդա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մենը 3.7 մլն դրամ: Հետևաբար, նույնիսկ 58.35 մլն դրամ շեմի դեպքում ՓՄՁ</w:t>
      </w: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t>-</w:t>
      </w:r>
      <w:r w:rsidRPr="00155B58">
        <w:rPr>
          <w:rFonts w:ascii="GHEA Grapalat" w:hAnsi="GHEA Grapalat"/>
          <w:bCs/>
          <w:iCs/>
          <w:shd w:val="clear" w:color="auto" w:fill="FFFFFF"/>
          <w:lang w:val="en-US" w:eastAsia="ru-RU"/>
        </w:rPr>
        <w:t>ի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սուբ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յեկտներն իրենց իրաց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շրջա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նառության իրական ծավալները հայ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րարագր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ելու դեպ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քում չեն հայտնվի ընդ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հանուր հարկման դաշտում, քանի որ մեր կողմից ուսում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նասիրված՝ համեմա</w:t>
      </w:r>
      <w:r w:rsidRPr="00155B58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տաբար խոշոր 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տոնավաճառներում առևտ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րական գործունեությամբ զբաղ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վող 785 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lastRenderedPageBreak/>
        <w:t>տնտես</w:t>
      </w:r>
      <w:r w:rsidRPr="00574BD1">
        <w:rPr>
          <w:rFonts w:ascii="GHEA Grapalat" w:hAnsi="GHEA Grapalat"/>
          <w:bCs/>
          <w:iCs/>
          <w:shd w:val="clear" w:color="auto" w:fill="FFFFFF"/>
          <w:lang w:val="af-ZA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վարող սուբ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յեկտ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ներից 770-ը կամ </w:t>
      </w:r>
      <w:proofErr w:type="spellStart"/>
      <w:r w:rsidRPr="00574BD1">
        <w:rPr>
          <w:rFonts w:ascii="GHEA Grapalat" w:hAnsi="GHEA Grapalat"/>
          <w:bCs/>
          <w:iCs/>
          <w:shd w:val="clear" w:color="auto" w:fill="FFFFFF"/>
          <w:lang w:val="en-US" w:eastAsia="ru-RU"/>
        </w:rPr>
        <w:t>որ</w:t>
      </w:r>
      <w:proofErr w:type="spellEnd"/>
      <w:r w:rsidRPr="00574BD1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proofErr w:type="spellStart"/>
      <w:r w:rsidRPr="00574BD1">
        <w:rPr>
          <w:rFonts w:ascii="GHEA Grapalat" w:hAnsi="GHEA Grapalat"/>
          <w:bCs/>
          <w:iCs/>
          <w:shd w:val="clear" w:color="auto" w:fill="FFFFFF"/>
          <w:lang w:val="en-US" w:eastAsia="ru-RU"/>
        </w:rPr>
        <w:t>նույնն</w:t>
      </w:r>
      <w:proofErr w:type="spellEnd"/>
      <w:r w:rsidRPr="00574BD1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574BD1">
        <w:rPr>
          <w:rFonts w:ascii="GHEA Grapalat" w:hAnsi="GHEA Grapalat"/>
          <w:bCs/>
          <w:iCs/>
          <w:shd w:val="clear" w:color="auto" w:fill="FFFFFF"/>
          <w:lang w:val="en-US" w:eastAsia="ru-RU"/>
        </w:rPr>
        <w:t>է՝</w:t>
      </w:r>
      <w:r w:rsidRPr="00574BD1">
        <w:rPr>
          <w:rFonts w:ascii="GHEA Grapalat" w:hAnsi="GHEA Grapalat"/>
          <w:bCs/>
          <w:iCs/>
          <w:shd w:val="clear" w:color="auto" w:fill="FFFFFF"/>
          <w:lang w:val="af-ZA" w:eastAsia="ru-RU"/>
        </w:rPr>
        <w:t xml:space="preserve"> 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98 տոկոսը</w:t>
      </w:r>
      <w:r w:rsidRPr="00574BD1">
        <w:rPr>
          <w:rFonts w:ascii="GHEA Grapalat" w:hAnsi="GHEA Grapalat"/>
          <w:bCs/>
          <w:iCs/>
          <w:shd w:val="clear" w:color="auto" w:fill="FFFFFF"/>
          <w:lang w:val="af-ZA" w:eastAsia="ru-RU"/>
        </w:rPr>
        <w:t>,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կարող են իրենց իրաց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շրջա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թյուններն ավե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լաց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նել շուրջ 25-28 անգամ և</w:t>
      </w:r>
      <w:r w:rsidRPr="00574BD1">
        <w:rPr>
          <w:rFonts w:ascii="GHEA Grapalat" w:hAnsi="GHEA Grapalat"/>
          <w:bCs/>
          <w:iCs/>
          <w:shd w:val="clear" w:color="auto" w:fill="FFFFFF"/>
          <w:lang w:val="af-ZA" w:eastAsia="ru-RU"/>
        </w:rPr>
        <w:t>,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այդուհանդերձ</w:t>
      </w:r>
      <w:r w:rsidRPr="00574BD1">
        <w:rPr>
          <w:rFonts w:ascii="GHEA Grapalat" w:hAnsi="GHEA Grapalat"/>
          <w:bCs/>
          <w:iCs/>
          <w:shd w:val="clear" w:color="auto" w:fill="FFFFFF"/>
          <w:lang w:val="af-ZA" w:eastAsia="ru-RU"/>
        </w:rPr>
        <w:t>,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շարու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կել գործել շրջա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ռության հարկի համա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կար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գում: Վերոգրյալը հաշվի առնելով` կարելի է փաստել, որ շրջա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 հարկի շեմի բարձ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րաց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առաջարկություն</w:t>
      </w:r>
      <w:r w:rsidRPr="00574BD1">
        <w:rPr>
          <w:rFonts w:ascii="GHEA Grapalat" w:hAnsi="GHEA Grapalat"/>
          <w:bCs/>
          <w:iCs/>
          <w:shd w:val="clear" w:color="auto" w:fill="FFFFFF"/>
          <w:lang w:val="en-US" w:eastAsia="ru-RU"/>
        </w:rPr>
        <w:t>ն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ընդամենը հսկիչ-դրամ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արկ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ղա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յին մեքե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նայի կտրոն չտրա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մադրելու վարքագիծ</w:t>
      </w:r>
      <w:r w:rsidRPr="00574BD1">
        <w:rPr>
          <w:rFonts w:ascii="GHEA Grapalat" w:hAnsi="GHEA Grapalat"/>
          <w:bCs/>
          <w:iCs/>
          <w:shd w:val="clear" w:color="auto" w:fill="FFFFFF"/>
          <w:lang w:eastAsia="ru-RU"/>
        </w:rPr>
        <w:t>ն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արդարացնելու միջոց է, որը որևէ հիմնա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վո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րում ունենալ չի կարող:</w:t>
      </w:r>
    </w:p>
    <w:p w:rsidR="00155B58" w:rsidRPr="00574BD1" w:rsidRDefault="00155B58" w:rsidP="00155B58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հարկի շեմի բարձրացումն ի սկզբանե հանդիսացել է որպես ժամա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նակավոր քայլ` հաշվի առնելով այն հանգամանքը, որ, եթե կարճաժամկետ հեռան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րում կամ անցումային որևէ ժամա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հատվածում շրջանառության հարկի բարձր շեմը կարող է որոշակիորեն հիմնավորված լինել, ապա երկարաժամկետ հեռանկարում այսպիսի բարձր շեմի կիրառությունը որևէ կերպ արդարացված չէ, ինչը հիմնավորվում է հետևյալ նկատա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ռումներով՝</w:t>
      </w:r>
    </w:p>
    <w:p w:rsidR="00155B58" w:rsidRPr="00574BD1" w:rsidRDefault="00155B58" w:rsidP="00155B58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պետությունը չի կարող երկարաժամկետ հեռանկարում հարկային եկամուտների </w:t>
      </w:r>
      <w:r w:rsidRPr="00574BD1">
        <w:rPr>
          <w:rFonts w:ascii="GHEA Grapalat" w:hAnsi="GHEA Grapalat"/>
          <w:bCs/>
          <w:iCs/>
          <w:spacing w:val="-4"/>
          <w:shd w:val="clear" w:color="auto" w:fill="FFFFFF"/>
          <w:lang w:val="hy-AM" w:eastAsia="ru-RU"/>
        </w:rPr>
        <w:t>ապա</w:t>
      </w:r>
      <w:r w:rsidRPr="00574BD1">
        <w:rPr>
          <w:rFonts w:ascii="GHEA Grapalat" w:hAnsi="GHEA Grapalat"/>
          <w:bCs/>
          <w:iCs/>
          <w:spacing w:val="-4"/>
          <w:shd w:val="clear" w:color="auto" w:fill="FFFFFF"/>
          <w:lang w:val="hy-AM" w:eastAsia="ru-RU"/>
        </w:rPr>
        <w:softHyphen/>
        <w:t>հովման ռազմավարությունը կապել շրջանառության հարկի համակարգում գործող հարկ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վճարողների հետ.</w:t>
      </w:r>
    </w:p>
    <w:p w:rsidR="00155B58" w:rsidRPr="00574BD1" w:rsidRDefault="00155B58" w:rsidP="00155B58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հարկի բարձր շեմի կիրառության պարագայում, ըստ էության, կիմաս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տազրկվեն հարկային օրենսգրքով ամրագրված այն բոլոր բարելավումները, որոնք առա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վելապես նախատեսված են հարկման ընդհանուր համակարգում գործող հարկ վճա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 համար.</w:t>
      </w:r>
    </w:p>
    <w:p w:rsidR="00155B58" w:rsidRPr="00574BD1" w:rsidRDefault="00155B58" w:rsidP="00155B58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հարկի շեմը, ըստ էության, պետք է ծառայի միայն միկրո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ձեռ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նար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տիրության սուբյեկտների համար, և միայն այս խմբի հարկ վճարողները պետք է գործեն </w:t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t>հարկ</w:t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ման արտոնյալ պայմաններում, իսկ ՓՄՁ-ի սուբյեկտները և մնացած ավելի խոշոր հարկ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վճա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րողները պետք է գտնվեն հարկման հավասար ու միատեսակ պայմաններում, քանի որ հար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կային համակարգում անհավասարությունն ստեղծում է բարդ ու անլուծելի խնդիրներ, այդ թվում՝ կապված հարկումից խուսափելու ռիսկերի առաջացման հետ:</w:t>
      </w:r>
    </w:p>
    <w:p w:rsidR="00155B58" w:rsidRPr="00574BD1" w:rsidRDefault="00155B58" w:rsidP="00155B58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574BD1">
        <w:rPr>
          <w:rFonts w:ascii="GHEA Grapalat" w:hAnsi="GHEA Grapalat" w:cs="Sylfaen"/>
          <w:bCs/>
          <w:iCs/>
          <w:lang w:val="hy-AM" w:eastAsia="ru-RU"/>
        </w:rPr>
        <w:t>Շրջանառության հարկի ներկայումս գործող շեմն անփոփոխ թողնելու դեպքում ավելի կխորանա առանց այդ էլ լայնորեն տարածված` արտադրողներից ու ներ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մու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ծող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ներից կատարվող ձեռքբերումների դիմաց դուրս գրվող հաշվարկային փաստաթղթերից հրա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ժար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վելու խնդիրը` հաշվի առնելով այն հանգամանքը, որ շրջանառության հարկի շեմի բարձ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րա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ցումը իր առջև դրված նպատակին չի ծառայել: Մասնավորապես, եթե մինչև շրջա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ռու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թյան հարկի շեմի բարձրացումը փաստաթղթերից հրաժարվում էին առավե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լա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պես այն հարկ վճա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րողները, որոնք գտնվում էին մինչև 58.35 մլն դրամի միջակայքում, ապա շրջանա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ռու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 xml:space="preserve">թյան </w:t>
      </w:r>
      <w:r w:rsidRPr="00574BD1">
        <w:rPr>
          <w:rFonts w:ascii="GHEA Grapalat" w:hAnsi="GHEA Grapalat" w:cs="Sylfaen"/>
          <w:bCs/>
          <w:iCs/>
          <w:spacing w:val="-4"/>
          <w:lang w:val="hy-AM" w:eastAsia="ru-RU"/>
        </w:rPr>
        <w:lastRenderedPageBreak/>
        <w:t>հարկի շեմի բարձրացման պարագայում այդպիսի վարքագիծ են սկսել դրսևորել արդե</w:t>
      </w:r>
      <w:r w:rsidRPr="00574BD1">
        <w:rPr>
          <w:rFonts w:ascii="GHEA Grapalat" w:hAnsi="GHEA Grapalat" w:cs="Sylfaen"/>
          <w:bCs/>
          <w:iCs/>
          <w:lang w:val="hy-AM" w:eastAsia="ru-RU"/>
        </w:rPr>
        <w:t xml:space="preserve">ն նոր` 58.35 մլն դրամից մինչև 115 մլն դրամ միջակայքում գտնվող ու մի քանի անգամ ավելի խոշոր տնտեսվարող սուբյեկտները: </w:t>
      </w:r>
    </w:p>
    <w:p w:rsidR="00155B58" w:rsidRPr="00574BD1" w:rsidRDefault="00155B58" w:rsidP="00155B58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574BD1">
        <w:rPr>
          <w:rFonts w:ascii="GHEA Grapalat" w:hAnsi="GHEA Grapalat" w:cs="Sylfaen"/>
          <w:bCs/>
          <w:iCs/>
          <w:lang w:val="hy-AM" w:eastAsia="ru-RU"/>
        </w:rPr>
        <w:t>Շրջանառության հարկի ներկայումս գործող շեմն անփոփոխ թողնելու պարագայում կտրուկ կընդլայնվեն նաև խոշոր տնտեսվարող սուբյեկտների` արհեստականորեն տրոհ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վելու և շրջա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ռության հարկի համակարգից անհարկի ձևով օգտվելու հնարա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վո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րու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թյուն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ները: Մաս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վո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րապես, եթե շրջանառության հարկի ներկայումս գործող շեմի պայ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ման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ներում, օրի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նակ, տարեկան կտրվածքով 200 մլն դրամ շրջանառություն ունե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ցող տնտե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ս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վարող սուբ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 xml:space="preserve">յեկտը շրջանառության հարկի համակարգից օգտվելու համար կարող է </w:t>
      </w:r>
      <w:r w:rsidRPr="00574BD1">
        <w:rPr>
          <w:rFonts w:ascii="GHEA Grapalat" w:hAnsi="GHEA Grapalat" w:cs="Sylfaen"/>
          <w:bCs/>
          <w:iCs/>
          <w:spacing w:val="-4"/>
          <w:lang w:val="hy-AM" w:eastAsia="ru-RU"/>
        </w:rPr>
        <w:t>պարզա</w:t>
      </w:r>
      <w:r w:rsidRPr="00574BD1">
        <w:rPr>
          <w:rFonts w:ascii="GHEA Grapalat" w:hAnsi="GHEA Grapalat" w:cs="Sylfaen"/>
          <w:bCs/>
          <w:iCs/>
          <w:spacing w:val="-4"/>
          <w:lang w:val="hy-AM" w:eastAsia="ru-RU"/>
        </w:rPr>
        <w:softHyphen/>
        <w:t>պես բաժանվել 2 առանձին տնտեսվարող սուբյեկտների, ապա շրջանառության հարկի 58.35 մ</w:t>
      </w:r>
      <w:r w:rsidRPr="00574BD1">
        <w:rPr>
          <w:rFonts w:ascii="GHEA Grapalat" w:hAnsi="GHEA Grapalat" w:cs="Sylfaen"/>
          <w:bCs/>
          <w:iCs/>
          <w:lang w:val="hy-AM" w:eastAsia="ru-RU"/>
        </w:rPr>
        <w:t xml:space="preserve">լն դրամ շեմի պայմաններում, 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նշվածը</w:t>
      </w:r>
      <w:r w:rsidRPr="00574BD1">
        <w:rPr>
          <w:rFonts w:ascii="GHEA Grapalat" w:hAnsi="GHEA Grapalat" w:cs="Sylfaen"/>
          <w:bCs/>
          <w:iCs/>
          <w:lang w:val="hy-AM" w:eastAsia="ru-RU"/>
        </w:rPr>
        <w:t xml:space="preserve"> 200 մլն դրամ շրջանառություն ունեցող տնտե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ս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վարող սուբյեկտի տրոհվելու հնարավորությունները գործնականում շատ սահ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մանափակ են դառ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նում, քանի որ շրջանառության հարկի համակարգից օգտվելու համար այդ տնտե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ս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վարող սուբյեկտը պետք է բաժանվի 4-5 տնտեսվարող սուբ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յեկտ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ների:</w:t>
      </w:r>
    </w:p>
    <w:p w:rsidR="00155B58" w:rsidRPr="00574BD1" w:rsidRDefault="00155B58" w:rsidP="00155B58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574BD1">
        <w:rPr>
          <w:rFonts w:ascii="GHEA Grapalat" w:hAnsi="GHEA Grapalat" w:cs="Sylfaen"/>
          <w:bCs/>
          <w:iCs/>
          <w:lang w:val="hy-AM" w:eastAsia="ru-RU"/>
        </w:rPr>
        <w:t>Շրջանառության հարկի ներկայումս գործող շեմի անփոփոխ թողնելը չի հիմնա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վոր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վում նաև միջազգային փորձի տեսանկյունից: Մասնավորապես, շրջանառության հարկի շեմի վերանայման` նախ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կի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նում ներկայացված առաջարկությունների կապակցությամբ բազմիցս հայտնել ենք, որ Հայաս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տանի Հանրապետությունում կիրառվող շեմն աննա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խա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դեպ բարձր է ոչ միայն տարա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ծաշրջանային, այլ նաև եվրոպական երկրներում կիրառվող նմա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նատիպ շեմերի համե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մա</w:t>
      </w:r>
      <w:r w:rsidRPr="00574BD1">
        <w:rPr>
          <w:rFonts w:ascii="GHEA Grapalat" w:hAnsi="GHEA Grapalat" w:cs="Sylfaen"/>
          <w:bCs/>
          <w:iCs/>
          <w:lang w:val="hy-AM" w:eastAsia="ru-RU"/>
        </w:rPr>
        <w:softHyphen/>
        <w:t>տությամբ:</w:t>
      </w:r>
    </w:p>
    <w:p w:rsidR="00155B58" w:rsidRPr="00574BD1" w:rsidRDefault="00155B58" w:rsidP="00155B58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574BD1">
        <w:rPr>
          <w:rFonts w:ascii="GHEA Grapalat" w:hAnsi="GHEA Grapalat"/>
          <w:bCs/>
          <w:iCs/>
          <w:spacing w:val="-4"/>
          <w:shd w:val="clear" w:color="auto" w:fill="FFFFFF"/>
          <w:lang w:val="hy-AM" w:eastAsia="ru-RU"/>
        </w:rPr>
        <w:t>Վարձա</w:t>
      </w:r>
      <w:r w:rsidRPr="00574BD1">
        <w:rPr>
          <w:rFonts w:ascii="GHEA Grapalat" w:hAnsi="GHEA Grapalat"/>
          <w:bCs/>
          <w:iCs/>
          <w:spacing w:val="-4"/>
          <w:shd w:val="clear" w:color="auto" w:fill="FFFFFF"/>
          <w:lang w:val="hy-AM" w:eastAsia="ru-RU"/>
        </w:rPr>
        <w:softHyphen/>
        <w:t>կա</w:t>
      </w:r>
      <w:r w:rsidRPr="00574BD1">
        <w:rPr>
          <w:rFonts w:ascii="GHEA Grapalat" w:hAnsi="GHEA Grapalat"/>
          <w:bCs/>
          <w:iCs/>
          <w:spacing w:val="-4"/>
          <w:shd w:val="clear" w:color="auto" w:fill="FFFFFF"/>
          <w:lang w:val="hy-AM" w:eastAsia="ru-RU"/>
        </w:rPr>
        <w:softHyphen/>
        <w:t>լա</w:t>
      </w:r>
      <w:r w:rsidRPr="00574BD1">
        <w:rPr>
          <w:rFonts w:ascii="GHEA Grapalat" w:hAnsi="GHEA Grapalat"/>
          <w:bCs/>
          <w:iCs/>
          <w:spacing w:val="-4"/>
          <w:shd w:val="clear" w:color="auto" w:fill="FFFFFF"/>
          <w:lang w:val="hy-AM" w:eastAsia="ru-RU"/>
        </w:rPr>
        <w:softHyphen/>
        <w:t>կան վճարների մասով լրացուցիչ եկա</w:t>
      </w:r>
      <w:r w:rsidRPr="00574BD1">
        <w:rPr>
          <w:rFonts w:ascii="GHEA Grapalat" w:hAnsi="GHEA Grapalat"/>
          <w:bCs/>
          <w:iCs/>
          <w:spacing w:val="-4"/>
          <w:shd w:val="clear" w:color="auto" w:fill="FFFFFF"/>
          <w:lang w:val="hy-AM" w:eastAsia="ru-RU"/>
        </w:rPr>
        <w:softHyphen/>
        <w:t>մտային հարկ վճարելու շեմը 115 մլ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ն դրամը սահմանելու առաջարկության կապակցությամբ հայտ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նում ենք, որ նախա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գծի </w:t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t>հիմ</w:t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նա</w:t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վոր</w:t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մամբ ներկայացված` նախագծի նպատակադրումները առնչու</w:t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  <w:t>թյուն չունեն նշված առա</w:t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pacing w:val="-2"/>
          <w:shd w:val="clear" w:color="auto" w:fill="FFFFFF"/>
          <w:lang w:val="hy-AM" w:eastAsia="ru-RU"/>
        </w:rPr>
        <w:softHyphen/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ջարկության հետ: Բացի դրանից, հարկ ենք համարում նշել, որ վարձա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լա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կան վճարների մասով 58.35 դրամը գերազանցող գումարներից լրացուցիչ եկա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մտա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յին հարկ հաշվարկելու դրույթը բխում է հարկման ուղղահայաց արդարության սկզբունքից և բարձր եկամուտները համարժեք հարկելու նպատակադրումից:</w:t>
      </w:r>
    </w:p>
    <w:p w:rsidR="00B80E24" w:rsidRPr="00574BD1" w:rsidRDefault="00155B58" w:rsidP="004A22CA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574BD1">
        <w:rPr>
          <w:rFonts w:ascii="GHEA Grapalat" w:hAnsi="GHEA Grapalat" w:cs="Sylfaen"/>
          <w:lang w:val="hy-AM"/>
        </w:rPr>
        <w:tab/>
        <w:t xml:space="preserve">Ամփոփելով </w:t>
      </w:r>
      <w:r w:rsidRPr="00574BD1">
        <w:rPr>
          <w:rFonts w:ascii="GHEA Grapalat" w:hAnsi="GHEA Grapalat"/>
          <w:bCs/>
          <w:iCs/>
          <w:shd w:val="clear" w:color="auto" w:fill="FFFFFF"/>
          <w:lang w:val="hy-AM" w:eastAsia="ru-RU"/>
        </w:rPr>
        <w:t>նշվածը</w:t>
      </w:r>
      <w:r w:rsidRPr="00574BD1">
        <w:rPr>
          <w:rFonts w:ascii="GHEA Grapalat" w:hAnsi="GHEA Grapalat" w:cs="Sylfaen"/>
          <w:lang w:val="hy-AM"/>
        </w:rPr>
        <w:t xml:space="preserve">` </w:t>
      </w:r>
      <w:r w:rsidR="00B80E24" w:rsidRPr="00574BD1">
        <w:rPr>
          <w:rFonts w:ascii="GHEA Grapalat" w:hAnsi="GHEA Grapalat" w:cs="Sylfaen"/>
          <w:lang w:val="hy-AM"/>
        </w:rPr>
        <w:t>կարծում ենք, որ</w:t>
      </w:r>
      <w:r w:rsidRPr="00574BD1">
        <w:rPr>
          <w:rFonts w:ascii="GHEA Grapalat" w:hAnsi="GHEA Grapalat" w:cs="Sylfaen"/>
          <w:lang w:val="hy-AM"/>
        </w:rPr>
        <w:t xml:space="preserve"> նախագծի ընդունումը </w:t>
      </w:r>
      <w:r w:rsidR="00B80E24" w:rsidRPr="00574BD1">
        <w:rPr>
          <w:rFonts w:ascii="GHEA Grapalat" w:hAnsi="GHEA Grapalat" w:cs="Calibri"/>
          <w:bCs/>
          <w:iCs/>
          <w:lang w:val="hy-AM"/>
        </w:rPr>
        <w:t xml:space="preserve">կարող է հակադրվել </w:t>
      </w:r>
      <w:r w:rsidRPr="00574BD1">
        <w:rPr>
          <w:rFonts w:ascii="GHEA Grapalat" w:hAnsi="GHEA Grapalat" w:cs="Sylfaen"/>
          <w:lang w:val="hy-AM"/>
        </w:rPr>
        <w:t xml:space="preserve">ստվերային </w:t>
      </w:r>
      <w:r w:rsidRPr="00574BD1">
        <w:rPr>
          <w:rFonts w:ascii="GHEA Grapalat" w:hAnsi="GHEA Grapalat" w:cs="Sylfaen"/>
          <w:spacing w:val="-2"/>
          <w:lang w:val="hy-AM"/>
        </w:rPr>
        <w:t>շրջանա</w:t>
      </w:r>
      <w:r w:rsidRPr="00574BD1">
        <w:rPr>
          <w:rFonts w:ascii="GHEA Grapalat" w:hAnsi="GHEA Grapalat" w:cs="Sylfaen"/>
          <w:spacing w:val="-2"/>
          <w:lang w:val="hy-AM"/>
        </w:rPr>
        <w:softHyphen/>
        <w:t>ռու</w:t>
      </w:r>
      <w:r w:rsidRPr="00574BD1">
        <w:rPr>
          <w:rFonts w:ascii="GHEA Grapalat" w:hAnsi="GHEA Grapalat" w:cs="Sylfaen"/>
          <w:spacing w:val="-2"/>
          <w:lang w:val="hy-AM"/>
        </w:rPr>
        <w:softHyphen/>
        <w:t>թյուն</w:t>
      </w:r>
      <w:r w:rsidRPr="00574BD1">
        <w:rPr>
          <w:rFonts w:ascii="GHEA Grapalat" w:hAnsi="GHEA Grapalat" w:cs="Sylfaen"/>
          <w:spacing w:val="-2"/>
          <w:lang w:val="hy-AM"/>
        </w:rPr>
        <w:softHyphen/>
        <w:t xml:space="preserve">ների դեմ պայքարի </w:t>
      </w:r>
      <w:r w:rsidR="00B80E24" w:rsidRPr="00574BD1">
        <w:rPr>
          <w:rFonts w:ascii="GHEA Grapalat" w:hAnsi="GHEA Grapalat" w:cs="Sylfaen"/>
          <w:spacing w:val="-2"/>
          <w:lang w:val="hy-AM"/>
        </w:rPr>
        <w:t xml:space="preserve">շրջանակներում </w:t>
      </w:r>
      <w:r w:rsidRPr="00574BD1">
        <w:rPr>
          <w:rFonts w:ascii="GHEA Grapalat" w:hAnsi="GHEA Grapalat" w:cs="Sylfaen"/>
          <w:spacing w:val="-2"/>
          <w:lang w:val="hy-AM"/>
        </w:rPr>
        <w:t>իրականացվող քաղաքա</w:t>
      </w:r>
      <w:r w:rsidRPr="00574BD1">
        <w:rPr>
          <w:rFonts w:ascii="GHEA Grapalat" w:hAnsi="GHEA Grapalat" w:cs="Sylfaen"/>
          <w:spacing w:val="-2"/>
          <w:lang w:val="hy-AM"/>
        </w:rPr>
        <w:softHyphen/>
        <w:t>կա</w:t>
      </w:r>
      <w:r w:rsidRPr="00574BD1">
        <w:rPr>
          <w:rFonts w:ascii="GHEA Grapalat" w:hAnsi="GHEA Grapalat" w:cs="Sylfaen"/>
          <w:spacing w:val="-2"/>
          <w:lang w:val="hy-AM"/>
        </w:rPr>
        <w:softHyphen/>
        <w:t>նու</w:t>
      </w:r>
      <w:r w:rsidRPr="00574BD1">
        <w:rPr>
          <w:rFonts w:ascii="GHEA Grapalat" w:hAnsi="GHEA Grapalat" w:cs="Sylfaen"/>
          <w:spacing w:val="-2"/>
          <w:lang w:val="hy-AM"/>
        </w:rPr>
        <w:softHyphen/>
      </w:r>
      <w:r w:rsidRPr="00574BD1">
        <w:rPr>
          <w:rFonts w:ascii="GHEA Grapalat" w:hAnsi="GHEA Grapalat" w:cs="Sylfaen"/>
          <w:spacing w:val="-2"/>
          <w:lang w:val="hy-AM"/>
        </w:rPr>
        <w:softHyphen/>
        <w:t>թյանը</w:t>
      </w:r>
      <w:r w:rsidR="00C66A0A">
        <w:rPr>
          <w:rFonts w:ascii="GHEA Grapalat" w:hAnsi="GHEA Grapalat" w:cs="Sylfaen"/>
          <w:spacing w:val="-2"/>
          <w:lang w:val="hy-AM"/>
        </w:rPr>
        <w:t>,</w:t>
      </w:r>
      <w:r w:rsidR="00B80E24" w:rsidRPr="00574BD1">
        <w:rPr>
          <w:rFonts w:ascii="GHEA Grapalat" w:hAnsi="GHEA Grapalat" w:cs="Sylfaen"/>
          <w:spacing w:val="-4"/>
          <w:lang w:val="hy-AM"/>
        </w:rPr>
        <w:t xml:space="preserve"> ինչպես նաև կարող է հանգեցնել</w:t>
      </w:r>
      <w:r w:rsidR="00574BD1" w:rsidRPr="00574BD1">
        <w:rPr>
          <w:rFonts w:ascii="GHEA Grapalat" w:hAnsi="GHEA Grapalat" w:cs="Sylfaen"/>
          <w:spacing w:val="-4"/>
          <w:lang w:val="hy-AM"/>
        </w:rPr>
        <w:t xml:space="preserve"> </w:t>
      </w:r>
      <w:r w:rsidRPr="00574BD1">
        <w:rPr>
          <w:rFonts w:ascii="GHEA Grapalat" w:hAnsi="GHEA Grapalat" w:cs="Sylfaen"/>
          <w:spacing w:val="-4"/>
          <w:lang w:val="hy-AM"/>
        </w:rPr>
        <w:t>Հայաստանի</w:t>
      </w:r>
      <w:r w:rsidRPr="00574BD1">
        <w:rPr>
          <w:rFonts w:ascii="GHEA Grapalat" w:hAnsi="GHEA Grapalat" w:cs="Arial Armenian"/>
          <w:spacing w:val="-4"/>
          <w:lang w:val="hy-AM"/>
        </w:rPr>
        <w:t xml:space="preserve"> </w:t>
      </w:r>
      <w:r w:rsidRPr="00574BD1">
        <w:rPr>
          <w:rFonts w:ascii="GHEA Grapalat" w:hAnsi="GHEA Grapalat" w:cs="Sylfaen"/>
          <w:spacing w:val="-4"/>
          <w:lang w:val="hy-AM"/>
        </w:rPr>
        <w:t>Հանրապետության պետական բյուջեի հարկային եկա</w:t>
      </w:r>
      <w:r w:rsidRPr="00574BD1">
        <w:rPr>
          <w:rFonts w:ascii="GHEA Grapalat" w:hAnsi="GHEA Grapalat" w:cs="Sylfaen"/>
          <w:spacing w:val="-4"/>
          <w:lang w:val="hy-AM"/>
        </w:rPr>
        <w:softHyphen/>
        <w:t>մուտների չարդարացված կորուստ</w:t>
      </w:r>
      <w:r w:rsidRPr="00574BD1">
        <w:rPr>
          <w:rFonts w:ascii="GHEA Grapalat" w:hAnsi="GHEA Grapalat" w:cs="Sylfaen"/>
          <w:lang w:val="hy-AM"/>
        </w:rPr>
        <w:softHyphen/>
      </w:r>
      <w:r w:rsidRPr="00574BD1">
        <w:rPr>
          <w:rFonts w:ascii="GHEA Grapalat" w:hAnsi="GHEA Grapalat" w:cs="Sylfaen"/>
          <w:lang w:val="hy-AM"/>
        </w:rPr>
        <w:softHyphen/>
        <w:t>ների</w:t>
      </w:r>
      <w:r w:rsidR="00B80E24" w:rsidRPr="00574BD1">
        <w:rPr>
          <w:rFonts w:ascii="GHEA Grapalat" w:hAnsi="GHEA Grapalat" w:cs="Sylfaen"/>
          <w:lang w:val="hy-AM"/>
        </w:rPr>
        <w:t>: Բացի այդ</w:t>
      </w:r>
      <w:r w:rsidRPr="00574BD1">
        <w:rPr>
          <w:rFonts w:ascii="GHEA Grapalat" w:hAnsi="GHEA Grapalat" w:cs="Sylfaen"/>
          <w:lang w:val="hy-AM"/>
        </w:rPr>
        <w:t>,</w:t>
      </w:r>
      <w:r w:rsidR="00B80E24" w:rsidRPr="00574BD1">
        <w:rPr>
          <w:rFonts w:ascii="GHEA Grapalat" w:hAnsi="GHEA Grapalat" w:cs="Sylfaen"/>
          <w:lang w:val="hy-AM"/>
        </w:rPr>
        <w:t xml:space="preserve"> կարծում ենք, որ նախագծի </w:t>
      </w:r>
      <w:r w:rsidR="00B80E24" w:rsidRPr="00574BD1">
        <w:rPr>
          <w:rFonts w:ascii="GHEA Grapalat" w:hAnsi="GHEA Grapalat" w:cs="Sylfaen"/>
          <w:lang w:val="hy-AM"/>
        </w:rPr>
        <w:lastRenderedPageBreak/>
        <w:t>ընդունումը</w:t>
      </w:r>
      <w:r w:rsidRPr="00574BD1">
        <w:rPr>
          <w:rFonts w:ascii="GHEA Grapalat" w:hAnsi="GHEA Grapalat" w:cs="Sylfaen"/>
          <w:lang w:val="hy-AM"/>
        </w:rPr>
        <w:t xml:space="preserve"> </w:t>
      </w:r>
      <w:r w:rsidR="00B80E24" w:rsidRPr="00574BD1">
        <w:rPr>
          <w:rFonts w:ascii="GHEA Grapalat" w:hAnsi="GHEA Grapalat" w:cs="Sylfaen"/>
          <w:lang w:val="hy-AM"/>
        </w:rPr>
        <w:t xml:space="preserve">կարող է </w:t>
      </w:r>
      <w:r w:rsidRPr="00574BD1">
        <w:rPr>
          <w:rFonts w:ascii="GHEA Grapalat" w:hAnsi="GHEA Grapalat" w:cs="Sylfaen"/>
          <w:lang w:val="hy-AM"/>
        </w:rPr>
        <w:t>ստեղծ</w:t>
      </w:r>
      <w:r w:rsidR="00B80E24" w:rsidRPr="00574BD1">
        <w:rPr>
          <w:rFonts w:ascii="GHEA Grapalat" w:hAnsi="GHEA Grapalat" w:cs="Sylfaen"/>
          <w:lang w:val="hy-AM"/>
        </w:rPr>
        <w:t>ել</w:t>
      </w:r>
      <w:r w:rsidRPr="00574BD1">
        <w:rPr>
          <w:rFonts w:ascii="GHEA Grapalat" w:hAnsi="GHEA Grapalat" w:cs="Sylfaen"/>
          <w:lang w:val="hy-AM"/>
        </w:rPr>
        <w:t xml:space="preserve"> գործունեության անհավասար պայ</w:t>
      </w:r>
      <w:r w:rsidRPr="00574BD1">
        <w:rPr>
          <w:rFonts w:ascii="GHEA Grapalat" w:hAnsi="GHEA Grapalat" w:cs="Sylfaen"/>
          <w:lang w:val="hy-AM"/>
        </w:rPr>
        <w:softHyphen/>
        <w:t>ման</w:t>
      </w:r>
      <w:r w:rsidRPr="00574BD1">
        <w:rPr>
          <w:rFonts w:ascii="GHEA Grapalat" w:hAnsi="GHEA Grapalat" w:cs="Sylfaen"/>
          <w:lang w:val="hy-AM"/>
        </w:rPr>
        <w:softHyphen/>
        <w:t xml:space="preserve">ներ և </w:t>
      </w:r>
      <w:r w:rsidRPr="00574BD1">
        <w:rPr>
          <w:rFonts w:ascii="GHEA Grapalat" w:hAnsi="GHEA Grapalat" w:cs="Sylfaen"/>
          <w:spacing w:val="-2"/>
          <w:lang w:val="hy-AM"/>
        </w:rPr>
        <w:t>միջազգային փորձով չհիմ</w:t>
      </w:r>
      <w:r w:rsidRPr="00574BD1">
        <w:rPr>
          <w:rFonts w:ascii="GHEA Grapalat" w:hAnsi="GHEA Grapalat" w:cs="Sylfaen"/>
          <w:spacing w:val="-2"/>
          <w:lang w:val="hy-AM"/>
        </w:rPr>
        <w:softHyphen/>
        <w:t>նա</w:t>
      </w:r>
      <w:r w:rsidRPr="00574BD1">
        <w:rPr>
          <w:rFonts w:ascii="GHEA Grapalat" w:hAnsi="GHEA Grapalat" w:cs="Sylfaen"/>
          <w:spacing w:val="-2"/>
          <w:lang w:val="hy-AM"/>
        </w:rPr>
        <w:softHyphen/>
        <w:t>վորված տնտե</w:t>
      </w:r>
      <w:r w:rsidRPr="00574BD1">
        <w:rPr>
          <w:rFonts w:ascii="GHEA Grapalat" w:hAnsi="GHEA Grapalat" w:cs="Sylfaen"/>
          <w:spacing w:val="-2"/>
          <w:lang w:val="hy-AM"/>
        </w:rPr>
        <w:softHyphen/>
        <w:t>սական իրավիճակ</w:t>
      </w:r>
      <w:r w:rsidRPr="00574BD1">
        <w:rPr>
          <w:rFonts w:ascii="GHEA Grapalat" w:hAnsi="GHEA Grapalat" w:cs="Sylfaen"/>
          <w:lang w:val="hy-AM"/>
        </w:rPr>
        <w:t>:</w:t>
      </w:r>
    </w:p>
    <w:p w:rsidR="004A22CA" w:rsidRPr="00574BD1" w:rsidRDefault="00C66A0A" w:rsidP="004A22C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Հարկ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տեղեկացնել</w:t>
      </w:r>
      <w:proofErr w:type="spellEnd"/>
      <w:r w:rsidR="004A22CA" w:rsidRPr="00574BD1">
        <w:rPr>
          <w:rFonts w:ascii="GHEA Grapalat" w:hAnsi="GHEA Grapalat"/>
          <w:lang w:val="hy-AM"/>
        </w:rPr>
        <w:t xml:space="preserve">, որ ներկա փուլում </w:t>
      </w:r>
      <w:r>
        <w:rPr>
          <w:rFonts w:ascii="GHEA Grapalat" w:hAnsi="GHEA Grapalat"/>
        </w:rPr>
        <w:t>կ</w:t>
      </w:r>
      <w:r w:rsidR="004A22CA" w:rsidRPr="00574BD1">
        <w:rPr>
          <w:rFonts w:ascii="GHEA Grapalat" w:hAnsi="GHEA Grapalat"/>
          <w:lang w:val="hy-AM"/>
        </w:rPr>
        <w:t>առավարությունն իրա</w:t>
      </w:r>
      <w:r w:rsidR="004A22CA" w:rsidRPr="00574BD1">
        <w:rPr>
          <w:rFonts w:ascii="GHEA Grapalat" w:hAnsi="GHEA Grapalat"/>
          <w:lang w:val="hy-AM"/>
        </w:rPr>
        <w:softHyphen/>
        <w:t>կա</w:t>
      </w:r>
      <w:r w:rsidR="004A22CA" w:rsidRPr="00574BD1">
        <w:rPr>
          <w:rFonts w:ascii="GHEA Grapalat" w:hAnsi="GHEA Grapalat"/>
          <w:lang w:val="hy-AM"/>
        </w:rPr>
        <w:softHyphen/>
        <w:t>նաց</w:t>
      </w:r>
      <w:r w:rsidR="004A22CA" w:rsidRPr="00574BD1">
        <w:rPr>
          <w:rFonts w:ascii="GHEA Grapalat" w:hAnsi="GHEA Grapalat"/>
          <w:lang w:val="hy-AM"/>
        </w:rPr>
        <w:softHyphen/>
        <w:t>նում է ընդհանուր հարկային համակարգի վերլուծություն՝ գնահատելու համար հար</w:t>
      </w:r>
      <w:r w:rsidR="004A22CA" w:rsidRPr="00574BD1">
        <w:rPr>
          <w:rFonts w:ascii="GHEA Grapalat" w:hAnsi="GHEA Grapalat"/>
          <w:lang w:val="hy-AM"/>
        </w:rPr>
        <w:softHyphen/>
      </w:r>
      <w:r w:rsidR="004A22CA" w:rsidRPr="00574BD1">
        <w:rPr>
          <w:rFonts w:ascii="GHEA Grapalat" w:hAnsi="GHEA Grapalat"/>
          <w:lang w:val="hy-AM"/>
        </w:rPr>
        <w:softHyphen/>
        <w:t>կային քաղաքականության և վարչարարության համարժեքությունն առկա տնտե</w:t>
      </w:r>
      <w:r w:rsidR="004A22CA" w:rsidRPr="00574BD1">
        <w:rPr>
          <w:rFonts w:ascii="GHEA Grapalat" w:hAnsi="GHEA Grapalat"/>
          <w:lang w:val="hy-AM"/>
        </w:rPr>
        <w:softHyphen/>
        <w:t>սա</w:t>
      </w:r>
      <w:r w:rsidR="004A22CA" w:rsidRPr="00574BD1">
        <w:rPr>
          <w:rFonts w:ascii="GHEA Grapalat" w:hAnsi="GHEA Grapalat"/>
          <w:lang w:val="hy-AM"/>
        </w:rPr>
        <w:softHyphen/>
        <w:t>կան իրավի</w:t>
      </w:r>
      <w:r>
        <w:rPr>
          <w:rFonts w:ascii="GHEA Grapalat" w:hAnsi="GHEA Grapalat"/>
        </w:rPr>
        <w:softHyphen/>
      </w:r>
      <w:r w:rsidR="004A22CA" w:rsidRPr="00574BD1">
        <w:rPr>
          <w:rFonts w:ascii="GHEA Grapalat" w:hAnsi="GHEA Grapalat"/>
          <w:lang w:val="hy-AM"/>
        </w:rPr>
        <w:t>ճա</w:t>
      </w:r>
      <w:r>
        <w:rPr>
          <w:rFonts w:ascii="GHEA Grapalat" w:hAnsi="GHEA Grapalat"/>
        </w:rPr>
        <w:softHyphen/>
      </w:r>
      <w:r w:rsidR="004A22CA" w:rsidRPr="00574BD1">
        <w:rPr>
          <w:rFonts w:ascii="GHEA Grapalat" w:hAnsi="GHEA Grapalat"/>
          <w:lang w:val="hy-AM"/>
        </w:rPr>
        <w:t>կին: Այս առումով, գտնում ենք, որ հարկային համակարգում հնա</w:t>
      </w:r>
      <w:r w:rsidR="004A22CA" w:rsidRPr="00574BD1">
        <w:rPr>
          <w:rFonts w:ascii="GHEA Grapalat" w:hAnsi="GHEA Grapalat"/>
          <w:lang w:val="hy-AM"/>
        </w:rPr>
        <w:softHyphen/>
        <w:t>րա</w:t>
      </w:r>
      <w:r w:rsidR="004A22CA" w:rsidRPr="00574BD1">
        <w:rPr>
          <w:rFonts w:ascii="GHEA Grapalat" w:hAnsi="GHEA Grapalat"/>
          <w:lang w:val="hy-AM"/>
        </w:rPr>
        <w:softHyphen/>
        <w:t>վոր փոփոխությունները պետք է կատարվեն համապարփակ ձևով</w:t>
      </w:r>
      <w:r>
        <w:rPr>
          <w:rFonts w:ascii="GHEA Grapalat" w:hAnsi="GHEA Grapalat"/>
        </w:rPr>
        <w:t xml:space="preserve"> և </w:t>
      </w:r>
      <w:r w:rsidR="004A22CA" w:rsidRPr="00574BD1">
        <w:rPr>
          <w:rFonts w:ascii="GHEA Grapalat" w:hAnsi="GHEA Grapalat"/>
          <w:lang w:val="hy-AM"/>
        </w:rPr>
        <w:t>առան</w:t>
      </w:r>
      <w:r w:rsidR="004A22CA" w:rsidRPr="00574BD1">
        <w:rPr>
          <w:rFonts w:ascii="GHEA Grapalat" w:hAnsi="GHEA Grapalat"/>
          <w:lang w:val="hy-AM"/>
        </w:rPr>
        <w:softHyphen/>
        <w:t>ձին ուղղություններով տեղային փոփո</w:t>
      </w:r>
      <w:r>
        <w:rPr>
          <w:rFonts w:ascii="GHEA Grapalat" w:hAnsi="GHEA Grapalat"/>
        </w:rPr>
        <w:softHyphen/>
      </w:r>
      <w:r w:rsidR="004A22CA" w:rsidRPr="00574BD1">
        <w:rPr>
          <w:rFonts w:ascii="GHEA Grapalat" w:hAnsi="GHEA Grapalat"/>
          <w:lang w:val="hy-AM"/>
        </w:rPr>
        <w:t>խու</w:t>
      </w:r>
      <w:r>
        <w:rPr>
          <w:rFonts w:ascii="GHEA Grapalat" w:hAnsi="GHEA Grapalat"/>
        </w:rPr>
        <w:softHyphen/>
      </w:r>
      <w:r w:rsidR="004A22CA" w:rsidRPr="00574BD1">
        <w:rPr>
          <w:rFonts w:ascii="GHEA Grapalat" w:hAnsi="GHEA Grapalat"/>
          <w:lang w:val="hy-AM"/>
        </w:rPr>
        <w:t>թյուն</w:t>
      </w:r>
      <w:r>
        <w:rPr>
          <w:rFonts w:ascii="GHEA Grapalat" w:hAnsi="GHEA Grapalat"/>
        </w:rPr>
        <w:softHyphen/>
      </w:r>
      <w:r w:rsidR="004A22CA" w:rsidRPr="00574BD1">
        <w:rPr>
          <w:rFonts w:ascii="GHEA Grapalat" w:hAnsi="GHEA Grapalat"/>
          <w:lang w:val="hy-AM"/>
        </w:rPr>
        <w:t>ներ կատարելը նպատակահար</w:t>
      </w:r>
      <w:r w:rsidR="004A22CA" w:rsidRPr="00574BD1">
        <w:rPr>
          <w:rFonts w:ascii="GHEA Grapalat" w:hAnsi="GHEA Grapalat"/>
          <w:lang w:val="hy-AM"/>
        </w:rPr>
        <w:softHyphen/>
        <w:t>մար չէ:</w:t>
      </w:r>
    </w:p>
    <w:p w:rsidR="004A22CA" w:rsidRPr="00574BD1" w:rsidRDefault="004A22CA" w:rsidP="004A22C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574BD1">
        <w:rPr>
          <w:rFonts w:ascii="GHEA Grapalat" w:hAnsi="GHEA Grapalat"/>
          <w:lang w:val="hy-AM"/>
        </w:rPr>
        <w:t xml:space="preserve">Հաշվի առնելով </w:t>
      </w:r>
      <w:r w:rsidR="00C66A0A">
        <w:rPr>
          <w:rFonts w:ascii="GHEA Grapalat" w:hAnsi="GHEA Grapalat"/>
          <w:lang w:val="hy-AM"/>
        </w:rPr>
        <w:t>վեր</w:t>
      </w:r>
      <w:r w:rsidR="00C66A0A">
        <w:rPr>
          <w:rFonts w:ascii="GHEA Grapalat" w:hAnsi="GHEA Grapalat"/>
        </w:rPr>
        <w:t xml:space="preserve">ը </w:t>
      </w:r>
      <w:r w:rsidRPr="00574BD1">
        <w:rPr>
          <w:rFonts w:ascii="GHEA Grapalat" w:hAnsi="GHEA Grapalat"/>
          <w:lang w:val="hy-AM"/>
        </w:rPr>
        <w:t>նշյալը՝ օրենսդրական նախաձեռնության հեղինակներին առա</w:t>
      </w:r>
      <w:r w:rsidRPr="00574BD1">
        <w:rPr>
          <w:rFonts w:ascii="GHEA Grapalat" w:hAnsi="GHEA Grapalat"/>
          <w:lang w:val="hy-AM"/>
        </w:rPr>
        <w:softHyphen/>
      </w:r>
      <w:r w:rsidRPr="00574BD1">
        <w:rPr>
          <w:rFonts w:ascii="GHEA Grapalat" w:hAnsi="GHEA Grapalat"/>
          <w:lang w:val="hy-AM"/>
        </w:rPr>
        <w:softHyphen/>
      </w:r>
      <w:r w:rsidRPr="00574BD1">
        <w:rPr>
          <w:rFonts w:ascii="GHEA Grapalat" w:hAnsi="GHEA Grapalat"/>
          <w:lang w:val="hy-AM"/>
        </w:rPr>
        <w:softHyphen/>
        <w:t>ջարկում ենք ներկա փուլում ձեռնպահ մնալ առաջարկվող օրենսդրական փոփո</w:t>
      </w:r>
      <w:r w:rsidRPr="00574BD1">
        <w:rPr>
          <w:rFonts w:ascii="GHEA Grapalat" w:hAnsi="GHEA Grapalat"/>
          <w:lang w:val="hy-AM"/>
        </w:rPr>
        <w:softHyphen/>
        <w:t>խու</w:t>
      </w:r>
      <w:r w:rsidRPr="00574BD1">
        <w:rPr>
          <w:rFonts w:ascii="GHEA Grapalat" w:hAnsi="GHEA Grapalat"/>
          <w:lang w:val="hy-AM"/>
        </w:rPr>
        <w:softHyphen/>
        <w:t>թյան կատարումից և խնդրո առարկա հարցի քննարկմանն անդրադառնալ վերո</w:t>
      </w:r>
      <w:r w:rsidRPr="00574BD1">
        <w:rPr>
          <w:rFonts w:ascii="GHEA Grapalat" w:hAnsi="GHEA Grapalat"/>
          <w:lang w:val="hy-AM"/>
        </w:rPr>
        <w:softHyphen/>
        <w:t>նշ</w:t>
      </w:r>
      <w:r w:rsidRPr="00574BD1">
        <w:rPr>
          <w:rFonts w:ascii="GHEA Grapalat" w:hAnsi="GHEA Grapalat"/>
          <w:lang w:val="hy-AM"/>
        </w:rPr>
        <w:softHyphen/>
        <w:t>յալ վերլուծու</w:t>
      </w:r>
      <w:r w:rsidR="00C66A0A">
        <w:rPr>
          <w:rFonts w:ascii="GHEA Grapalat" w:hAnsi="GHEA Grapalat"/>
        </w:rPr>
        <w:softHyphen/>
      </w:r>
      <w:r w:rsidRPr="00574BD1">
        <w:rPr>
          <w:rFonts w:ascii="GHEA Grapalat" w:hAnsi="GHEA Grapalat"/>
          <w:lang w:val="hy-AM"/>
        </w:rPr>
        <w:t>թյուն</w:t>
      </w:r>
      <w:r w:rsidR="00C66A0A">
        <w:rPr>
          <w:rFonts w:ascii="GHEA Grapalat" w:hAnsi="GHEA Grapalat"/>
        </w:rPr>
        <w:softHyphen/>
      </w:r>
      <w:r w:rsidRPr="00574BD1">
        <w:rPr>
          <w:rFonts w:ascii="GHEA Grapalat" w:hAnsi="GHEA Grapalat"/>
          <w:lang w:val="hy-AM"/>
        </w:rPr>
        <w:t xml:space="preserve">ներն ավարտվելուց և արդյունքները ամփոփելուց հետո՝ </w:t>
      </w:r>
      <w:r w:rsidR="00C66A0A">
        <w:rPr>
          <w:rFonts w:ascii="GHEA Grapalat" w:hAnsi="GHEA Grapalat"/>
        </w:rPr>
        <w:t>կ</w:t>
      </w:r>
      <w:r w:rsidRPr="00574BD1">
        <w:rPr>
          <w:rFonts w:ascii="GHEA Grapalat" w:hAnsi="GHEA Grapalat"/>
          <w:lang w:val="hy-AM"/>
        </w:rPr>
        <w:t>առավա</w:t>
      </w:r>
      <w:r w:rsidRPr="00574BD1">
        <w:rPr>
          <w:rFonts w:ascii="GHEA Grapalat" w:hAnsi="GHEA Grapalat"/>
          <w:lang w:val="hy-AM"/>
        </w:rPr>
        <w:softHyphen/>
        <w:t>րու</w:t>
      </w:r>
      <w:r w:rsidRPr="00574BD1">
        <w:rPr>
          <w:rFonts w:ascii="GHEA Grapalat" w:hAnsi="GHEA Grapalat"/>
          <w:lang w:val="hy-AM"/>
        </w:rPr>
        <w:softHyphen/>
        <w:t>թյան կողմից ընդ</w:t>
      </w:r>
      <w:r w:rsidR="00C66A0A">
        <w:rPr>
          <w:rFonts w:ascii="GHEA Grapalat" w:hAnsi="GHEA Grapalat"/>
        </w:rPr>
        <w:softHyphen/>
      </w:r>
      <w:r w:rsidRPr="00574BD1">
        <w:rPr>
          <w:rFonts w:ascii="GHEA Grapalat" w:hAnsi="GHEA Grapalat"/>
          <w:lang w:val="hy-AM"/>
        </w:rPr>
        <w:t>հանուր հարկային համակարգի վերանայմանն ուղղված առաջար</w:t>
      </w:r>
      <w:r w:rsidRPr="00574BD1">
        <w:rPr>
          <w:rFonts w:ascii="GHEA Grapalat" w:hAnsi="GHEA Grapalat"/>
          <w:lang w:val="hy-AM"/>
        </w:rPr>
        <w:softHyphen/>
        <w:t>կու</w:t>
      </w:r>
      <w:r w:rsidRPr="00574BD1">
        <w:rPr>
          <w:rFonts w:ascii="GHEA Grapalat" w:hAnsi="GHEA Grapalat"/>
          <w:lang w:val="hy-AM"/>
        </w:rPr>
        <w:softHyphen/>
        <w:t>թյունների քննարկ</w:t>
      </w:r>
      <w:r w:rsidR="00C66A0A">
        <w:rPr>
          <w:rFonts w:ascii="GHEA Grapalat" w:hAnsi="GHEA Grapalat"/>
        </w:rPr>
        <w:softHyphen/>
      </w:r>
      <w:r w:rsidRPr="00574BD1">
        <w:rPr>
          <w:rFonts w:ascii="GHEA Grapalat" w:hAnsi="GHEA Grapalat"/>
          <w:lang w:val="hy-AM"/>
        </w:rPr>
        <w:t>ման համատեքստում:</w:t>
      </w:r>
    </w:p>
    <w:p w:rsidR="00155B58" w:rsidRPr="00574BD1" w:rsidRDefault="00155B58" w:rsidP="00155B58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574BD1">
        <w:rPr>
          <w:rFonts w:ascii="GHEA Grapalat" w:hAnsi="GHEA Grapalat" w:cs="Calibri"/>
          <w:bCs/>
          <w:iCs/>
          <w:lang w:val="hy-AM"/>
        </w:rPr>
        <w:t xml:space="preserve"> </w:t>
      </w:r>
    </w:p>
    <w:p w:rsidR="00155B58" w:rsidRPr="00B80E24" w:rsidRDefault="00155B58" w:rsidP="00155B58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155B58">
        <w:rPr>
          <w:rFonts w:ascii="GHEA Grapalat" w:hAnsi="GHEA Grapalat" w:cs="Sylfaen"/>
          <w:bCs/>
          <w:iCs/>
          <w:lang w:val="af-ZA" w:eastAsia="ru-RU"/>
        </w:rPr>
        <w:tab/>
      </w:r>
      <w:r w:rsidRPr="00B80E24">
        <w:rPr>
          <w:rFonts w:ascii="GHEA Grapalat" w:hAnsi="GHEA Grapalat" w:cs="Sylfaen"/>
          <w:lang w:val="hy-AM"/>
        </w:rPr>
        <w:t xml:space="preserve"> </w:t>
      </w:r>
    </w:p>
    <w:p w:rsidR="00482C57" w:rsidRPr="00B80E24" w:rsidRDefault="00482C57" w:rsidP="00155B58">
      <w:pPr>
        <w:tabs>
          <w:tab w:val="left" w:pos="567"/>
        </w:tabs>
        <w:spacing w:after="0"/>
        <w:jc w:val="both"/>
        <w:rPr>
          <w:rFonts w:ascii="GHEA Grapalat" w:hAnsi="GHEA Grapalat" w:cs="Sylfaen"/>
          <w:lang w:val="hy-AM"/>
        </w:rPr>
      </w:pPr>
    </w:p>
    <w:p w:rsidR="00155B58" w:rsidRPr="00B80E24" w:rsidRDefault="00155B58" w:rsidP="00155B58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caps/>
          <w:lang w:val="hy-AM"/>
        </w:rPr>
      </w:pPr>
      <w:r w:rsidRPr="00B80E24">
        <w:rPr>
          <w:rFonts w:ascii="GHEA Grapalat" w:hAnsi="GHEA Grapalat"/>
          <w:b/>
          <w:bCs/>
          <w:caps/>
          <w:lang w:val="hy-AM" w:eastAsia="en-GB"/>
        </w:rPr>
        <w:t>Եզրակացություն</w:t>
      </w:r>
    </w:p>
    <w:p w:rsidR="00155B58" w:rsidRPr="00B80E24" w:rsidRDefault="00155B58" w:rsidP="00155B58">
      <w:pPr>
        <w:tabs>
          <w:tab w:val="left" w:pos="851"/>
        </w:tabs>
        <w:spacing w:after="0" w:line="240" w:lineRule="auto"/>
        <w:jc w:val="center"/>
        <w:rPr>
          <w:rFonts w:ascii="GHEA Grapalat" w:hAnsi="GHEA Grapalat"/>
          <w:lang w:val="hy-AM"/>
        </w:rPr>
      </w:pPr>
      <w:r w:rsidRPr="00155B58">
        <w:rPr>
          <w:rFonts w:ascii="GHEA Grapalat" w:hAnsi="GHEA Grapalat"/>
          <w:bCs/>
          <w:iCs/>
          <w:lang w:val="af-ZA" w:eastAsia="ru-RU"/>
        </w:rPr>
        <w:t></w:t>
      </w:r>
      <w:r w:rsidRPr="00B80E24">
        <w:rPr>
          <w:rFonts w:ascii="GHEA Grapalat" w:hAnsi="GHEA Grapalat"/>
          <w:bCs/>
          <w:iCs/>
          <w:lang w:val="hy-AM" w:eastAsia="ru-RU"/>
        </w:rPr>
        <w:t>Հայաստանի</w:t>
      </w:r>
      <w:r w:rsidRPr="00155B58">
        <w:rPr>
          <w:rFonts w:ascii="GHEA Grapalat" w:hAnsi="GHEA Grapalat"/>
          <w:bCs/>
          <w:iCs/>
          <w:lang w:val="af-ZA" w:eastAsia="ru-RU"/>
        </w:rPr>
        <w:t xml:space="preserve"> </w:t>
      </w:r>
      <w:r w:rsidRPr="00B80E24">
        <w:rPr>
          <w:rFonts w:ascii="GHEA Grapalat" w:hAnsi="GHEA Grapalat"/>
          <w:bCs/>
          <w:iCs/>
          <w:lang w:val="hy-AM" w:eastAsia="ru-RU"/>
        </w:rPr>
        <w:t>Հանրապետության</w:t>
      </w:r>
      <w:r w:rsidRPr="00155B58">
        <w:rPr>
          <w:rFonts w:ascii="GHEA Grapalat" w:hAnsi="GHEA Grapalat"/>
          <w:bCs/>
          <w:iCs/>
          <w:lang w:val="af-ZA" w:eastAsia="ru-RU"/>
        </w:rPr>
        <w:t xml:space="preserve"> </w:t>
      </w:r>
      <w:r w:rsidRPr="00B80E24">
        <w:rPr>
          <w:rFonts w:ascii="GHEA Grapalat" w:hAnsi="GHEA Grapalat"/>
          <w:bCs/>
          <w:iCs/>
          <w:lang w:val="hy-AM" w:eastAsia="ru-RU"/>
        </w:rPr>
        <w:t>հարկային</w:t>
      </w:r>
      <w:r w:rsidRPr="00155B58">
        <w:rPr>
          <w:rFonts w:ascii="GHEA Grapalat" w:hAnsi="GHEA Grapalat"/>
          <w:bCs/>
          <w:iCs/>
          <w:lang w:val="af-ZA" w:eastAsia="ru-RU"/>
        </w:rPr>
        <w:t xml:space="preserve"> </w:t>
      </w:r>
      <w:r w:rsidRPr="00B80E24">
        <w:rPr>
          <w:rFonts w:ascii="GHEA Grapalat" w:hAnsi="GHEA Grapalat"/>
          <w:bCs/>
          <w:iCs/>
          <w:lang w:val="hy-AM" w:eastAsia="ru-RU"/>
        </w:rPr>
        <w:t>օրենս</w:t>
      </w:r>
      <w:r w:rsidRPr="00155B58">
        <w:rPr>
          <w:rFonts w:ascii="GHEA Grapalat" w:hAnsi="GHEA Grapalat"/>
          <w:bCs/>
          <w:iCs/>
          <w:lang w:val="af-ZA" w:eastAsia="ru-RU"/>
        </w:rPr>
        <w:softHyphen/>
      </w:r>
      <w:r w:rsidRPr="00B80E24">
        <w:rPr>
          <w:rFonts w:ascii="GHEA Grapalat" w:hAnsi="GHEA Grapalat"/>
          <w:bCs/>
          <w:iCs/>
          <w:lang w:val="hy-AM" w:eastAsia="ru-RU"/>
        </w:rPr>
        <w:t>գրքում</w:t>
      </w:r>
      <w:r w:rsidRPr="00155B58">
        <w:rPr>
          <w:rFonts w:ascii="GHEA Grapalat" w:hAnsi="GHEA Grapalat"/>
          <w:bCs/>
          <w:iCs/>
          <w:lang w:val="af-ZA" w:eastAsia="ru-RU"/>
        </w:rPr>
        <w:t xml:space="preserve"> </w:t>
      </w:r>
      <w:r w:rsidRPr="00B80E24">
        <w:rPr>
          <w:rFonts w:ascii="GHEA Grapalat" w:hAnsi="GHEA Grapalat"/>
          <w:bCs/>
          <w:iCs/>
          <w:lang w:val="hy-AM" w:eastAsia="ru-RU"/>
        </w:rPr>
        <w:t>փոփոխություն</w:t>
      </w:r>
      <w:r w:rsidRPr="00155B58">
        <w:rPr>
          <w:rFonts w:ascii="GHEA Grapalat" w:hAnsi="GHEA Grapalat"/>
          <w:bCs/>
          <w:iCs/>
          <w:lang w:val="af-ZA" w:eastAsia="ru-RU"/>
        </w:rPr>
        <w:t xml:space="preserve"> </w:t>
      </w:r>
      <w:r w:rsidRPr="00B80E24">
        <w:rPr>
          <w:rFonts w:ascii="GHEA Grapalat" w:hAnsi="GHEA Grapalat"/>
          <w:bCs/>
          <w:iCs/>
          <w:lang w:val="hy-AM" w:eastAsia="ru-RU"/>
        </w:rPr>
        <w:t>կատարելու</w:t>
      </w:r>
      <w:r w:rsidRPr="00155B58">
        <w:rPr>
          <w:rFonts w:ascii="GHEA Grapalat" w:hAnsi="GHEA Grapalat"/>
          <w:bCs/>
          <w:iCs/>
          <w:lang w:val="af-ZA" w:eastAsia="ru-RU"/>
        </w:rPr>
        <w:t xml:space="preserve"> </w:t>
      </w:r>
      <w:r w:rsidRPr="00B80E24">
        <w:rPr>
          <w:rFonts w:ascii="GHEA Grapalat" w:hAnsi="GHEA Grapalat"/>
          <w:bCs/>
          <w:iCs/>
          <w:spacing w:val="-4"/>
          <w:lang w:val="hy-AM" w:eastAsia="ru-RU"/>
        </w:rPr>
        <w:t>մասին</w:t>
      </w:r>
      <w:r w:rsidRPr="00155B58">
        <w:rPr>
          <w:rFonts w:ascii="GHEA Grapalat" w:hAnsi="GHEA Grapalat"/>
          <w:bCs/>
          <w:iCs/>
          <w:spacing w:val="-4"/>
          <w:lang w:val="af-ZA" w:eastAsia="ru-RU"/>
        </w:rPr>
        <w:t xml:space="preserve"> </w:t>
      </w:r>
      <w:r w:rsidRPr="00B80E24">
        <w:rPr>
          <w:rFonts w:ascii="GHEA Grapalat" w:hAnsi="GHEA Grapalat"/>
          <w:spacing w:val="-4"/>
          <w:lang w:val="hy-AM"/>
        </w:rPr>
        <w:t>Հայաս</w:t>
      </w:r>
      <w:r w:rsidRPr="00B80E24">
        <w:rPr>
          <w:rFonts w:ascii="GHEA Grapalat" w:hAnsi="GHEA Grapalat"/>
          <w:spacing w:val="-4"/>
          <w:lang w:val="hy-AM"/>
        </w:rPr>
        <w:softHyphen/>
        <w:t>տա</w:t>
      </w:r>
      <w:r w:rsidRPr="00B80E24">
        <w:rPr>
          <w:rFonts w:ascii="GHEA Grapalat" w:hAnsi="GHEA Grapalat"/>
          <w:spacing w:val="-4"/>
          <w:lang w:val="hy-AM"/>
        </w:rPr>
        <w:softHyphen/>
        <w:t>նի Հան</w:t>
      </w:r>
      <w:r w:rsidRPr="00B80E24">
        <w:rPr>
          <w:rFonts w:ascii="GHEA Grapalat" w:hAnsi="GHEA Grapalat"/>
          <w:spacing w:val="-4"/>
          <w:lang w:val="hy-AM"/>
        </w:rPr>
        <w:softHyphen/>
        <w:t>րա</w:t>
      </w:r>
      <w:r w:rsidRPr="00B80E24">
        <w:rPr>
          <w:rFonts w:ascii="GHEA Grapalat" w:hAnsi="GHEA Grapalat"/>
          <w:spacing w:val="-4"/>
          <w:lang w:val="hy-AM"/>
        </w:rPr>
        <w:softHyphen/>
      </w:r>
      <w:r w:rsidRPr="00B80E24">
        <w:rPr>
          <w:rFonts w:ascii="GHEA Grapalat" w:hAnsi="GHEA Grapalat"/>
          <w:spacing w:val="-4"/>
          <w:lang w:val="hy-AM"/>
        </w:rPr>
        <w:softHyphen/>
        <w:t>պե</w:t>
      </w:r>
      <w:r w:rsidRPr="00B80E24">
        <w:rPr>
          <w:rFonts w:ascii="GHEA Grapalat" w:hAnsi="GHEA Grapalat"/>
          <w:spacing w:val="-4"/>
          <w:lang w:val="hy-AM"/>
        </w:rPr>
        <w:softHyphen/>
      </w:r>
      <w:r w:rsidRPr="00B80E24">
        <w:rPr>
          <w:rFonts w:ascii="GHEA Grapalat" w:hAnsi="GHEA Grapalat"/>
          <w:spacing w:val="-4"/>
          <w:lang w:val="hy-AM"/>
        </w:rPr>
        <w:softHyphen/>
        <w:t>տու</w:t>
      </w:r>
      <w:r w:rsidRPr="00B80E24">
        <w:rPr>
          <w:rFonts w:ascii="GHEA Grapalat" w:hAnsi="GHEA Grapalat"/>
          <w:spacing w:val="-4"/>
          <w:lang w:val="hy-AM"/>
        </w:rPr>
        <w:softHyphen/>
        <w:t>թյան օրենքի նա</w:t>
      </w:r>
      <w:r w:rsidRPr="00B80E24">
        <w:rPr>
          <w:rFonts w:ascii="GHEA Grapalat" w:hAnsi="GHEA Grapalat"/>
          <w:spacing w:val="-4"/>
          <w:lang w:val="hy-AM"/>
        </w:rPr>
        <w:softHyphen/>
        <w:t>խագծի</w:t>
      </w:r>
      <w:r w:rsidRPr="00155B58">
        <w:rPr>
          <w:rFonts w:ascii="GHEA Grapalat" w:hAnsi="GHEA Grapalat"/>
          <w:spacing w:val="-4"/>
          <w:lang w:val="hy-AM"/>
        </w:rPr>
        <w:t xml:space="preserve"> </w:t>
      </w:r>
      <w:r w:rsidRPr="00B80E24">
        <w:rPr>
          <w:rFonts w:ascii="GHEA Grapalat" w:hAnsi="GHEA Grapalat"/>
          <w:spacing w:val="-4"/>
          <w:lang w:val="hy-AM"/>
        </w:rPr>
        <w:t>ընդունման կապակցությամբ</w:t>
      </w:r>
      <w:r w:rsidRPr="00B80E24">
        <w:rPr>
          <w:rFonts w:ascii="GHEA Grapalat" w:hAnsi="GHEA Grapalat"/>
          <w:lang w:val="hy-AM"/>
        </w:rPr>
        <w:t xml:space="preserve"> </w:t>
      </w:r>
      <w:r w:rsidRPr="00B80E24">
        <w:rPr>
          <w:rFonts w:ascii="GHEA Grapalat" w:hAnsi="GHEA Grapalat" w:cs="Sylfaen"/>
          <w:szCs w:val="24"/>
          <w:lang w:val="hy-AM"/>
        </w:rPr>
        <w:t>Հայաստանի</w:t>
      </w:r>
      <w:r w:rsidRPr="00B80E24">
        <w:rPr>
          <w:rFonts w:ascii="GHEA Grapalat" w:hAnsi="GHEA Grapalat" w:cs="Arial Armenian"/>
          <w:szCs w:val="24"/>
          <w:lang w:val="hy-AM"/>
        </w:rPr>
        <w:t xml:space="preserve"> </w:t>
      </w:r>
      <w:r w:rsidRPr="00B80E24">
        <w:rPr>
          <w:rFonts w:ascii="GHEA Grapalat" w:hAnsi="GHEA Grapalat" w:cs="Sylfaen"/>
          <w:szCs w:val="24"/>
          <w:lang w:val="hy-AM"/>
        </w:rPr>
        <w:t>Հանրապետության</w:t>
      </w:r>
      <w:r w:rsidRPr="00B80E24">
        <w:rPr>
          <w:rFonts w:ascii="GHEA Grapalat" w:hAnsi="GHEA Grapalat"/>
          <w:lang w:val="hy-AM"/>
        </w:rPr>
        <w:t xml:space="preserve"> պետական բյուջեի եկամուտների էական նվազեցման</w:t>
      </w:r>
    </w:p>
    <w:p w:rsidR="00155B58" w:rsidRPr="00B80E24" w:rsidRDefault="00155B58" w:rsidP="00155B58">
      <w:pPr>
        <w:tabs>
          <w:tab w:val="left" w:pos="851"/>
        </w:tabs>
        <w:spacing w:after="0" w:line="240" w:lineRule="auto"/>
        <w:jc w:val="center"/>
        <w:rPr>
          <w:rFonts w:ascii="GHEA Grapalat" w:hAnsi="GHEA Grapalat" w:cs="Calibri"/>
          <w:bCs/>
          <w:iCs/>
          <w:lang w:val="hy-AM"/>
        </w:rPr>
      </w:pPr>
      <w:r w:rsidRPr="00B80E24">
        <w:rPr>
          <w:rFonts w:ascii="GHEA Grapalat" w:hAnsi="GHEA Grapalat"/>
          <w:lang w:val="hy-AM"/>
        </w:rPr>
        <w:t xml:space="preserve"> կամ ծախսերի ավելացման մասին</w:t>
      </w:r>
    </w:p>
    <w:p w:rsidR="00155B58" w:rsidRPr="00B80E24" w:rsidRDefault="00155B58" w:rsidP="00155B58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Calibri"/>
          <w:bCs/>
          <w:iCs/>
          <w:lang w:val="hy-AM"/>
        </w:rPr>
      </w:pPr>
    </w:p>
    <w:p w:rsidR="00155B58" w:rsidRPr="00155B58" w:rsidRDefault="00155B58" w:rsidP="00155B58">
      <w:pPr>
        <w:tabs>
          <w:tab w:val="left" w:pos="1134"/>
        </w:tabs>
        <w:spacing w:after="0" w:line="360" w:lineRule="auto"/>
        <w:jc w:val="both"/>
        <w:rPr>
          <w:rFonts w:ascii="GHEA Grapalat" w:hAnsi="GHEA Grapalat"/>
          <w:lang w:val="af-ZA"/>
        </w:rPr>
      </w:pPr>
    </w:p>
    <w:p w:rsidR="00155B58" w:rsidRPr="00155B58" w:rsidRDefault="00155B58" w:rsidP="00155B58">
      <w:pPr>
        <w:spacing w:after="0" w:line="360" w:lineRule="auto"/>
        <w:ind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B80E24">
        <w:rPr>
          <w:rFonts w:ascii="GHEA Grapalat" w:hAnsi="GHEA Grapalat"/>
          <w:bCs/>
          <w:iCs/>
          <w:shd w:val="clear" w:color="auto" w:fill="FFFFFF"/>
          <w:lang w:val="hy-AM" w:eastAsia="ru-RU"/>
        </w:rPr>
        <w:t>Նախագծով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Pr="00B80E24">
        <w:rPr>
          <w:rFonts w:ascii="GHEA Grapalat" w:hAnsi="GHEA Grapalat"/>
          <w:bCs/>
          <w:iCs/>
          <w:shd w:val="clear" w:color="auto" w:fill="FFFFFF"/>
          <w:lang w:val="hy-AM" w:eastAsia="ru-RU"/>
        </w:rPr>
        <w:t>առաջարկվում է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՝</w:t>
      </w:r>
    </w:p>
    <w:p w:rsidR="00155B58" w:rsidRPr="00155B58" w:rsidRDefault="00155B58" w:rsidP="00155B58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 վճարող համարվելու շեմը 58.35 մլն դրամից բարձ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րաց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նել մինչև 115 մլն դրամ.</w:t>
      </w:r>
    </w:p>
    <w:p w:rsidR="00155B58" w:rsidRPr="00155B58" w:rsidRDefault="00155B58" w:rsidP="00155B58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>սահմանել, որ հարկային տարվա ընթացքում ստացված վարձակալական վճարների հանրագումարը 115 մլն դրամը գերազանցելու դեպքում է գերազանցող մասի համար հաշ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վարկվում լրացուցիչ եկամտային հարկ` 10 տոկոս դրույքաչափով ներկայումս սահ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ված 58.35 մլն դրամի փոխա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րեն:</w:t>
      </w:r>
    </w:p>
    <w:p w:rsidR="00155B58" w:rsidRPr="00B80E24" w:rsidRDefault="00155B58" w:rsidP="00155B58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ab/>
        <w:t xml:space="preserve">Հաշվի առնելով նշվածը` հայտնում ենք, որ նախագծի ընդունման հետևանքով  </w:t>
      </w:r>
      <w:r w:rsidRPr="00155B58">
        <w:rPr>
          <w:rFonts w:ascii="GHEA Grapalat" w:hAnsi="GHEA Grapalat" w:cs="Sylfaen"/>
          <w:bCs/>
          <w:iCs/>
          <w:szCs w:val="24"/>
          <w:shd w:val="clear" w:color="auto" w:fill="FFFFFF"/>
          <w:lang w:val="hy-AM" w:eastAsia="ru-RU"/>
        </w:rPr>
        <w:t>Հա</w:t>
      </w:r>
      <w:r w:rsidRPr="00155B58">
        <w:rPr>
          <w:rFonts w:ascii="GHEA Grapalat" w:hAnsi="GHEA Grapalat" w:cs="Sylfaen"/>
          <w:bCs/>
          <w:iCs/>
          <w:szCs w:val="24"/>
          <w:shd w:val="clear" w:color="auto" w:fill="FFFFFF"/>
          <w:lang w:val="hy-AM" w:eastAsia="ru-RU"/>
        </w:rPr>
        <w:softHyphen/>
        <w:t>յաստանի</w:t>
      </w:r>
      <w:r w:rsidRPr="00155B58">
        <w:rPr>
          <w:rFonts w:ascii="GHEA Grapalat" w:hAnsi="GHEA Grapalat" w:cs="Arial Armenian"/>
          <w:bCs/>
          <w:iCs/>
          <w:szCs w:val="24"/>
          <w:shd w:val="clear" w:color="auto" w:fill="FFFFFF"/>
          <w:lang w:val="hy-AM" w:eastAsia="ru-RU"/>
        </w:rPr>
        <w:t xml:space="preserve"> </w:t>
      </w:r>
      <w:r w:rsidRPr="00155B58">
        <w:rPr>
          <w:rFonts w:ascii="GHEA Grapalat" w:hAnsi="GHEA Grapalat" w:cs="Sylfaen"/>
          <w:bCs/>
          <w:iCs/>
          <w:szCs w:val="24"/>
          <w:shd w:val="clear" w:color="auto" w:fill="FFFFFF"/>
          <w:lang w:val="hy-AM" w:eastAsia="ru-RU"/>
        </w:rPr>
        <w:t>Հանրապետության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պետական բյուջեի եկամուտները կարող են նվազել</w:t>
      </w:r>
      <w:r w:rsidR="00045165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="00045165" w:rsidRPr="00B80E24">
        <w:rPr>
          <w:rFonts w:ascii="GHEA Grapalat" w:hAnsi="GHEA Grapalat"/>
          <w:bCs/>
          <w:iCs/>
          <w:shd w:val="clear" w:color="auto" w:fill="FFFFFF"/>
          <w:lang w:val="hy-AM" w:eastAsia="ru-RU"/>
        </w:rPr>
        <w:t>մոտ 11</w:t>
      </w:r>
      <w:r w:rsidRPr="00155B58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մլրդ դրամով:</w:t>
      </w:r>
    </w:p>
    <w:p w:rsidR="0084133C" w:rsidRPr="00B80E24" w:rsidRDefault="0084133C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hy-AM" w:eastAsia="en-GB"/>
        </w:rPr>
      </w:pPr>
      <w:bookmarkStart w:id="0" w:name="_GoBack"/>
      <w:bookmarkEnd w:id="0"/>
    </w:p>
    <w:p w:rsidR="00B248D3" w:rsidRPr="00155B58" w:rsidRDefault="00B248D3" w:rsidP="00B248D3">
      <w:pPr>
        <w:jc w:val="center"/>
        <w:rPr>
          <w:rFonts w:ascii="GHEA Grapalat" w:hAnsi="GHEA Grapalat"/>
        </w:rPr>
      </w:pPr>
      <w:r w:rsidRPr="00155B58">
        <w:rPr>
          <w:rFonts w:ascii="GHEA Grapalat" w:hAnsi="GHEA Grapalat"/>
          <w:noProof/>
          <w:lang w:eastAsia="en-GB"/>
        </w:rPr>
        <w:drawing>
          <wp:inline distT="0" distB="0" distL="0" distR="0" wp14:anchorId="69963A8B" wp14:editId="4350DD1C">
            <wp:extent cx="1047750" cy="962025"/>
            <wp:effectExtent l="0" t="0" r="0" b="9525"/>
            <wp:docPr id="2" name="Picture 2" descr="no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or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8D3" w:rsidRPr="00155B58" w:rsidRDefault="00B248D3" w:rsidP="00B248D3">
      <w:pPr>
        <w:jc w:val="center"/>
        <w:rPr>
          <w:rFonts w:ascii="GHEA Grapalat" w:hAnsi="GHEA Grapalat"/>
        </w:rPr>
      </w:pPr>
      <w:r w:rsidRPr="00155B58">
        <w:rPr>
          <w:rFonts w:ascii="GHEA Grapalat" w:hAnsi="GHEA Grapalat"/>
        </w:rPr>
        <w:t>ՀԱՅԱՍՏԱՆԻ ՀԱՆՐԱՊԵՏՈՒԹՅԱՆ ԱԶԳԱՅԻՆ ԺՈՂՈՎԻ</w:t>
      </w:r>
    </w:p>
    <w:p w:rsidR="00B248D3" w:rsidRPr="00155B58" w:rsidRDefault="00B248D3" w:rsidP="00B248D3">
      <w:pPr>
        <w:jc w:val="center"/>
        <w:rPr>
          <w:rFonts w:ascii="GHEA Grapalat" w:hAnsi="GHEA Grapalat"/>
        </w:rPr>
      </w:pPr>
      <w:r w:rsidRPr="00155B58">
        <w:rPr>
          <w:rFonts w:ascii="GHEA Grapalat" w:hAnsi="GHEA Grapalat"/>
        </w:rPr>
        <w:t>Ն Ա Խ Ա Գ Ա Հ</w:t>
      </w:r>
    </w:p>
    <w:p w:rsidR="00B248D3" w:rsidRPr="00155B58" w:rsidRDefault="00B248D3" w:rsidP="00B248D3">
      <w:pPr>
        <w:rPr>
          <w:rFonts w:ascii="GHEA Grapalat" w:hAnsi="GHEA Grapalat"/>
          <w:b/>
        </w:rPr>
      </w:pPr>
    </w:p>
    <w:p w:rsidR="00B248D3" w:rsidRPr="00155B58" w:rsidRDefault="00B248D3" w:rsidP="00B248D3">
      <w:pPr>
        <w:rPr>
          <w:rFonts w:ascii="GHEA Grapalat" w:hAnsi="GHEA Grapalat"/>
        </w:rPr>
      </w:pPr>
      <w:r w:rsidRPr="00155B58">
        <w:rPr>
          <w:rFonts w:ascii="GHEA Grapalat" w:hAnsi="GHEA Grapal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2928D" wp14:editId="271D16AC">
                <wp:simplePos x="0" y="0"/>
                <wp:positionH relativeFrom="column">
                  <wp:posOffset>-456565</wp:posOffset>
                </wp:positionH>
                <wp:positionV relativeFrom="paragraph">
                  <wp:posOffset>-233045</wp:posOffset>
                </wp:positionV>
                <wp:extent cx="6400800" cy="0"/>
                <wp:effectExtent l="23495" t="26035" r="24130" b="215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22D15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-18.35pt" to="468.0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FTIgIAAEIEAAAOAAAAZHJzL2Uyb0RvYy54bWysU8GO2yAQvVfqPyDuWduJm2atOKvKTnrZ&#10;diNl+wEEsI2KAQGJE1X99w4kjrLtparqAx5g5vHmzczy6dRLdOTWCa1KnD2kGHFFNROqLfG3181k&#10;gZHzRDEiteIlPnOHn1bv3y0HU/Cp7rRk3CIAUa4YTIk7702RJI52vCfuQRuu4LLRticetrZNmCUD&#10;oPcymabpPBm0ZcZqyp2D0/pyiVcRv2k49S9N47hHssTAzcfVxnUf1mS1JEVriekEvdIg/8CiJ0LB&#10;ozeomniCDlb8AdULarXTjX+guk900wjKYw6QTZb+ls2uI4bHXEAcZ24yuf8HS78etxYJVuIZRor0&#10;UKKdt0S0nUeVVgoE1BbNgk6DcQW4V2prQ6b0pHbmWdPvDilddUS1PPJ9PRsAyUJE8iYkbJyB1/bD&#10;F83Ahxy8jqKdGtsHSJADnWJtzrfa8JNHFA7neZouUighHe8SUoyBxjr/meseBaPEUqggGynI8dn5&#10;QIQUo0s4VnojpIyllwoNkPsii9C9ASHYXsZgp6VgwTGEONvuK2nRkYRGil/MEG7u3aw+KBaBO07Y&#10;+mp7IuTFBiJSBTxIC6hdrUun/HhMH9eL9SKf5NP5epKndT35tKnyyXyTffxQz+qqqrOfgVqWF51g&#10;jKvAbuzaLP+7rrjOz6Xfbn17kyR5ix61A7LjP5KOdQ2lvDTFXrPz1o71hkaNztehCpNwvwf7fvRX&#10;vwAAAP//AwBQSwMEFAAGAAgAAAAhAKHsVBveAAAACwEAAA8AAABkcnMvZG93bnJldi54bWxMj91K&#10;w0AQRu8F32EZwbt2EwupidmUWihS9KbVB5gm0yQ0Oxuy2zZ5e0cQ9G5+Dt+cyVej7dSVBt86NhDP&#10;I1DEpatarg18fW5nz6B8QK6wc0wGJvKwKu7vcswqd+M9XQ+hVhLCPkMDTQh9prUvG7Lo564nlt3J&#10;DRaDtEOtqwFvEm47/RRFibbYslxosKdNQ+X5cLEGwjl6e3/F7bS2p12o06m0u82HMY8P4/oFVKAx&#10;/MHwoy/qUIjT0V248qozMFvGqaBSLJIlKCHSRRKDOv5OdJHr/z8U3wAAAP//AwBQSwECLQAUAAYA&#10;CAAAACEAtoM4kv4AAADhAQAAEwAAAAAAAAAAAAAAAAAAAAAAW0NvbnRlbnRfVHlwZXNdLnhtbFBL&#10;AQItABQABgAIAAAAIQA4/SH/1gAAAJQBAAALAAAAAAAAAAAAAAAAAC8BAABfcmVscy8ucmVsc1BL&#10;AQItABQABgAIAAAAIQBFzSFTIgIAAEIEAAAOAAAAAAAAAAAAAAAAAC4CAABkcnMvZTJvRG9jLnht&#10;bFBLAQItABQABgAIAAAAIQCh7FQb3gAAAAsBAAAPAAAAAAAAAAAAAAAAAHwEAABkcnMvZG93bnJl&#10;di54bWxQSwUGAAAAAAQABADzAAAAhwUAAAAA&#10;" strokeweight="3pt">
                <v:stroke linestyle="thinThin"/>
              </v:line>
            </w:pict>
          </mc:Fallback>
        </mc:AlternateContent>
      </w:r>
      <w:r w:rsidRPr="00155B58">
        <w:rPr>
          <w:rFonts w:ascii="GHEA Grapalat" w:hAnsi="GHEA Grapalat"/>
          <w:noProof/>
        </w:rPr>
        <w:t>0095, ք.Երևան, Մ.Բաղրամյան պող.19</w:t>
      </w:r>
    </w:p>
    <w:p w:rsidR="00B248D3" w:rsidRPr="00155B58" w:rsidRDefault="00B248D3" w:rsidP="00B248D3">
      <w:pPr>
        <w:ind w:left="5160"/>
        <w:jc w:val="both"/>
        <w:rPr>
          <w:rFonts w:ascii="GHEA Grapalat" w:hAnsi="GHEA Grapalat" w:cs="Times Armenian"/>
          <w:lang w:val="af-ZA"/>
        </w:rPr>
      </w:pPr>
      <w:r w:rsidRPr="00155B58">
        <w:rPr>
          <w:rFonts w:ascii="GHEA Grapalat" w:hAnsi="GHEA Grapalat" w:cs="Sylfaen"/>
          <w:lang w:val="af-ZA"/>
        </w:rPr>
        <w:t>ՀԱՅԱՍՏԱՆԻ</w:t>
      </w:r>
      <w:r w:rsidRPr="00155B58">
        <w:rPr>
          <w:rFonts w:ascii="GHEA Grapalat" w:hAnsi="GHEA Grapalat" w:cs="Times Armenian"/>
          <w:lang w:val="af-ZA"/>
        </w:rPr>
        <w:t xml:space="preserve"> </w:t>
      </w:r>
      <w:r w:rsidRPr="00155B58">
        <w:rPr>
          <w:rFonts w:ascii="GHEA Grapalat" w:hAnsi="GHEA Grapalat" w:cs="Sylfaen"/>
          <w:lang w:val="af-ZA"/>
        </w:rPr>
        <w:t>ՀԱՆՐԱՊԵՏՈՒԹՅԱՆ</w:t>
      </w:r>
    </w:p>
    <w:p w:rsidR="00B248D3" w:rsidRPr="00155B58" w:rsidRDefault="00B248D3" w:rsidP="00B248D3">
      <w:pPr>
        <w:ind w:left="5160"/>
        <w:jc w:val="both"/>
        <w:rPr>
          <w:rFonts w:ascii="GHEA Grapalat" w:hAnsi="GHEA Grapalat" w:cs="Times Armenian"/>
          <w:lang w:val="af-ZA"/>
        </w:rPr>
      </w:pPr>
      <w:r w:rsidRPr="00155B58">
        <w:rPr>
          <w:rFonts w:ascii="GHEA Grapalat" w:hAnsi="GHEA Grapalat" w:cs="Sylfaen"/>
          <w:lang w:val="af-ZA"/>
        </w:rPr>
        <w:t xml:space="preserve">ՎԱՐՉԱՊԵՏ </w:t>
      </w:r>
    </w:p>
    <w:p w:rsidR="00B248D3" w:rsidRPr="00155B58" w:rsidRDefault="00B248D3" w:rsidP="00B248D3">
      <w:pPr>
        <w:ind w:left="5160"/>
        <w:jc w:val="both"/>
        <w:rPr>
          <w:rFonts w:ascii="GHEA Grapalat" w:hAnsi="GHEA Grapalat"/>
          <w:lang w:val="af-ZA"/>
        </w:rPr>
      </w:pPr>
      <w:r w:rsidRPr="00155B58">
        <w:rPr>
          <w:rFonts w:ascii="GHEA Grapalat" w:hAnsi="GHEA Grapalat" w:cs="Sylfaen"/>
          <w:lang w:val="af-ZA"/>
        </w:rPr>
        <w:t>ՊԱՐՈՆ</w:t>
      </w:r>
      <w:r w:rsidRPr="00155B58">
        <w:rPr>
          <w:rFonts w:ascii="GHEA Grapalat" w:hAnsi="GHEA Grapalat" w:cs="Times Armenian"/>
          <w:lang w:val="af-ZA"/>
        </w:rPr>
        <w:t xml:space="preserve">  </w:t>
      </w:r>
      <w:r w:rsidRPr="00155B58">
        <w:rPr>
          <w:rFonts w:ascii="GHEA Grapalat" w:hAnsi="GHEA Grapalat" w:cs="Times Armenian"/>
          <w:lang w:val="en-US"/>
        </w:rPr>
        <w:t>ՆԻԿՈԼ</w:t>
      </w:r>
      <w:r w:rsidRPr="00155B58">
        <w:rPr>
          <w:rFonts w:ascii="GHEA Grapalat" w:hAnsi="GHEA Grapalat" w:cs="Times Armenian"/>
          <w:lang w:val="af-ZA"/>
        </w:rPr>
        <w:t xml:space="preserve"> </w:t>
      </w:r>
      <w:r w:rsidRPr="00155B58">
        <w:rPr>
          <w:rFonts w:ascii="GHEA Grapalat" w:hAnsi="GHEA Grapalat" w:cs="Times Armenian"/>
          <w:lang w:val="en-US"/>
        </w:rPr>
        <w:t>ՓԱՇԻՆՅԱՆԻՆ</w:t>
      </w:r>
    </w:p>
    <w:p w:rsidR="00B248D3" w:rsidRPr="00155B58" w:rsidRDefault="00B248D3" w:rsidP="00B248D3">
      <w:pPr>
        <w:pStyle w:val="Title"/>
        <w:spacing w:line="360" w:lineRule="auto"/>
        <w:ind w:left="-540" w:right="-387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248D3" w:rsidRPr="00155B58" w:rsidRDefault="00B248D3" w:rsidP="00B248D3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248D3" w:rsidRPr="00155B58" w:rsidRDefault="00B248D3" w:rsidP="00B248D3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B248D3" w:rsidRPr="00155B58" w:rsidRDefault="00B248D3" w:rsidP="00B248D3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155B58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Հարգելի պարոն վարչապետ, </w:t>
      </w:r>
    </w:p>
    <w:p w:rsidR="00B248D3" w:rsidRPr="00155B58" w:rsidRDefault="00B248D3" w:rsidP="00B248D3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155B58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Ձեզ եմ ուղարկում Հայաստանի Հանրապետության Ազգային ժողովի պատգամավորներ Միքայել Մելքումյանի և Նաիրա Զոհրաբյանի կողմից օրենսդրական նախաձեռնության կարգով ներկայացված «Հայաստանի Հանրապետության հարկային օրենսգրքում փոփոխություն կատարելու մասին»  Հայաստանի Հանրապետության օրենքի նախագիծը (Պ-321-18.05.2018-ՏՀ-011/0):  </w:t>
      </w:r>
    </w:p>
    <w:p w:rsidR="00B248D3" w:rsidRPr="00155B58" w:rsidRDefault="00B248D3" w:rsidP="00B248D3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</w:p>
    <w:p w:rsidR="00B248D3" w:rsidRPr="00155B58" w:rsidRDefault="00B248D3" w:rsidP="00B248D3">
      <w:pPr>
        <w:pStyle w:val="Title"/>
        <w:spacing w:line="360" w:lineRule="auto"/>
        <w:ind w:left="0" w:firstLine="0"/>
        <w:jc w:val="both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</w:p>
    <w:p w:rsidR="00B248D3" w:rsidRPr="00B80E24" w:rsidRDefault="00B248D3" w:rsidP="00B248D3">
      <w:pPr>
        <w:pStyle w:val="Title"/>
        <w:spacing w:line="360" w:lineRule="auto"/>
        <w:ind w:left="-540" w:right="-387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155B58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  </w:t>
      </w:r>
      <w:r w:rsidRPr="00155B58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ԱՐԱ</w:t>
      </w:r>
      <w:r w:rsidRPr="00B80E24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</w:t>
      </w:r>
      <w:r w:rsidRPr="00155B58">
        <w:rPr>
          <w:rFonts w:ascii="GHEA Grapalat" w:hAnsi="GHEA Grapalat" w:cs="Sylfaen"/>
          <w:color w:val="auto"/>
          <w:spacing w:val="0"/>
          <w:sz w:val="22"/>
          <w:szCs w:val="22"/>
          <w:u w:val="none"/>
        </w:rPr>
        <w:t>ԲԱԲԼՈՅԱՆ</w:t>
      </w:r>
    </w:p>
    <w:p w:rsidR="00B248D3" w:rsidRPr="00155B58" w:rsidRDefault="00B248D3" w:rsidP="00B248D3">
      <w:pPr>
        <w:pStyle w:val="Title"/>
        <w:spacing w:line="360" w:lineRule="auto"/>
        <w:ind w:left="0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155B58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2018թ. մայիսի 18</w:t>
      </w:r>
    </w:p>
    <w:p w:rsidR="00B248D3" w:rsidRPr="00B80E24" w:rsidRDefault="00B248D3" w:rsidP="00B248D3">
      <w:pPr>
        <w:pStyle w:val="Title"/>
        <w:spacing w:line="360" w:lineRule="auto"/>
        <w:ind w:left="-540" w:right="-387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 w:eastAsia="en-US"/>
        </w:rPr>
      </w:pPr>
    </w:p>
    <w:p w:rsidR="00B248D3" w:rsidRPr="00155B58" w:rsidRDefault="00B248D3" w:rsidP="00B248D3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84133C" w:rsidRPr="00B80E24" w:rsidRDefault="0084133C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B065FA" w:rsidRPr="00B80E24" w:rsidRDefault="00B065FA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B248D3" w:rsidRPr="00B80E24" w:rsidRDefault="00B248D3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B248D3" w:rsidRPr="00B80E24" w:rsidRDefault="00B248D3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B248D3" w:rsidRPr="00B80E24" w:rsidRDefault="00B248D3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B248D3" w:rsidRPr="00B80E24" w:rsidRDefault="00B248D3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B248D3" w:rsidRPr="00B80E24" w:rsidRDefault="00B248D3" w:rsidP="00B248D3">
      <w:pPr>
        <w:jc w:val="right"/>
        <w:rPr>
          <w:rFonts w:ascii="GHEA Grapalat" w:hAnsi="GHEA Grapalat"/>
          <w:i/>
          <w:iCs/>
          <w:lang w:val="af-ZA"/>
        </w:rPr>
      </w:pPr>
    </w:p>
    <w:p w:rsidR="00B248D3" w:rsidRPr="00B80E24" w:rsidRDefault="00B248D3" w:rsidP="00B248D3">
      <w:pPr>
        <w:jc w:val="right"/>
        <w:rPr>
          <w:rFonts w:ascii="GHEA Grapalat" w:hAnsi="GHEA Grapalat"/>
          <w:lang w:val="af-ZA"/>
        </w:rPr>
      </w:pPr>
      <w:r w:rsidRPr="00155B58">
        <w:rPr>
          <w:rFonts w:ascii="GHEA Grapalat" w:hAnsi="GHEA Grapalat"/>
          <w:i/>
          <w:iCs/>
        </w:rPr>
        <w:t>ՆԱԽԱԳԻԾ</w:t>
      </w:r>
    </w:p>
    <w:p w:rsidR="00B248D3" w:rsidRPr="00B80E24" w:rsidRDefault="00B248D3" w:rsidP="00B248D3">
      <w:pPr>
        <w:rPr>
          <w:rFonts w:ascii="GHEA Grapalat" w:hAnsi="GHEA Grapalat"/>
          <w:lang w:val="af-ZA"/>
        </w:rPr>
      </w:pPr>
      <w:r w:rsidRPr="00155B58">
        <w:rPr>
          <w:rFonts w:ascii="GHEA Grapalat" w:hAnsi="GHEA Grapalat"/>
          <w:i/>
          <w:iCs/>
        </w:rPr>
        <w:t>Պ</w:t>
      </w:r>
      <w:r w:rsidRPr="00B80E24">
        <w:rPr>
          <w:rFonts w:ascii="GHEA Grapalat" w:hAnsi="GHEA Grapalat"/>
          <w:i/>
          <w:iCs/>
          <w:lang w:val="af-ZA"/>
        </w:rPr>
        <w:t>-321-18.05.2018-</w:t>
      </w:r>
      <w:r w:rsidRPr="00155B58">
        <w:rPr>
          <w:rFonts w:ascii="GHEA Grapalat" w:hAnsi="GHEA Grapalat"/>
          <w:i/>
          <w:iCs/>
        </w:rPr>
        <w:t>ՏՀ</w:t>
      </w:r>
      <w:r w:rsidRPr="00B80E24">
        <w:rPr>
          <w:rFonts w:ascii="GHEA Grapalat" w:hAnsi="GHEA Grapalat"/>
          <w:i/>
          <w:iCs/>
          <w:lang w:val="af-ZA"/>
        </w:rPr>
        <w:t>-011/0</w:t>
      </w:r>
    </w:p>
    <w:p w:rsidR="00B248D3" w:rsidRPr="00B80E24" w:rsidRDefault="00B248D3" w:rsidP="00B248D3">
      <w:pPr>
        <w:pStyle w:val="Heading2"/>
        <w:jc w:val="center"/>
        <w:rPr>
          <w:rFonts w:ascii="GHEA Grapalat" w:hAnsi="GHEA Grapalat"/>
          <w:sz w:val="22"/>
          <w:szCs w:val="22"/>
          <w:lang w:val="af-ZA"/>
        </w:rPr>
      </w:pPr>
      <w:r w:rsidRPr="00155B58">
        <w:rPr>
          <w:rFonts w:ascii="GHEA Grapalat" w:hAnsi="GHEA Grapalat"/>
          <w:sz w:val="22"/>
          <w:szCs w:val="22"/>
        </w:rPr>
        <w:t>ՀԱՅԱՍՏԱՆԻ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ՀԱՆՐԱՊԵՏՈՒԹՅԱՆ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0E24">
        <w:rPr>
          <w:rFonts w:ascii="GHEA Grapalat" w:hAnsi="GHEA Grapalat"/>
          <w:sz w:val="22"/>
          <w:szCs w:val="22"/>
          <w:lang w:val="af-ZA"/>
        </w:rPr>
        <w:br/>
      </w:r>
      <w:r w:rsidRPr="00155B58">
        <w:rPr>
          <w:rFonts w:ascii="GHEA Grapalat" w:hAnsi="GHEA Grapalat"/>
          <w:sz w:val="22"/>
          <w:szCs w:val="22"/>
        </w:rPr>
        <w:t>ՕՐԵՆՔԸ</w:t>
      </w:r>
    </w:p>
    <w:p w:rsidR="00B248D3" w:rsidRPr="00B80E24" w:rsidRDefault="00B248D3" w:rsidP="00B248D3">
      <w:pPr>
        <w:pStyle w:val="Heading3"/>
        <w:jc w:val="center"/>
        <w:rPr>
          <w:rFonts w:ascii="GHEA Grapalat" w:hAnsi="GHEA Grapalat"/>
          <w:sz w:val="22"/>
          <w:szCs w:val="22"/>
          <w:lang w:val="af-ZA"/>
        </w:rPr>
      </w:pPr>
      <w:r w:rsidRPr="00155B58">
        <w:rPr>
          <w:rStyle w:val="Strong"/>
          <w:rFonts w:ascii="GHEA Grapalat" w:hAnsi="GHEA Grapalat"/>
          <w:b/>
          <w:bCs/>
          <w:sz w:val="22"/>
          <w:szCs w:val="22"/>
        </w:rPr>
        <w:t>ՀԱՅԱՍՏԱՆԻ</w:t>
      </w:r>
      <w:r w:rsidRPr="00B80E2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Style w:val="Strong"/>
          <w:rFonts w:ascii="GHEA Grapalat" w:hAnsi="GHEA Grapalat"/>
          <w:b/>
          <w:bCs/>
          <w:sz w:val="22"/>
          <w:szCs w:val="22"/>
        </w:rPr>
        <w:t>ՀԱՆՐԱՊԵՏՈՒԹՅԱՆ</w:t>
      </w:r>
      <w:r w:rsidRPr="00B80E2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Style w:val="Strong"/>
          <w:rFonts w:ascii="GHEA Grapalat" w:hAnsi="GHEA Grapalat"/>
          <w:b/>
          <w:bCs/>
          <w:sz w:val="22"/>
          <w:szCs w:val="22"/>
        </w:rPr>
        <w:t>ՀԱՐԿԱՅԻՆ</w:t>
      </w:r>
      <w:r w:rsidRPr="00B80E2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Style w:val="Strong"/>
          <w:rFonts w:ascii="GHEA Grapalat" w:hAnsi="GHEA Grapalat"/>
          <w:b/>
          <w:bCs/>
          <w:sz w:val="22"/>
          <w:szCs w:val="22"/>
        </w:rPr>
        <w:t>ՕՐԵՆՍԳՐՔՈՒՄ</w:t>
      </w:r>
      <w:r w:rsidRPr="00B80E2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Style w:val="Strong"/>
          <w:rFonts w:ascii="GHEA Grapalat" w:hAnsi="GHEA Grapalat"/>
          <w:b/>
          <w:bCs/>
          <w:sz w:val="22"/>
          <w:szCs w:val="22"/>
        </w:rPr>
        <w:t>ՓՈՓՈԽՈՒԹՅՈՒՆ</w:t>
      </w:r>
      <w:r w:rsidRPr="00B80E2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Style w:val="Strong"/>
          <w:rFonts w:ascii="GHEA Grapalat" w:hAnsi="GHEA Grapalat"/>
          <w:b/>
          <w:bCs/>
          <w:sz w:val="22"/>
          <w:szCs w:val="22"/>
        </w:rPr>
        <w:t>ԿԱՏԱՐԵԼՈՒ</w:t>
      </w:r>
      <w:r w:rsidRPr="00B80E24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Style w:val="Strong"/>
          <w:rFonts w:ascii="GHEA Grapalat" w:hAnsi="GHEA Grapalat"/>
          <w:b/>
          <w:bCs/>
          <w:sz w:val="22"/>
          <w:szCs w:val="22"/>
        </w:rPr>
        <w:t>ՄԱՍԻՆ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proofErr w:type="gramStart"/>
      <w:r w:rsidRPr="00155B58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1.</w:t>
      </w:r>
      <w:proofErr w:type="gram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Հայաստանի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2016 </w:t>
      </w:r>
      <w:proofErr w:type="spellStart"/>
      <w:r w:rsidRPr="00155B58">
        <w:rPr>
          <w:rFonts w:ascii="GHEA Grapalat" w:hAnsi="GHEA Grapalat"/>
          <w:sz w:val="22"/>
          <w:szCs w:val="22"/>
        </w:rPr>
        <w:t>թվականի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հոկտեմբերի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4-</w:t>
      </w:r>
      <w:r w:rsidRPr="00155B58">
        <w:rPr>
          <w:rFonts w:ascii="GHEA Grapalat" w:hAnsi="GHEA Grapalat"/>
          <w:sz w:val="22"/>
          <w:szCs w:val="22"/>
        </w:rPr>
        <w:t>ի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հարկային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օրենսգրքի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(</w:t>
      </w:r>
      <w:proofErr w:type="spellStart"/>
      <w:r w:rsidRPr="00155B58">
        <w:rPr>
          <w:rFonts w:ascii="GHEA Grapalat" w:hAnsi="GHEA Grapalat"/>
          <w:sz w:val="22"/>
          <w:szCs w:val="22"/>
        </w:rPr>
        <w:t>այսուհետ</w:t>
      </w:r>
      <w:proofErr w:type="spellEnd"/>
      <w:r w:rsidRPr="00155B58">
        <w:rPr>
          <w:rFonts w:ascii="GHEA Grapalat" w:hAnsi="GHEA Grapalat"/>
          <w:sz w:val="22"/>
          <w:szCs w:val="22"/>
        </w:rPr>
        <w:t>՝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Օրենսգիրք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>) 59-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հոդվածում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B80E24">
        <w:rPr>
          <w:rFonts w:ascii="GHEA Grapalat" w:hAnsi="GHEA Grapalat"/>
          <w:sz w:val="22"/>
          <w:szCs w:val="22"/>
          <w:lang w:val="af-ZA"/>
        </w:rPr>
        <w:t>1) 1-</w:t>
      </w:r>
      <w:proofErr w:type="spellStart"/>
      <w:r w:rsidRPr="00155B58">
        <w:rPr>
          <w:rFonts w:ascii="GHEA Grapalat" w:hAnsi="GHEA Grapalat"/>
          <w:sz w:val="22"/>
          <w:szCs w:val="22"/>
        </w:rPr>
        <w:t>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5-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կետում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«58.35» </w:t>
      </w:r>
      <w:proofErr w:type="spellStart"/>
      <w:r w:rsidRPr="00155B58">
        <w:rPr>
          <w:rFonts w:ascii="GHEA Grapalat" w:hAnsi="GHEA Grapalat"/>
          <w:sz w:val="22"/>
          <w:szCs w:val="22"/>
        </w:rPr>
        <w:t>թիվը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փոխարինել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«115.0» </w:t>
      </w:r>
      <w:proofErr w:type="spellStart"/>
      <w:r w:rsidRPr="00155B58">
        <w:rPr>
          <w:rFonts w:ascii="GHEA Grapalat" w:hAnsi="GHEA Grapalat"/>
          <w:sz w:val="22"/>
          <w:szCs w:val="22"/>
        </w:rPr>
        <w:t>թվով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B80E24">
        <w:rPr>
          <w:rFonts w:ascii="GHEA Grapalat" w:hAnsi="GHEA Grapalat"/>
          <w:sz w:val="22"/>
          <w:szCs w:val="22"/>
          <w:lang w:val="af-ZA"/>
        </w:rPr>
        <w:t>2) 2-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1-</w:t>
      </w:r>
      <w:proofErr w:type="spellStart"/>
      <w:r w:rsidRPr="00155B58">
        <w:rPr>
          <w:rFonts w:ascii="GHEA Grapalat" w:hAnsi="GHEA Grapalat"/>
          <w:sz w:val="22"/>
          <w:szCs w:val="22"/>
        </w:rPr>
        <w:t>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կետում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«58.35» </w:t>
      </w:r>
      <w:proofErr w:type="spellStart"/>
      <w:r w:rsidRPr="00155B58">
        <w:rPr>
          <w:rFonts w:ascii="GHEA Grapalat" w:hAnsi="GHEA Grapalat"/>
          <w:sz w:val="22"/>
          <w:szCs w:val="22"/>
        </w:rPr>
        <w:t>թիվը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փոխարինել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«115.0» </w:t>
      </w:r>
      <w:proofErr w:type="spellStart"/>
      <w:r w:rsidRPr="00155B58">
        <w:rPr>
          <w:rFonts w:ascii="GHEA Grapalat" w:hAnsi="GHEA Grapalat"/>
          <w:sz w:val="22"/>
          <w:szCs w:val="22"/>
        </w:rPr>
        <w:t>թվով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B80E24">
        <w:rPr>
          <w:rFonts w:ascii="GHEA Grapalat" w:hAnsi="GHEA Grapalat"/>
          <w:sz w:val="22"/>
          <w:szCs w:val="22"/>
          <w:lang w:val="af-ZA"/>
        </w:rPr>
        <w:t>3) 2-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2-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կետում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«58.35» </w:t>
      </w:r>
      <w:proofErr w:type="spellStart"/>
      <w:r w:rsidRPr="00155B58">
        <w:rPr>
          <w:rFonts w:ascii="GHEA Grapalat" w:hAnsi="GHEA Grapalat"/>
          <w:sz w:val="22"/>
          <w:szCs w:val="22"/>
        </w:rPr>
        <w:t>թվերը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փոխարինել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«115.0» </w:t>
      </w:r>
      <w:proofErr w:type="spellStart"/>
      <w:r w:rsidRPr="00155B58">
        <w:rPr>
          <w:rFonts w:ascii="GHEA Grapalat" w:hAnsi="GHEA Grapalat"/>
          <w:sz w:val="22"/>
          <w:szCs w:val="22"/>
        </w:rPr>
        <w:t>թվերով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B80E24">
        <w:rPr>
          <w:rFonts w:ascii="GHEA Grapalat" w:hAnsi="GHEA Grapalat"/>
          <w:sz w:val="22"/>
          <w:szCs w:val="22"/>
          <w:lang w:val="af-ZA"/>
        </w:rPr>
        <w:t>4) 2-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3-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կետում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«58.35» </w:t>
      </w:r>
      <w:proofErr w:type="spellStart"/>
      <w:r w:rsidRPr="00155B58">
        <w:rPr>
          <w:rFonts w:ascii="GHEA Grapalat" w:hAnsi="GHEA Grapalat"/>
          <w:sz w:val="22"/>
          <w:szCs w:val="22"/>
        </w:rPr>
        <w:t>թիվը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փոխարինել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«115.0» </w:t>
      </w:r>
      <w:proofErr w:type="spellStart"/>
      <w:r w:rsidRPr="00155B58">
        <w:rPr>
          <w:rFonts w:ascii="GHEA Grapalat" w:hAnsi="GHEA Grapalat"/>
          <w:sz w:val="22"/>
          <w:szCs w:val="22"/>
        </w:rPr>
        <w:t>թվով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proofErr w:type="gramStart"/>
      <w:r w:rsidRPr="00155B58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2.</w:t>
      </w:r>
      <w:proofErr w:type="gram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</w:t>
      </w:r>
      <w:proofErr w:type="spellStart"/>
      <w:proofErr w:type="gramStart"/>
      <w:r w:rsidRPr="00155B58">
        <w:rPr>
          <w:rFonts w:ascii="GHEA Grapalat" w:hAnsi="GHEA Grapalat"/>
          <w:sz w:val="22"/>
          <w:szCs w:val="22"/>
        </w:rPr>
        <w:t>Օրենսգրքի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150-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հոդվածի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7-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«58.35» </w:t>
      </w:r>
      <w:proofErr w:type="spellStart"/>
      <w:r w:rsidRPr="00155B58">
        <w:rPr>
          <w:rFonts w:ascii="GHEA Grapalat" w:hAnsi="GHEA Grapalat"/>
          <w:sz w:val="22"/>
          <w:szCs w:val="22"/>
        </w:rPr>
        <w:t>թիվը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փոխարինել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«115.0» </w:t>
      </w:r>
      <w:proofErr w:type="spellStart"/>
      <w:r w:rsidRPr="00155B58">
        <w:rPr>
          <w:rFonts w:ascii="GHEA Grapalat" w:hAnsi="GHEA Grapalat"/>
          <w:sz w:val="22"/>
          <w:szCs w:val="22"/>
        </w:rPr>
        <w:t>թվով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80E24">
        <w:rPr>
          <w:rFonts w:ascii="GHEA Grapalat" w:hAnsi="GHEA Grapalat"/>
          <w:sz w:val="22"/>
          <w:szCs w:val="22"/>
          <w:lang w:val="af-ZA"/>
        </w:rPr>
        <w:br/>
      </w:r>
      <w:r w:rsidRPr="00B80E24">
        <w:rPr>
          <w:rFonts w:ascii="GHEA Grapalat" w:hAnsi="GHEA Grapalat"/>
          <w:sz w:val="22"/>
          <w:szCs w:val="22"/>
          <w:lang w:val="af-ZA"/>
        </w:rPr>
        <w:br/>
      </w:r>
      <w:proofErr w:type="spellStart"/>
      <w:r w:rsidRPr="00155B58">
        <w:rPr>
          <w:rStyle w:val="Emphasis"/>
          <w:rFonts w:ascii="GHEA Grapalat" w:hAnsi="GHEA Grapalat"/>
          <w:b/>
          <w:bCs/>
          <w:sz w:val="22"/>
          <w:szCs w:val="22"/>
        </w:rPr>
        <w:t>Հոդված</w:t>
      </w:r>
      <w:proofErr w:type="spellEnd"/>
      <w:r w:rsidRPr="00B80E24">
        <w:rPr>
          <w:rStyle w:val="Emphasis"/>
          <w:rFonts w:ascii="GHEA Grapalat" w:hAnsi="GHEA Grapalat"/>
          <w:b/>
          <w:bCs/>
          <w:sz w:val="22"/>
          <w:szCs w:val="22"/>
          <w:lang w:val="af-ZA"/>
        </w:rPr>
        <w:t xml:space="preserve"> 3.</w:t>
      </w:r>
      <w:proofErr w:type="gramEnd"/>
      <w:r w:rsidRPr="00B80E24">
        <w:rPr>
          <w:rStyle w:val="Strong"/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Օրենսգրքի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254-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հոդվածի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B80E24">
        <w:rPr>
          <w:rFonts w:ascii="GHEA Grapalat" w:hAnsi="GHEA Grapalat"/>
          <w:sz w:val="22"/>
          <w:szCs w:val="22"/>
          <w:lang w:val="af-ZA"/>
        </w:rPr>
        <w:t>1) 2-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«58.35» </w:t>
      </w:r>
      <w:proofErr w:type="spellStart"/>
      <w:r w:rsidRPr="00155B58">
        <w:rPr>
          <w:rFonts w:ascii="GHEA Grapalat" w:hAnsi="GHEA Grapalat"/>
          <w:sz w:val="22"/>
          <w:szCs w:val="22"/>
        </w:rPr>
        <w:t>թիվը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փոխարինել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«115.0» </w:t>
      </w:r>
      <w:proofErr w:type="spellStart"/>
      <w:r w:rsidRPr="00155B58">
        <w:rPr>
          <w:rFonts w:ascii="GHEA Grapalat" w:hAnsi="GHEA Grapalat"/>
          <w:sz w:val="22"/>
          <w:szCs w:val="22"/>
        </w:rPr>
        <w:t>թվով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B80E24">
        <w:rPr>
          <w:rFonts w:ascii="GHEA Grapalat" w:hAnsi="GHEA Grapalat"/>
          <w:sz w:val="22"/>
          <w:szCs w:val="22"/>
          <w:lang w:val="af-ZA"/>
        </w:rPr>
        <w:t>2) 3-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6-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կետում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«58.35» </w:t>
      </w:r>
      <w:proofErr w:type="spellStart"/>
      <w:r w:rsidRPr="00155B58">
        <w:rPr>
          <w:rFonts w:ascii="GHEA Grapalat" w:hAnsi="GHEA Grapalat"/>
          <w:sz w:val="22"/>
          <w:szCs w:val="22"/>
        </w:rPr>
        <w:t>թիվը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փոխարինել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«115.0» </w:t>
      </w:r>
      <w:proofErr w:type="spellStart"/>
      <w:r w:rsidRPr="00155B58">
        <w:rPr>
          <w:rFonts w:ascii="GHEA Grapalat" w:hAnsi="GHEA Grapalat"/>
          <w:sz w:val="22"/>
          <w:szCs w:val="22"/>
        </w:rPr>
        <w:t>թվով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proofErr w:type="gramStart"/>
      <w:r w:rsidRPr="00155B58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4.</w:t>
      </w:r>
      <w:proofErr w:type="gram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Օրենսգրքի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255-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հոդվածի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1-</w:t>
      </w:r>
      <w:proofErr w:type="spellStart"/>
      <w:r w:rsidRPr="00155B58">
        <w:rPr>
          <w:rFonts w:ascii="GHEA Grapalat" w:hAnsi="GHEA Grapalat"/>
          <w:sz w:val="22"/>
          <w:szCs w:val="22"/>
        </w:rPr>
        <w:t>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2-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կետում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«58.35» </w:t>
      </w:r>
      <w:proofErr w:type="spellStart"/>
      <w:r w:rsidRPr="00155B58">
        <w:rPr>
          <w:rFonts w:ascii="GHEA Grapalat" w:hAnsi="GHEA Grapalat"/>
          <w:sz w:val="22"/>
          <w:szCs w:val="22"/>
        </w:rPr>
        <w:t>թիվը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փոխարինել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«115.0» </w:t>
      </w:r>
      <w:proofErr w:type="spellStart"/>
      <w:r w:rsidRPr="00155B58">
        <w:rPr>
          <w:rFonts w:ascii="GHEA Grapalat" w:hAnsi="GHEA Grapalat"/>
          <w:sz w:val="22"/>
          <w:szCs w:val="22"/>
        </w:rPr>
        <w:t>թվով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proofErr w:type="gramStart"/>
      <w:r w:rsidRPr="00155B58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5.</w:t>
      </w:r>
      <w:proofErr w:type="gram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Օրենսգրքի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455-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հոդվածի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1-</w:t>
      </w:r>
      <w:proofErr w:type="spellStart"/>
      <w:r w:rsidRPr="00155B58">
        <w:rPr>
          <w:rFonts w:ascii="GHEA Grapalat" w:hAnsi="GHEA Grapalat"/>
          <w:sz w:val="22"/>
          <w:szCs w:val="22"/>
        </w:rPr>
        <w:t>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ուժը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կորցրած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ճանաչել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proofErr w:type="gramStart"/>
      <w:r w:rsidRPr="00155B58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proofErr w:type="spellEnd"/>
      <w:r w:rsidRPr="00B80E24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6.</w:t>
      </w:r>
      <w:proofErr w:type="gramEnd"/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Սույն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օրենքն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ուժի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մեջ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է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մտնում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հրապարակման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օրվան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հաջորդող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տասներորդ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248D3" w:rsidRPr="00B80E24" w:rsidRDefault="00B248D3" w:rsidP="00B248D3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B248D3" w:rsidRPr="00B80E24" w:rsidRDefault="00B248D3" w:rsidP="00B248D3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B248D3" w:rsidRPr="00B80E24" w:rsidRDefault="00B248D3" w:rsidP="00B248D3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B248D3" w:rsidRPr="00B80E24" w:rsidRDefault="00B248D3" w:rsidP="00B248D3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B248D3" w:rsidRPr="00B80E24" w:rsidRDefault="00B248D3" w:rsidP="00B248D3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155B58" w:rsidRPr="00B80E24" w:rsidRDefault="00155B58" w:rsidP="00B248D3">
      <w:pPr>
        <w:pStyle w:val="NormalWeb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B248D3" w:rsidRPr="00B80E24" w:rsidRDefault="00B248D3" w:rsidP="00B248D3">
      <w:pPr>
        <w:pStyle w:val="NormalWeb"/>
        <w:jc w:val="center"/>
        <w:rPr>
          <w:rFonts w:ascii="GHEA Grapalat" w:hAnsi="GHEA Grapalat"/>
          <w:sz w:val="22"/>
          <w:szCs w:val="22"/>
          <w:lang w:val="af-ZA"/>
        </w:rPr>
      </w:pP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lastRenderedPageBreak/>
        <w:br/>
      </w:r>
      <w:r w:rsidRPr="00155B58">
        <w:rPr>
          <w:rFonts w:ascii="GHEA Grapalat" w:hAnsi="GHEA Grapalat"/>
          <w:b/>
          <w:bCs/>
          <w:sz w:val="22"/>
          <w:szCs w:val="22"/>
        </w:rPr>
        <w:t>ՀԻՄՆԱՎՈՐՈՒՄ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</w:p>
    <w:p w:rsidR="00B248D3" w:rsidRPr="00B80E24" w:rsidRDefault="00B248D3" w:rsidP="00B248D3">
      <w:pPr>
        <w:pStyle w:val="NormalWeb"/>
        <w:jc w:val="center"/>
        <w:rPr>
          <w:rFonts w:ascii="GHEA Grapalat" w:hAnsi="GHEA Grapalat"/>
          <w:sz w:val="22"/>
          <w:szCs w:val="22"/>
          <w:lang w:val="af-ZA"/>
        </w:rPr>
      </w:pP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Pr="00155B58">
        <w:rPr>
          <w:rFonts w:ascii="GHEA Grapalat" w:hAnsi="GHEA Grapalat"/>
          <w:b/>
          <w:bCs/>
          <w:sz w:val="22"/>
          <w:szCs w:val="22"/>
        </w:rPr>
        <w:t>ՀՀ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b/>
          <w:bCs/>
          <w:sz w:val="22"/>
          <w:szCs w:val="22"/>
        </w:rPr>
        <w:t>ՀԱՐԿԱՅԻՆ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b/>
          <w:bCs/>
          <w:sz w:val="22"/>
          <w:szCs w:val="22"/>
        </w:rPr>
        <w:t>ՕՐԵՆՍԳՐՔՈՒՄ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» </w:t>
      </w:r>
      <w:r w:rsidRPr="00155B58">
        <w:rPr>
          <w:rFonts w:ascii="GHEA Grapalat" w:hAnsi="GHEA Grapalat"/>
          <w:b/>
          <w:bCs/>
          <w:sz w:val="22"/>
          <w:szCs w:val="22"/>
        </w:rPr>
        <w:t>ՓՈՓՈԽՈՒԹՅՈՒՆ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b/>
          <w:bCs/>
          <w:sz w:val="22"/>
          <w:szCs w:val="22"/>
        </w:rPr>
        <w:t>ԿԱՏԱՐԵԼՈՒ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b/>
          <w:bCs/>
          <w:sz w:val="22"/>
          <w:szCs w:val="22"/>
        </w:rPr>
        <w:t>ՄԱՍԻՆ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b/>
          <w:bCs/>
          <w:sz w:val="22"/>
          <w:szCs w:val="22"/>
        </w:rPr>
        <w:t>ՀԱՅԱՍՏԱՆԻ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b/>
          <w:bCs/>
          <w:sz w:val="22"/>
          <w:szCs w:val="22"/>
        </w:rPr>
        <w:t>ՕՐԵՆՔԻ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b/>
          <w:bCs/>
          <w:sz w:val="22"/>
          <w:szCs w:val="22"/>
        </w:rPr>
        <w:t>ՆԱԽԱԳԾԻ</w:t>
      </w:r>
      <w:r w:rsidRPr="00B80E24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155B58">
        <w:rPr>
          <w:rFonts w:ascii="GHEA Grapalat" w:hAnsi="GHEA Grapalat"/>
          <w:sz w:val="22"/>
          <w:szCs w:val="22"/>
        </w:rPr>
        <w:t>Նախագծի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նպատակը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ՀՀ</w:t>
      </w:r>
      <w:r w:rsidRPr="00B80E2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155B58">
        <w:rPr>
          <w:rFonts w:ascii="GHEA Grapalat" w:hAnsi="GHEA Grapalat"/>
          <w:sz w:val="22"/>
          <w:szCs w:val="22"/>
        </w:rPr>
        <w:t>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մեծ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թվով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փոքր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տնտեսվարող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սուբյեկտների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համար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առավել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բարենպաստ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հարկային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միջավայրի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սահմանումն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է՝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շրջանառության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գործող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շեմի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պահպանման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միջոցով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248D3" w:rsidRPr="00B80E24" w:rsidRDefault="00B248D3" w:rsidP="00B248D3">
      <w:pPr>
        <w:pStyle w:val="NormalWeb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155B58">
        <w:rPr>
          <w:rFonts w:ascii="GHEA Grapalat" w:hAnsi="GHEA Grapalat"/>
          <w:sz w:val="22"/>
          <w:szCs w:val="22"/>
        </w:rPr>
        <w:t>Նոր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հարկային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օրենսգրքով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նախատեսված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շրջանառության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58.35 </w:t>
      </w:r>
      <w:proofErr w:type="spellStart"/>
      <w:r w:rsidRPr="00155B58">
        <w:rPr>
          <w:rFonts w:ascii="GHEA Grapalat" w:hAnsi="GHEA Grapalat"/>
          <w:sz w:val="22"/>
          <w:szCs w:val="22"/>
        </w:rPr>
        <w:t>մլն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դրամ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տարեկան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շրջանառության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շեմը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155B58">
        <w:rPr>
          <w:rFonts w:ascii="GHEA Grapalat" w:hAnsi="GHEA Grapalat"/>
          <w:sz w:val="22"/>
          <w:szCs w:val="22"/>
        </w:rPr>
        <w:t>որը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գործելու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է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2019 </w:t>
      </w:r>
      <w:proofErr w:type="spellStart"/>
      <w:r w:rsidRPr="00155B58">
        <w:rPr>
          <w:rFonts w:ascii="GHEA Grapalat" w:hAnsi="GHEA Grapalat"/>
          <w:sz w:val="22"/>
          <w:szCs w:val="22"/>
        </w:rPr>
        <w:t>թվականից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155B58">
        <w:rPr>
          <w:rFonts w:ascii="GHEA Grapalat" w:hAnsi="GHEA Grapalat"/>
          <w:sz w:val="22"/>
          <w:szCs w:val="22"/>
        </w:rPr>
        <w:t>չի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ընդգրկում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նույնիսկ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«</w:t>
      </w:r>
      <w:proofErr w:type="spellStart"/>
      <w:r w:rsidRPr="00155B58">
        <w:rPr>
          <w:rFonts w:ascii="GHEA Grapalat" w:hAnsi="GHEA Grapalat"/>
          <w:sz w:val="22"/>
          <w:szCs w:val="22"/>
        </w:rPr>
        <w:t>Փոքր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եւ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միջին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ձեռնարկատիրության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պետական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աջակցության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մասին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55B58">
        <w:rPr>
          <w:rFonts w:ascii="GHEA Grapalat" w:hAnsi="GHEA Grapalat"/>
          <w:sz w:val="22"/>
          <w:szCs w:val="22"/>
        </w:rPr>
        <w:t>ՀՀ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օրենքի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2-</w:t>
      </w:r>
      <w:proofErr w:type="spellStart"/>
      <w:r w:rsidRPr="00155B58">
        <w:rPr>
          <w:rFonts w:ascii="GHEA Grapalat" w:hAnsi="GHEA Grapalat"/>
          <w:sz w:val="22"/>
          <w:szCs w:val="22"/>
        </w:rPr>
        <w:t>րդ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հոդվածով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սահմանված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գերփոքր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առեւտրային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կազմակերպություններին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եւ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անհատ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ձեռնարկատերերին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155B58">
        <w:rPr>
          <w:rFonts w:ascii="GHEA Grapalat" w:hAnsi="GHEA Grapalat"/>
          <w:sz w:val="22"/>
          <w:szCs w:val="22"/>
        </w:rPr>
        <w:t>Բացի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այդ</w:t>
      </w:r>
      <w:proofErr w:type="spellEnd"/>
      <w:r w:rsidRPr="00155B58">
        <w:rPr>
          <w:rFonts w:ascii="GHEA Grapalat" w:hAnsi="GHEA Grapalat"/>
          <w:sz w:val="22"/>
          <w:szCs w:val="22"/>
        </w:rPr>
        <w:t>՝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58.35 </w:t>
      </w:r>
      <w:proofErr w:type="spellStart"/>
      <w:r w:rsidRPr="00155B58">
        <w:rPr>
          <w:rFonts w:ascii="GHEA Grapalat" w:hAnsi="GHEA Grapalat"/>
          <w:sz w:val="22"/>
          <w:szCs w:val="22"/>
        </w:rPr>
        <w:t>մլն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դրամ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տարեկան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շրջանառության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շեմի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սահմանման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ժամանակաշրջանում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ՀՀ</w:t>
      </w:r>
      <w:r w:rsidRPr="00B80E2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155B58">
        <w:rPr>
          <w:rFonts w:ascii="GHEA Grapalat" w:hAnsi="GHEA Grapalat"/>
          <w:sz w:val="22"/>
          <w:szCs w:val="22"/>
        </w:rPr>
        <w:t>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տնտեսության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վիճակն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այլ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էր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155B58">
        <w:rPr>
          <w:rFonts w:ascii="GHEA Grapalat" w:hAnsi="GHEA Grapalat"/>
          <w:sz w:val="22"/>
          <w:szCs w:val="22"/>
        </w:rPr>
        <w:t>Տարբեր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էին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ինչպես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իրացման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շրջանառությունները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155B58">
        <w:rPr>
          <w:rFonts w:ascii="GHEA Grapalat" w:hAnsi="GHEA Grapalat"/>
          <w:sz w:val="22"/>
          <w:szCs w:val="22"/>
        </w:rPr>
        <w:t>այնպես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էլ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արտարժույթի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փոխարժեքը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. </w:t>
      </w:r>
      <w:proofErr w:type="spellStart"/>
      <w:r w:rsidRPr="00155B58">
        <w:rPr>
          <w:rFonts w:ascii="GHEA Grapalat" w:hAnsi="GHEA Grapalat"/>
          <w:sz w:val="22"/>
          <w:szCs w:val="22"/>
        </w:rPr>
        <w:t>այդ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ժամանակաշրջանում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58.35 </w:t>
      </w:r>
      <w:proofErr w:type="spellStart"/>
      <w:r w:rsidRPr="00155B58">
        <w:rPr>
          <w:rFonts w:ascii="GHEA Grapalat" w:hAnsi="GHEA Grapalat"/>
          <w:sz w:val="22"/>
          <w:szCs w:val="22"/>
        </w:rPr>
        <w:t>մլն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դրամը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համարժեք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էր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շուրջ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200 </w:t>
      </w:r>
      <w:proofErr w:type="spellStart"/>
      <w:r w:rsidRPr="00155B58">
        <w:rPr>
          <w:rFonts w:ascii="GHEA Grapalat" w:hAnsi="GHEA Grapalat"/>
          <w:sz w:val="22"/>
          <w:szCs w:val="22"/>
        </w:rPr>
        <w:t>հազար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ԱՄՆ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դոլարին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155B58">
        <w:rPr>
          <w:rFonts w:ascii="GHEA Grapalat" w:hAnsi="GHEA Grapalat"/>
          <w:sz w:val="22"/>
          <w:szCs w:val="22"/>
        </w:rPr>
        <w:t>որի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ներկայիս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արժեքը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տատանվում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է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100 </w:t>
      </w:r>
      <w:proofErr w:type="spellStart"/>
      <w:r w:rsidRPr="00155B58">
        <w:rPr>
          <w:rFonts w:ascii="GHEA Grapalat" w:hAnsi="GHEA Grapalat"/>
          <w:sz w:val="22"/>
          <w:szCs w:val="22"/>
        </w:rPr>
        <w:t>մլն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դրամի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շուրջ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155B58">
        <w:rPr>
          <w:rFonts w:ascii="GHEA Grapalat" w:hAnsi="GHEA Grapalat"/>
          <w:sz w:val="22"/>
          <w:szCs w:val="22"/>
        </w:rPr>
        <w:t>Ներկայումս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58.35 </w:t>
      </w:r>
      <w:proofErr w:type="spellStart"/>
      <w:r w:rsidRPr="00155B58">
        <w:rPr>
          <w:rFonts w:ascii="GHEA Grapalat" w:hAnsi="GHEA Grapalat"/>
          <w:sz w:val="22"/>
          <w:szCs w:val="22"/>
        </w:rPr>
        <w:t>մլն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դրամը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համարժեք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է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շուրջ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120 </w:t>
      </w:r>
      <w:proofErr w:type="spellStart"/>
      <w:r w:rsidRPr="00155B58">
        <w:rPr>
          <w:rFonts w:ascii="GHEA Grapalat" w:hAnsi="GHEA Grapalat"/>
          <w:sz w:val="22"/>
          <w:szCs w:val="22"/>
        </w:rPr>
        <w:t>հազար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ԱՄՆ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դոլարին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248D3" w:rsidRPr="00B80E24" w:rsidRDefault="00B248D3" w:rsidP="00B248D3">
      <w:pPr>
        <w:pStyle w:val="NormalWeb"/>
        <w:spacing w:after="240" w:afterAutospacing="0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155B58">
        <w:rPr>
          <w:rFonts w:ascii="GHEA Grapalat" w:hAnsi="GHEA Grapalat"/>
          <w:sz w:val="22"/>
          <w:szCs w:val="22"/>
        </w:rPr>
        <w:t>Հարկ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է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նշել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155B58">
        <w:rPr>
          <w:rFonts w:ascii="GHEA Grapalat" w:hAnsi="GHEA Grapalat"/>
          <w:sz w:val="22"/>
          <w:szCs w:val="22"/>
        </w:rPr>
        <w:t>որ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վերջին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քանի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տարիների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ընթացքում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փոքր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եւ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միջին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ձեռնարկատիրության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հարկման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կառուցակարգերում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կատարվել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են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շարք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փոփոխություններ</w:t>
      </w:r>
      <w:proofErr w:type="spellEnd"/>
      <w:r w:rsidRPr="00155B58">
        <w:rPr>
          <w:rFonts w:ascii="GHEA Grapalat" w:hAnsi="GHEA Grapalat"/>
          <w:sz w:val="22"/>
          <w:szCs w:val="22"/>
        </w:rPr>
        <w:t>՝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սկսած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շրջանառության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դրույքաչափից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155B58">
        <w:rPr>
          <w:rFonts w:ascii="GHEA Grapalat" w:hAnsi="GHEA Grapalat"/>
          <w:sz w:val="22"/>
          <w:szCs w:val="22"/>
        </w:rPr>
        <w:t>մինչեւ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շրջանառության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շեմի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փոփոխություն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155B58">
        <w:rPr>
          <w:rFonts w:ascii="GHEA Grapalat" w:hAnsi="GHEA Grapalat"/>
          <w:sz w:val="22"/>
          <w:szCs w:val="22"/>
        </w:rPr>
        <w:t>Այդ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փոփոխությունները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կարող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են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դրական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ազդեցություն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ունենալ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երկար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ժամանակահատվածում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155B58">
        <w:rPr>
          <w:rFonts w:ascii="GHEA Grapalat" w:hAnsi="GHEA Grapalat"/>
          <w:sz w:val="22"/>
          <w:szCs w:val="22"/>
        </w:rPr>
        <w:t>երբ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տեւական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ժամանակ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ձեռնարկատիրական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միջավայրում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խաղի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կանոնները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չեն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փոխվում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155B58">
        <w:rPr>
          <w:rFonts w:ascii="GHEA Grapalat" w:hAnsi="GHEA Grapalat"/>
          <w:sz w:val="22"/>
          <w:szCs w:val="22"/>
        </w:rPr>
        <w:t>իսկ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տնտեսվարող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սուբյեկտը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կարող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է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հստակ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պլանավորել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իր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քայլերը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 w:rsidRPr="00155B58">
        <w:rPr>
          <w:rFonts w:ascii="GHEA Grapalat" w:hAnsi="GHEA Grapalat"/>
          <w:sz w:val="22"/>
          <w:szCs w:val="22"/>
        </w:rPr>
        <w:t>Այս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առումով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եւս</w:t>
      </w:r>
      <w:proofErr w:type="spellEnd"/>
      <w:r w:rsidRPr="00155B58">
        <w:rPr>
          <w:rFonts w:ascii="GHEA Grapalat" w:hAnsi="GHEA Grapalat"/>
          <w:sz w:val="22"/>
          <w:szCs w:val="22"/>
        </w:rPr>
        <w:t>՝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ՀՀ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փոքր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ձեռնարկատիրության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ոլորտում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արդեն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հայտնի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եւ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ընդունելի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համարվող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շրջանառության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հարկի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115 </w:t>
      </w:r>
      <w:proofErr w:type="spellStart"/>
      <w:r w:rsidRPr="00155B58">
        <w:rPr>
          <w:rFonts w:ascii="GHEA Grapalat" w:hAnsi="GHEA Grapalat"/>
          <w:sz w:val="22"/>
          <w:szCs w:val="22"/>
        </w:rPr>
        <w:t>մլն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դրամ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շեմի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իջեցումը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58.35 </w:t>
      </w:r>
      <w:proofErr w:type="spellStart"/>
      <w:r w:rsidRPr="00155B58">
        <w:rPr>
          <w:rFonts w:ascii="GHEA Grapalat" w:hAnsi="GHEA Grapalat"/>
          <w:sz w:val="22"/>
          <w:szCs w:val="22"/>
        </w:rPr>
        <w:t>մլն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դրամի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կարող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55B58">
        <w:rPr>
          <w:rFonts w:ascii="GHEA Grapalat" w:hAnsi="GHEA Grapalat"/>
          <w:sz w:val="22"/>
          <w:szCs w:val="22"/>
        </w:rPr>
        <w:t>է</w:t>
      </w:r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բացասական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ազդեցություն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ունենալ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այս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ոլորտում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տնտեսական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ակտիվության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55B58">
        <w:rPr>
          <w:rFonts w:ascii="GHEA Grapalat" w:hAnsi="GHEA Grapalat"/>
          <w:sz w:val="22"/>
          <w:szCs w:val="22"/>
        </w:rPr>
        <w:t>վրա</w:t>
      </w:r>
      <w:proofErr w:type="spellEnd"/>
      <w:r w:rsidRPr="00B80E24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248D3" w:rsidRPr="00B80E24" w:rsidRDefault="001A6C15" w:rsidP="00B248D3">
      <w:pPr>
        <w:rPr>
          <w:rFonts w:ascii="GHEA Grapalat" w:hAnsi="GHEA Grapalat"/>
          <w:lang w:val="af-ZA"/>
        </w:rPr>
      </w:pPr>
      <w:hyperlink r:id="rId9" w:tgtFrame="_blank" w:history="1">
        <w:r w:rsidR="00B248D3" w:rsidRPr="00B80E24">
          <w:rPr>
            <w:rFonts w:ascii="GHEA Grapalat" w:hAnsi="GHEA Grapalat"/>
            <w:u w:val="single"/>
            <w:lang w:val="af-ZA"/>
          </w:rPr>
          <w:br/>
        </w:r>
      </w:hyperlink>
    </w:p>
    <w:p w:rsidR="00B248D3" w:rsidRPr="00B80E24" w:rsidRDefault="00B248D3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B248D3" w:rsidRPr="00B80E24" w:rsidRDefault="00B248D3" w:rsidP="00B065F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sectPr w:rsidR="00B248D3" w:rsidRPr="00B80E24" w:rsidSect="00155B58">
      <w:headerReference w:type="even" r:id="rId10"/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15" w:rsidRDefault="001A6C15" w:rsidP="00155B58">
      <w:pPr>
        <w:spacing w:after="0" w:line="240" w:lineRule="auto"/>
      </w:pPr>
      <w:r>
        <w:separator/>
      </w:r>
    </w:p>
  </w:endnote>
  <w:endnote w:type="continuationSeparator" w:id="0">
    <w:p w:rsidR="001A6C15" w:rsidRDefault="001A6C15" w:rsidP="0015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15" w:rsidRDefault="001A6C15" w:rsidP="00155B58">
      <w:pPr>
        <w:spacing w:after="0" w:line="240" w:lineRule="auto"/>
      </w:pPr>
      <w:r>
        <w:separator/>
      </w:r>
    </w:p>
  </w:footnote>
  <w:footnote w:type="continuationSeparator" w:id="0">
    <w:p w:rsidR="001A6C15" w:rsidRDefault="001A6C15" w:rsidP="0015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F2E" w:rsidRDefault="00825B50" w:rsidP="00E257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2F2E" w:rsidRDefault="001A6C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F06D7B"/>
    <w:multiLevelType w:val="hybridMultilevel"/>
    <w:tmpl w:val="8F7046F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7E972EA"/>
    <w:multiLevelType w:val="hybridMultilevel"/>
    <w:tmpl w:val="996075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57"/>
    <w:rsid w:val="00045165"/>
    <w:rsid w:val="00122DAF"/>
    <w:rsid w:val="00155B58"/>
    <w:rsid w:val="001A6C15"/>
    <w:rsid w:val="00304E39"/>
    <w:rsid w:val="0036254B"/>
    <w:rsid w:val="00371D09"/>
    <w:rsid w:val="003E18D8"/>
    <w:rsid w:val="00447FAA"/>
    <w:rsid w:val="004571A2"/>
    <w:rsid w:val="00482C57"/>
    <w:rsid w:val="004A22CA"/>
    <w:rsid w:val="004F1B8D"/>
    <w:rsid w:val="00520367"/>
    <w:rsid w:val="00574BD1"/>
    <w:rsid w:val="00630065"/>
    <w:rsid w:val="0063298C"/>
    <w:rsid w:val="00660318"/>
    <w:rsid w:val="006C5192"/>
    <w:rsid w:val="00791E81"/>
    <w:rsid w:val="007E068D"/>
    <w:rsid w:val="00825B50"/>
    <w:rsid w:val="0084133C"/>
    <w:rsid w:val="008C4FC8"/>
    <w:rsid w:val="00935F57"/>
    <w:rsid w:val="00997A9C"/>
    <w:rsid w:val="00A95674"/>
    <w:rsid w:val="00B065FA"/>
    <w:rsid w:val="00B248D3"/>
    <w:rsid w:val="00B80E24"/>
    <w:rsid w:val="00BA565B"/>
    <w:rsid w:val="00C66A0A"/>
    <w:rsid w:val="00C93CDA"/>
    <w:rsid w:val="00DD49FD"/>
    <w:rsid w:val="00DE1BC5"/>
    <w:rsid w:val="00F11BCA"/>
    <w:rsid w:val="00F83D30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BalloonText">
    <w:name w:val="Balloon Text"/>
    <w:basedOn w:val="Normal"/>
    <w:link w:val="BalloonTextChar"/>
    <w:uiPriority w:val="99"/>
    <w:semiHidden/>
    <w:unhideWhenUsed/>
    <w:rsid w:val="00574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6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5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65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65FA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B065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6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">
    <w:name w:val="norm"/>
    <w:basedOn w:val="Normal"/>
    <w:rsid w:val="00B065F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B065FA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B065FA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Title">
    <w:name w:val="Title"/>
    <w:basedOn w:val="Normal"/>
    <w:link w:val="TitleChar"/>
    <w:qFormat/>
    <w:rsid w:val="00B248D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248D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styleId="Emphasis">
    <w:name w:val="Emphasis"/>
    <w:basedOn w:val="DefaultParagraphFont"/>
    <w:uiPriority w:val="20"/>
    <w:qFormat/>
    <w:rsid w:val="00B248D3"/>
    <w:rPr>
      <w:i/>
      <w:iCs/>
    </w:rPr>
  </w:style>
  <w:style w:type="paragraph" w:styleId="Header">
    <w:name w:val="header"/>
    <w:basedOn w:val="Normal"/>
    <w:link w:val="HeaderChar"/>
    <w:rsid w:val="00155B58"/>
    <w:pPr>
      <w:tabs>
        <w:tab w:val="center" w:pos="4320"/>
        <w:tab w:val="right" w:pos="8640"/>
      </w:tabs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155B58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155B58"/>
  </w:style>
  <w:style w:type="paragraph" w:styleId="Footer">
    <w:name w:val="footer"/>
    <w:basedOn w:val="Normal"/>
    <w:link w:val="FooterChar"/>
    <w:uiPriority w:val="99"/>
    <w:unhideWhenUsed/>
    <w:rsid w:val="00155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8"/>
  </w:style>
  <w:style w:type="paragraph" w:styleId="BalloonText">
    <w:name w:val="Balloon Text"/>
    <w:basedOn w:val="Normal"/>
    <w:link w:val="BalloonTextChar"/>
    <w:uiPriority w:val="99"/>
    <w:semiHidden/>
    <w:unhideWhenUsed/>
    <w:rsid w:val="00574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68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6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liament.am/draft_docs6/P-321_teghekan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4</cp:revision>
  <cp:lastPrinted>2018-06-04T06:06:00Z</cp:lastPrinted>
  <dcterms:created xsi:type="dcterms:W3CDTF">2018-06-13T10:47:00Z</dcterms:created>
  <dcterms:modified xsi:type="dcterms:W3CDTF">2018-06-13T12:24:00Z</dcterms:modified>
</cp:coreProperties>
</file>