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1B2" w:rsidRPr="001B0738" w:rsidRDefault="000141B2" w:rsidP="00B34089">
      <w:pPr>
        <w:spacing w:after="0" w:line="240" w:lineRule="auto"/>
        <w:jc w:val="right"/>
        <w:rPr>
          <w:rFonts w:ascii="GHEA Grapalat" w:eastAsia="Times New Roman" w:hAnsi="GHEA Grapalat" w:cs="Times New Roman"/>
          <w:i/>
          <w:iCs/>
          <w:lang w:eastAsia="en-GB"/>
        </w:rPr>
      </w:pPr>
    </w:p>
    <w:p w:rsidR="000141B2" w:rsidRPr="00862DBD" w:rsidRDefault="00AA241D" w:rsidP="000141B2">
      <w:pPr>
        <w:spacing w:after="0" w:line="360" w:lineRule="auto"/>
        <w:jc w:val="right"/>
        <w:rPr>
          <w:rFonts w:ascii="GHEA Grapalat" w:hAnsi="GHEA Grapalat"/>
          <w:u w:val="single"/>
        </w:rPr>
      </w:pPr>
      <w:r w:rsidRPr="00862DBD">
        <w:rPr>
          <w:rFonts w:ascii="GHEA Grapalat" w:hAnsi="GHEA Grapalat"/>
          <w:u w:val="single"/>
        </w:rPr>
        <w:t>ՆԱԽԱԳԻԾ</w:t>
      </w:r>
    </w:p>
    <w:p w:rsidR="000141B2" w:rsidRPr="00862DBD" w:rsidRDefault="000141B2" w:rsidP="000141B2">
      <w:pPr>
        <w:spacing w:after="0" w:line="360" w:lineRule="auto"/>
        <w:jc w:val="right"/>
        <w:rPr>
          <w:rFonts w:ascii="GHEA Grapalat" w:hAnsi="GHEA Grapalat"/>
        </w:rPr>
      </w:pPr>
    </w:p>
    <w:p w:rsidR="00AA241D" w:rsidRPr="00862DBD" w:rsidRDefault="00AA241D" w:rsidP="00AA241D">
      <w:pPr>
        <w:spacing w:after="0"/>
        <w:ind w:hanging="9"/>
        <w:jc w:val="center"/>
        <w:rPr>
          <w:rFonts w:ascii="GHEA Grapalat" w:hAnsi="GHEA Grapalat"/>
          <w:lang w:eastAsia="en-GB"/>
        </w:rPr>
      </w:pPr>
      <w:r w:rsidRPr="00862DBD">
        <w:rPr>
          <w:rFonts w:ascii="GHEA Grapalat" w:hAnsi="GHEA Grapalat" w:cs="Sylfaen"/>
          <w:b/>
          <w:bCs/>
          <w:lang w:eastAsia="en-GB"/>
        </w:rPr>
        <w:t>ՀԱՅԱՍՏԱՆԻ</w:t>
      </w:r>
      <w:r w:rsidRPr="00862DBD">
        <w:rPr>
          <w:rFonts w:ascii="GHEA Grapalat" w:hAnsi="GHEA Grapalat"/>
          <w:b/>
          <w:bCs/>
          <w:lang w:eastAsia="en-GB"/>
        </w:rPr>
        <w:t xml:space="preserve"> </w:t>
      </w:r>
      <w:r w:rsidRPr="00862DBD">
        <w:rPr>
          <w:rFonts w:ascii="GHEA Grapalat" w:hAnsi="GHEA Grapalat" w:cs="Sylfaen"/>
          <w:b/>
          <w:bCs/>
          <w:lang w:eastAsia="en-GB"/>
        </w:rPr>
        <w:t>ՀԱՆՐԱՊԵՏՈՒԹՅԱՆ</w:t>
      </w:r>
      <w:r w:rsidRPr="00862DBD">
        <w:rPr>
          <w:rFonts w:ascii="GHEA Grapalat" w:hAnsi="GHEA Grapalat"/>
          <w:b/>
          <w:bCs/>
          <w:lang w:eastAsia="en-GB"/>
        </w:rPr>
        <w:t xml:space="preserve"> </w:t>
      </w:r>
      <w:r w:rsidRPr="00862DBD">
        <w:rPr>
          <w:rFonts w:ascii="GHEA Grapalat" w:hAnsi="GHEA Grapalat" w:cs="Sylfaen"/>
          <w:b/>
          <w:bCs/>
          <w:lang w:eastAsia="en-GB"/>
        </w:rPr>
        <w:t>ԿԱՌԱՎԱՐՈՒԹՅՈՒ</w:t>
      </w:r>
      <w:r w:rsidRPr="00862DBD">
        <w:rPr>
          <w:rFonts w:ascii="GHEA Grapalat" w:hAnsi="GHEA Grapalat"/>
          <w:b/>
          <w:bCs/>
          <w:lang w:eastAsia="en-GB"/>
        </w:rPr>
        <w:t>Ն</w:t>
      </w:r>
    </w:p>
    <w:p w:rsidR="00AA241D" w:rsidRPr="00862DBD" w:rsidRDefault="00AA241D" w:rsidP="00AA241D">
      <w:pPr>
        <w:spacing w:after="0"/>
        <w:ind w:hanging="9"/>
        <w:jc w:val="center"/>
        <w:rPr>
          <w:rFonts w:ascii="GHEA Grapalat" w:hAnsi="GHEA Grapalat"/>
          <w:lang w:eastAsia="en-GB"/>
        </w:rPr>
      </w:pPr>
      <w:r w:rsidRPr="00862DBD">
        <w:rPr>
          <w:rFonts w:ascii="Courier New" w:hAnsi="Courier New" w:cs="Courier New"/>
          <w:lang w:eastAsia="en-GB"/>
        </w:rPr>
        <w:t> </w:t>
      </w:r>
      <w:r w:rsidRPr="00862DBD">
        <w:rPr>
          <w:rFonts w:ascii="Courier New" w:hAnsi="Courier New" w:cs="Courier New"/>
          <w:b/>
          <w:bCs/>
          <w:lang w:eastAsia="en-GB"/>
        </w:rPr>
        <w:t> </w:t>
      </w:r>
      <w:r w:rsidRPr="00862DBD">
        <w:rPr>
          <w:rFonts w:ascii="GHEA Grapalat" w:hAnsi="GHEA Grapalat"/>
          <w:b/>
          <w:bCs/>
          <w:lang w:eastAsia="en-GB"/>
        </w:rPr>
        <w:t xml:space="preserve"> Ո Ր Ո Շ ՈՒ Մ</w:t>
      </w:r>
    </w:p>
    <w:p w:rsidR="00AA241D" w:rsidRPr="00862DBD" w:rsidRDefault="00AA241D" w:rsidP="00AA241D">
      <w:pPr>
        <w:pStyle w:val="mechtex"/>
        <w:rPr>
          <w:rFonts w:ascii="GHEA Mariam" w:hAnsi="GHEA Mariam"/>
        </w:rPr>
      </w:pPr>
    </w:p>
    <w:p w:rsidR="00AA241D" w:rsidRPr="00862DBD" w:rsidRDefault="00AA241D" w:rsidP="00AA241D">
      <w:pPr>
        <w:pStyle w:val="mechtex"/>
        <w:rPr>
          <w:rFonts w:ascii="GHEA Mariam" w:hAnsi="GHEA Mariam"/>
        </w:rPr>
      </w:pPr>
    </w:p>
    <w:p w:rsidR="000141B2" w:rsidRPr="00862DBD" w:rsidRDefault="00AA241D" w:rsidP="00AA241D">
      <w:pPr>
        <w:spacing w:after="0" w:line="360" w:lineRule="auto"/>
        <w:jc w:val="center"/>
        <w:rPr>
          <w:rFonts w:ascii="GHEA Grapalat" w:hAnsi="GHEA Grapalat"/>
        </w:rPr>
      </w:pPr>
      <w:r w:rsidRPr="00862DBD">
        <w:rPr>
          <w:rFonts w:ascii="GHEA Mariam" w:hAnsi="GHEA Mariam" w:cs="Sylfaen"/>
        </w:rPr>
        <w:t xml:space="preserve">  _ </w:t>
      </w:r>
      <w:r w:rsidR="00411B03" w:rsidRPr="00862DBD">
        <w:rPr>
          <w:rFonts w:ascii="GHEA Mariam" w:hAnsi="GHEA Mariam" w:cs="Sylfaen"/>
          <w:lang w:val="hy-AM"/>
        </w:rPr>
        <w:t>ապրիլ</w:t>
      </w:r>
      <w:r w:rsidRPr="00862DBD">
        <w:rPr>
          <w:rFonts w:ascii="GHEA Mariam" w:hAnsi="GHEA Mariam" w:cs="Sylfaen"/>
        </w:rPr>
        <w:t>ի</w:t>
      </w:r>
      <w:r w:rsidR="0017519C" w:rsidRPr="00862DBD">
        <w:rPr>
          <w:rFonts w:ascii="GHEA Mariam" w:hAnsi="GHEA Mariam"/>
        </w:rPr>
        <w:t xml:space="preserve">  2019</w:t>
      </w:r>
      <w:r w:rsidRPr="00862DBD">
        <w:rPr>
          <w:rFonts w:ascii="GHEA Mariam" w:hAnsi="GHEA Mariam"/>
        </w:rPr>
        <w:t xml:space="preserve">  թվականի  N         - Լ</w:t>
      </w:r>
    </w:p>
    <w:p w:rsidR="000141B2" w:rsidRPr="00862DBD" w:rsidRDefault="000141B2" w:rsidP="00495FCE">
      <w:pPr>
        <w:spacing w:after="0" w:line="360" w:lineRule="auto"/>
        <w:jc w:val="center"/>
        <w:rPr>
          <w:rFonts w:ascii="GHEA Grapalat" w:hAnsi="GHEA Grapalat"/>
        </w:rPr>
      </w:pPr>
    </w:p>
    <w:p w:rsidR="000141B2" w:rsidRPr="00862DBD" w:rsidRDefault="00BD0F60" w:rsidP="00495FCE">
      <w:pPr>
        <w:spacing w:after="0"/>
        <w:ind w:left="1134" w:right="1559"/>
        <w:jc w:val="center"/>
        <w:rPr>
          <w:rFonts w:ascii="GHEA Grapalat" w:hAnsi="GHEA Grapalat"/>
        </w:rPr>
      </w:pPr>
      <w:r w:rsidRPr="00862DBD">
        <w:rPr>
          <w:rFonts w:ascii="GHEA Grapalat" w:hAnsi="GHEA Grapalat" w:cs="Sylfaen"/>
          <w:spacing w:val="10"/>
          <w:lang w:val="af-ZA"/>
        </w:rPr>
        <w:t>«</w:t>
      </w:r>
      <w:r w:rsidRPr="00862DBD">
        <w:rPr>
          <w:rFonts w:ascii="GHEA Grapalat" w:hAnsi="GHEA Grapalat" w:cs="Tahoma"/>
          <w:lang w:eastAsia="ru-RU"/>
        </w:rPr>
        <w:t>ԳՆՈՒՄՆԵՐԻ ՄԱՍԻՆ» ՀԱՅԱՍՏԱՆԻ ՀԱՆՐԱՊԵՏՈՒԹՅԱՆ ՕՐԵՆՔՈՒՄ ՓՈՓՈԽՈՒԹՅՈՒՆ ԿԱՏԱՐԵԼՈՒ ՄԱՍԻՆ»</w:t>
      </w:r>
      <w:r w:rsidR="00AA241D" w:rsidRPr="00862DBD">
        <w:rPr>
          <w:rFonts w:ascii="GHEA Grapalat" w:hAnsi="GHEA Grapalat"/>
        </w:rPr>
        <w:t xml:space="preserve"> ՀԱ</w:t>
      </w:r>
      <w:r w:rsidR="00AA241D" w:rsidRPr="00862DBD">
        <w:rPr>
          <w:rFonts w:ascii="GHEA Grapalat" w:hAnsi="GHEA Grapalat"/>
        </w:rPr>
        <w:softHyphen/>
      </w:r>
      <w:r w:rsidR="00AA241D" w:rsidRPr="00862DBD">
        <w:rPr>
          <w:rFonts w:ascii="GHEA Grapalat" w:hAnsi="GHEA Grapalat"/>
        </w:rPr>
        <w:softHyphen/>
        <w:t>ՅԱՍ</w:t>
      </w:r>
      <w:r w:rsidR="00AA241D" w:rsidRPr="00862DBD">
        <w:rPr>
          <w:rFonts w:ascii="GHEA Grapalat" w:hAnsi="GHEA Grapalat"/>
        </w:rPr>
        <w:softHyphen/>
      </w:r>
      <w:r w:rsidR="00AA241D" w:rsidRPr="00862DBD">
        <w:rPr>
          <w:rFonts w:ascii="GHEA Grapalat" w:hAnsi="GHEA Grapalat"/>
        </w:rPr>
        <w:softHyphen/>
        <w:t>ՏԱ</w:t>
      </w:r>
      <w:r w:rsidR="00AA241D" w:rsidRPr="00862DBD">
        <w:rPr>
          <w:rFonts w:ascii="GHEA Grapalat" w:hAnsi="GHEA Grapalat"/>
        </w:rPr>
        <w:softHyphen/>
        <w:t>ՆԻ ՀԱՆ</w:t>
      </w:r>
      <w:r w:rsidR="00AA241D" w:rsidRPr="00862DBD">
        <w:rPr>
          <w:rFonts w:ascii="GHEA Grapalat" w:hAnsi="GHEA Grapalat"/>
        </w:rPr>
        <w:softHyphen/>
      </w:r>
      <w:r w:rsidR="00AA241D" w:rsidRPr="00862DBD">
        <w:rPr>
          <w:rFonts w:ascii="GHEA Grapalat" w:hAnsi="GHEA Grapalat"/>
        </w:rPr>
        <w:softHyphen/>
        <w:t>ՐԱ</w:t>
      </w:r>
      <w:r w:rsidR="00AA241D" w:rsidRPr="00862DBD">
        <w:rPr>
          <w:rFonts w:ascii="GHEA Grapalat" w:hAnsi="GHEA Grapalat"/>
        </w:rPr>
        <w:softHyphen/>
      </w:r>
      <w:r w:rsidR="00AA241D" w:rsidRPr="00862DBD">
        <w:rPr>
          <w:rFonts w:ascii="GHEA Grapalat" w:hAnsi="GHEA Grapalat"/>
        </w:rPr>
        <w:softHyphen/>
        <w:t>ՊԵ</w:t>
      </w:r>
      <w:r w:rsidR="00AA241D" w:rsidRPr="00862DBD">
        <w:rPr>
          <w:rFonts w:ascii="GHEA Grapalat" w:hAnsi="GHEA Grapalat"/>
        </w:rPr>
        <w:softHyphen/>
      </w:r>
      <w:r w:rsidR="00AA241D" w:rsidRPr="00862DBD">
        <w:rPr>
          <w:rFonts w:ascii="GHEA Grapalat" w:hAnsi="GHEA Grapalat"/>
        </w:rPr>
        <w:softHyphen/>
        <w:t>ՏՈՒ</w:t>
      </w:r>
      <w:r w:rsidR="00AA241D" w:rsidRPr="00862DBD">
        <w:rPr>
          <w:rFonts w:ascii="GHEA Grapalat" w:hAnsi="GHEA Grapalat"/>
        </w:rPr>
        <w:softHyphen/>
        <w:t>ԹՅԱՆ ՕՐԵՆՔ</w:t>
      </w:r>
      <w:r w:rsidR="00AA241D" w:rsidRPr="00862DBD">
        <w:rPr>
          <w:rFonts w:ascii="GHEA Grapalat" w:hAnsi="GHEA Grapalat"/>
        </w:rPr>
        <w:softHyphen/>
        <w:t>Ի ՆԱ</w:t>
      </w:r>
      <w:r w:rsidR="00AA241D" w:rsidRPr="00862DBD">
        <w:rPr>
          <w:rFonts w:ascii="GHEA Grapalat" w:hAnsi="GHEA Grapalat"/>
        </w:rPr>
        <w:softHyphen/>
        <w:t>ԽԱԳԾԻ</w:t>
      </w:r>
      <w:r w:rsidR="00AA241D" w:rsidRPr="00862DBD">
        <w:rPr>
          <w:rFonts w:ascii="GHEA Grapalat" w:hAnsi="GHEA Grapalat"/>
          <w:iCs/>
        </w:rPr>
        <w:t xml:space="preserve"> </w:t>
      </w:r>
      <w:r w:rsidR="00AA241D" w:rsidRPr="00862DBD">
        <w:rPr>
          <w:rFonts w:ascii="GHEA Grapalat" w:hAnsi="GHEA Grapalat"/>
        </w:rPr>
        <w:t>ՎԵՐԱԲԵՐՅԱԼ ՀԱՅԱՍ</w:t>
      </w:r>
      <w:r w:rsidR="00AA241D" w:rsidRPr="00862DBD">
        <w:rPr>
          <w:rFonts w:ascii="GHEA Grapalat" w:hAnsi="GHEA Grapalat"/>
        </w:rPr>
        <w:softHyphen/>
        <w:t>ՏԱ</w:t>
      </w:r>
      <w:r w:rsidR="00AA241D" w:rsidRPr="00862DBD">
        <w:rPr>
          <w:rFonts w:ascii="GHEA Grapalat" w:hAnsi="GHEA Grapalat"/>
        </w:rPr>
        <w:softHyphen/>
        <w:t>ՆԻ ՀԱՆ</w:t>
      </w:r>
      <w:r w:rsidR="00AA241D" w:rsidRPr="00862DBD">
        <w:rPr>
          <w:rFonts w:ascii="GHEA Grapalat" w:hAnsi="GHEA Grapalat"/>
        </w:rPr>
        <w:softHyphen/>
      </w:r>
      <w:r w:rsidR="00AA241D" w:rsidRPr="00862DBD">
        <w:rPr>
          <w:rFonts w:ascii="GHEA Grapalat" w:hAnsi="GHEA Grapalat"/>
        </w:rPr>
        <w:softHyphen/>
        <w:t>ՐԱ</w:t>
      </w:r>
      <w:r w:rsidR="00AA241D" w:rsidRPr="00862DBD">
        <w:rPr>
          <w:rFonts w:ascii="GHEA Grapalat" w:hAnsi="GHEA Grapalat"/>
        </w:rPr>
        <w:softHyphen/>
      </w:r>
      <w:r w:rsidR="00AA241D" w:rsidRPr="00862DBD">
        <w:rPr>
          <w:rFonts w:ascii="GHEA Grapalat" w:hAnsi="GHEA Grapalat"/>
        </w:rPr>
        <w:softHyphen/>
      </w:r>
      <w:r w:rsidR="00AA241D" w:rsidRPr="00862DBD">
        <w:rPr>
          <w:rFonts w:ascii="GHEA Grapalat" w:hAnsi="GHEA Grapalat"/>
        </w:rPr>
        <w:softHyphen/>
      </w:r>
      <w:r w:rsidR="00AA241D" w:rsidRPr="00862DBD">
        <w:rPr>
          <w:rFonts w:ascii="GHEA Grapalat" w:hAnsi="GHEA Grapalat"/>
        </w:rPr>
        <w:softHyphen/>
        <w:t>ՊԵ</w:t>
      </w:r>
      <w:r w:rsidR="00AA241D" w:rsidRPr="00862DBD">
        <w:rPr>
          <w:rFonts w:ascii="GHEA Grapalat" w:hAnsi="GHEA Grapalat"/>
        </w:rPr>
        <w:softHyphen/>
        <w:t>ՏՈՒ</w:t>
      </w:r>
      <w:r w:rsidR="00AA241D" w:rsidRPr="00862DBD">
        <w:rPr>
          <w:rFonts w:ascii="GHEA Grapalat" w:hAnsi="GHEA Grapalat"/>
        </w:rPr>
        <w:softHyphen/>
        <w:t>ԹՅԱՆ ԿԱ</w:t>
      </w:r>
      <w:r w:rsidR="00AA241D" w:rsidRPr="00862DBD">
        <w:rPr>
          <w:rFonts w:ascii="GHEA Grapalat" w:hAnsi="GHEA Grapalat"/>
        </w:rPr>
        <w:softHyphen/>
        <w:t>ՌԱ</w:t>
      </w:r>
      <w:r w:rsidR="00AA241D" w:rsidRPr="00862DBD">
        <w:rPr>
          <w:rFonts w:ascii="GHEA Grapalat" w:hAnsi="GHEA Grapalat"/>
        </w:rPr>
        <w:softHyphen/>
        <w:t>ՎԱՐՈՒԹՅԱՆ ԱՌԱ</w:t>
      </w:r>
      <w:r w:rsidR="00AA241D" w:rsidRPr="00862DBD">
        <w:rPr>
          <w:rFonts w:ascii="GHEA Grapalat" w:hAnsi="GHEA Grapalat"/>
        </w:rPr>
        <w:softHyphen/>
        <w:t>ՋԱՐ</w:t>
      </w:r>
      <w:r w:rsidR="00AA241D" w:rsidRPr="00862DBD">
        <w:rPr>
          <w:rFonts w:ascii="GHEA Grapalat" w:hAnsi="GHEA Grapalat"/>
        </w:rPr>
        <w:softHyphen/>
      </w:r>
      <w:r w:rsidR="00AA241D" w:rsidRPr="00862DBD">
        <w:rPr>
          <w:rFonts w:ascii="GHEA Grapalat" w:hAnsi="GHEA Grapalat"/>
        </w:rPr>
        <w:softHyphen/>
      </w:r>
      <w:r w:rsidR="008133A1" w:rsidRPr="00862DBD">
        <w:rPr>
          <w:rFonts w:ascii="GHEA Grapalat" w:hAnsi="GHEA Grapalat"/>
        </w:rPr>
        <w:t>ԿՈՒԹՅԱՆ</w:t>
      </w:r>
      <w:r w:rsidR="00AA241D" w:rsidRPr="00862DBD">
        <w:rPr>
          <w:rFonts w:ascii="GHEA Grapalat" w:hAnsi="GHEA Grapalat"/>
        </w:rPr>
        <w:t xml:space="preserve"> ՄԱՍ</w:t>
      </w:r>
      <w:r w:rsidR="00AA241D" w:rsidRPr="00862DBD">
        <w:rPr>
          <w:rFonts w:ascii="GHEA Grapalat" w:hAnsi="GHEA Grapalat"/>
        </w:rPr>
        <w:softHyphen/>
        <w:t>ԻՆ</w:t>
      </w:r>
    </w:p>
    <w:p w:rsidR="000141B2" w:rsidRPr="00862DBD" w:rsidRDefault="000141B2" w:rsidP="00CB097F">
      <w:pPr>
        <w:tabs>
          <w:tab w:val="left" w:pos="8460"/>
        </w:tabs>
        <w:spacing w:after="0" w:line="360" w:lineRule="auto"/>
        <w:ind w:left="1080" w:right="1559"/>
        <w:rPr>
          <w:rFonts w:ascii="GHEA Grapalat" w:hAnsi="GHEA Grapalat"/>
        </w:rPr>
      </w:pPr>
      <w:r w:rsidRPr="00862DBD">
        <w:rPr>
          <w:rFonts w:ascii="GHEA Grapalat" w:hAnsi="GHEA Grapalat"/>
        </w:rPr>
        <w:t xml:space="preserve">     ---------------------------------------------------------------------------------</w:t>
      </w:r>
    </w:p>
    <w:p w:rsidR="000141B2" w:rsidRPr="00862DBD" w:rsidRDefault="000141B2" w:rsidP="000141B2">
      <w:pPr>
        <w:spacing w:after="0" w:line="360" w:lineRule="auto"/>
        <w:jc w:val="both"/>
        <w:rPr>
          <w:rFonts w:ascii="GHEA Grapalat" w:hAnsi="GHEA Grapalat"/>
        </w:rPr>
      </w:pPr>
    </w:p>
    <w:p w:rsidR="00AA241D" w:rsidRPr="00862DBD" w:rsidRDefault="00AA241D" w:rsidP="00AA241D">
      <w:pPr>
        <w:pStyle w:val="norm"/>
        <w:spacing w:line="360" w:lineRule="auto"/>
        <w:rPr>
          <w:rFonts w:ascii="GHEA Grapalat" w:hAnsi="GHEA Grapalat" w:cs="Tahoma"/>
          <w:szCs w:val="22"/>
        </w:rPr>
      </w:pPr>
      <w:r w:rsidRPr="00862DBD">
        <w:rPr>
          <w:rFonts w:ascii="GHEA Grapalat" w:hAnsi="GHEA Grapalat" w:cs="Tahoma"/>
          <w:szCs w:val="22"/>
        </w:rPr>
        <w:t>Հիմք</w:t>
      </w:r>
      <w:r w:rsidRPr="00862DBD">
        <w:rPr>
          <w:rFonts w:ascii="GHEA Grapalat" w:hAnsi="GHEA Grapalat"/>
          <w:szCs w:val="22"/>
        </w:rPr>
        <w:t xml:space="preserve"> </w:t>
      </w:r>
      <w:r w:rsidRPr="00862DBD">
        <w:rPr>
          <w:rFonts w:ascii="GHEA Grapalat" w:hAnsi="GHEA Grapalat" w:cs="Tahoma"/>
          <w:szCs w:val="22"/>
        </w:rPr>
        <w:t>ընդունելով</w:t>
      </w:r>
      <w:r w:rsidRPr="00862DBD">
        <w:rPr>
          <w:rFonts w:ascii="GHEA Grapalat" w:hAnsi="GHEA Grapalat"/>
          <w:szCs w:val="22"/>
        </w:rPr>
        <w:t xml:space="preserve"> </w:t>
      </w:r>
      <w:r w:rsidRPr="00862DBD">
        <w:rPr>
          <w:rFonts w:ascii="GHEA Grapalat" w:hAnsi="GHEA Grapalat"/>
          <w:szCs w:val="22"/>
          <w:lang w:val="af-ZA"/>
        </w:rPr>
        <w:t>«</w:t>
      </w:r>
      <w:r w:rsidRPr="00862DBD">
        <w:rPr>
          <w:rFonts w:ascii="GHEA Grapalat" w:hAnsi="GHEA Grapalat" w:cs="Tahoma"/>
          <w:szCs w:val="22"/>
        </w:rPr>
        <w:t>Ազգային ժողովի կանոնակարգ» սահ</w:t>
      </w:r>
      <w:r w:rsidRPr="00862DBD">
        <w:rPr>
          <w:rFonts w:ascii="GHEA Grapalat" w:hAnsi="GHEA Grapalat" w:cs="Tahoma"/>
          <w:szCs w:val="22"/>
        </w:rPr>
        <w:softHyphen/>
        <w:t>մանա</w:t>
      </w:r>
      <w:r w:rsidRPr="00862DBD">
        <w:rPr>
          <w:rFonts w:ascii="GHEA Grapalat" w:hAnsi="GHEA Grapalat" w:cs="Tahoma"/>
          <w:szCs w:val="22"/>
        </w:rPr>
        <w:softHyphen/>
        <w:t>դրա</w:t>
      </w:r>
      <w:r w:rsidRPr="00862DBD">
        <w:rPr>
          <w:rFonts w:ascii="GHEA Grapalat" w:hAnsi="GHEA Grapalat" w:cs="Tahoma"/>
          <w:szCs w:val="22"/>
        </w:rPr>
        <w:softHyphen/>
        <w:t>կան օրենքի 77-րդ հոդ</w:t>
      </w:r>
      <w:r w:rsidRPr="00862DBD">
        <w:rPr>
          <w:rFonts w:ascii="GHEA Grapalat" w:hAnsi="GHEA Grapalat" w:cs="Tahoma"/>
          <w:szCs w:val="22"/>
        </w:rPr>
        <w:softHyphen/>
        <w:t>վածի 1-ին մասը՝ Հայաստանի Հանրա</w:t>
      </w:r>
      <w:r w:rsidRPr="00862DBD">
        <w:rPr>
          <w:rFonts w:ascii="GHEA Grapalat" w:hAnsi="GHEA Grapalat" w:cs="Tahoma"/>
          <w:szCs w:val="22"/>
        </w:rPr>
        <w:softHyphen/>
        <w:t>պե</w:t>
      </w:r>
      <w:r w:rsidRPr="00862DBD">
        <w:rPr>
          <w:rFonts w:ascii="GHEA Grapalat" w:hAnsi="GHEA Grapalat" w:cs="Tahoma"/>
          <w:szCs w:val="22"/>
        </w:rPr>
        <w:softHyphen/>
        <w:t>տու</w:t>
      </w:r>
      <w:r w:rsidRPr="00862DBD">
        <w:rPr>
          <w:rFonts w:ascii="GHEA Grapalat" w:hAnsi="GHEA Grapalat" w:cs="Tahoma"/>
          <w:szCs w:val="22"/>
        </w:rPr>
        <w:softHyphen/>
        <w:t>թյան կառա</w:t>
      </w:r>
      <w:r w:rsidRPr="00862DBD">
        <w:rPr>
          <w:rFonts w:ascii="GHEA Grapalat" w:hAnsi="GHEA Grapalat" w:cs="Tahoma"/>
          <w:szCs w:val="22"/>
        </w:rPr>
        <w:softHyphen/>
        <w:t>վա</w:t>
      </w:r>
      <w:r w:rsidRPr="00862DBD">
        <w:rPr>
          <w:rFonts w:ascii="GHEA Grapalat" w:hAnsi="GHEA Grapalat" w:cs="Tahoma"/>
          <w:szCs w:val="22"/>
        </w:rPr>
        <w:softHyphen/>
        <w:t>րությունը    ո ր ո շ ու մ     է.</w:t>
      </w:r>
    </w:p>
    <w:p w:rsidR="00AA241D" w:rsidRPr="00862DBD" w:rsidRDefault="00AA241D" w:rsidP="00AA241D">
      <w:pPr>
        <w:spacing w:after="0" w:line="360" w:lineRule="auto"/>
        <w:ind w:firstLine="709"/>
        <w:jc w:val="both"/>
        <w:rPr>
          <w:rFonts w:ascii="GHEA Grapalat" w:hAnsi="GHEA Grapalat" w:cs="Tahoma"/>
          <w:lang w:eastAsia="ru-RU"/>
        </w:rPr>
      </w:pPr>
      <w:r w:rsidRPr="00862DBD">
        <w:rPr>
          <w:rFonts w:ascii="GHEA Grapalat" w:hAnsi="GHEA Grapalat" w:cs="Tahoma"/>
          <w:lang w:eastAsia="ru-RU"/>
        </w:rPr>
        <w:t xml:space="preserve">1. Հավանություն տալ </w:t>
      </w:r>
      <w:r w:rsidR="00BD0F60" w:rsidRPr="00862DBD">
        <w:rPr>
          <w:rFonts w:ascii="GHEA Grapalat" w:hAnsi="GHEA Grapalat" w:cs="Sylfaen"/>
          <w:spacing w:val="10"/>
          <w:lang w:val="af-ZA"/>
        </w:rPr>
        <w:t>«</w:t>
      </w:r>
      <w:r w:rsidR="00BD0F60" w:rsidRPr="00862DBD">
        <w:rPr>
          <w:rFonts w:ascii="GHEA Grapalat" w:hAnsi="GHEA Grapalat" w:cs="Tahoma"/>
          <w:lang w:eastAsia="ru-RU"/>
        </w:rPr>
        <w:t>Գնումների մասին» Հայաստանի Հանրապետության օրենքում փոփոխություն կատարելու մասին»</w:t>
      </w:r>
      <w:r w:rsidRPr="00862DBD">
        <w:rPr>
          <w:rFonts w:ascii="GHEA Grapalat" w:hAnsi="GHEA Grapalat" w:cs="Tahoma"/>
          <w:lang w:eastAsia="ru-RU"/>
        </w:rPr>
        <w:t xml:space="preserve"> </w:t>
      </w:r>
      <w:r w:rsidRPr="00862DBD">
        <w:rPr>
          <w:rFonts w:ascii="GHEA Grapalat" w:hAnsi="GHEA Grapalat" w:cs="Sylfaen"/>
          <w:spacing w:val="10"/>
          <w:lang w:val="af-ZA"/>
        </w:rPr>
        <w:t>Հայաս</w:t>
      </w:r>
      <w:r w:rsidRPr="00862DBD">
        <w:rPr>
          <w:rFonts w:ascii="GHEA Grapalat" w:hAnsi="GHEA Grapalat" w:cs="Sylfaen"/>
          <w:spacing w:val="10"/>
          <w:lang w:val="af-ZA"/>
        </w:rPr>
        <w:softHyphen/>
        <w:t xml:space="preserve">տանի Հանրապետության օրենքի նախագծի </w:t>
      </w:r>
      <w:r w:rsidRPr="00862DBD">
        <w:rPr>
          <w:rFonts w:ascii="GHEA Grapalat" w:hAnsi="GHEA Grapalat"/>
        </w:rPr>
        <w:t>(</w:t>
      </w:r>
      <w:r w:rsidR="00BD0F60" w:rsidRPr="00862DBD">
        <w:rPr>
          <w:rFonts w:ascii="GHEA Grapalat" w:hAnsi="GHEA Grapalat" w:cs="Arial"/>
          <w:iCs/>
        </w:rPr>
        <w:t>Խ</w:t>
      </w:r>
      <w:r w:rsidR="00BD0F60" w:rsidRPr="00862DBD">
        <w:rPr>
          <w:rFonts w:ascii="GHEA Grapalat" w:hAnsi="GHEA Grapalat"/>
          <w:iCs/>
        </w:rPr>
        <w:t>-088-04.04.2019-</w:t>
      </w:r>
      <w:r w:rsidR="00BD0F60" w:rsidRPr="00862DBD">
        <w:rPr>
          <w:rFonts w:ascii="GHEA Grapalat" w:hAnsi="GHEA Grapalat" w:cs="Arial"/>
          <w:iCs/>
        </w:rPr>
        <w:t>ՊԱ</w:t>
      </w:r>
      <w:r w:rsidR="00BD0F60" w:rsidRPr="00862DBD">
        <w:rPr>
          <w:rFonts w:ascii="GHEA Grapalat" w:hAnsi="GHEA Grapalat"/>
          <w:iCs/>
        </w:rPr>
        <w:t>-011/0</w:t>
      </w:r>
      <w:r w:rsidRPr="00862DBD">
        <w:rPr>
          <w:rFonts w:ascii="GHEA Grapalat" w:hAnsi="GHEA Grapalat"/>
        </w:rPr>
        <w:t>)</w:t>
      </w:r>
      <w:r w:rsidRPr="00862DBD">
        <w:rPr>
          <w:rFonts w:ascii="GHEA Grapalat" w:hAnsi="GHEA Grapalat" w:cs="Sylfaen"/>
          <w:spacing w:val="10"/>
          <w:lang w:val="af-ZA"/>
        </w:rPr>
        <w:t xml:space="preserve"> </w:t>
      </w:r>
      <w:r w:rsidRPr="00862DBD">
        <w:rPr>
          <w:rFonts w:ascii="GHEA Grapalat" w:hAnsi="GHEA Grapalat" w:cs="Tahoma"/>
          <w:lang w:eastAsia="ru-RU"/>
        </w:rPr>
        <w:t>վերաբերյալ Հայաս</w:t>
      </w:r>
      <w:r w:rsidRPr="00862DBD">
        <w:rPr>
          <w:rFonts w:ascii="GHEA Grapalat" w:hAnsi="GHEA Grapalat" w:cs="Tahoma"/>
          <w:lang w:eastAsia="ru-RU"/>
        </w:rPr>
        <w:softHyphen/>
        <w:t>տա</w:t>
      </w:r>
      <w:r w:rsidRPr="00862DBD">
        <w:rPr>
          <w:rFonts w:ascii="GHEA Grapalat" w:hAnsi="GHEA Grapalat" w:cs="Tahoma"/>
          <w:lang w:eastAsia="ru-RU"/>
        </w:rPr>
        <w:softHyphen/>
        <w:t>նի Հանրապե</w:t>
      </w:r>
      <w:r w:rsidRPr="00862DBD">
        <w:rPr>
          <w:rFonts w:ascii="GHEA Grapalat" w:hAnsi="GHEA Grapalat" w:cs="Tahoma"/>
          <w:lang w:eastAsia="ru-RU"/>
        </w:rPr>
        <w:softHyphen/>
        <w:t>տու</w:t>
      </w:r>
      <w:r w:rsidRPr="00862DBD">
        <w:rPr>
          <w:rFonts w:ascii="GHEA Grapalat" w:hAnsi="GHEA Grapalat" w:cs="Tahoma"/>
          <w:lang w:eastAsia="ru-RU"/>
        </w:rPr>
        <w:softHyphen/>
        <w:t>թյան կա</w:t>
      </w:r>
      <w:r w:rsidRPr="00862DBD">
        <w:rPr>
          <w:rFonts w:ascii="GHEA Grapalat" w:hAnsi="GHEA Grapalat" w:cs="Tahoma"/>
          <w:lang w:eastAsia="ru-RU"/>
        </w:rPr>
        <w:softHyphen/>
      </w:r>
      <w:r w:rsidRPr="00862DBD">
        <w:rPr>
          <w:rFonts w:ascii="GHEA Grapalat" w:hAnsi="GHEA Grapalat" w:cs="Tahoma"/>
          <w:lang w:eastAsia="ru-RU"/>
        </w:rPr>
        <w:softHyphen/>
        <w:t>ռա</w:t>
      </w:r>
      <w:r w:rsidRPr="00862DBD">
        <w:rPr>
          <w:rFonts w:ascii="GHEA Grapalat" w:hAnsi="GHEA Grapalat" w:cs="Tahoma"/>
          <w:lang w:eastAsia="ru-RU"/>
        </w:rPr>
        <w:softHyphen/>
      </w:r>
      <w:r w:rsidRPr="00862DBD">
        <w:rPr>
          <w:rFonts w:ascii="GHEA Grapalat" w:hAnsi="GHEA Grapalat" w:cs="Tahoma"/>
          <w:lang w:eastAsia="ru-RU"/>
        </w:rPr>
        <w:softHyphen/>
        <w:t>վա</w:t>
      </w:r>
      <w:r w:rsidRPr="00862DBD">
        <w:rPr>
          <w:rFonts w:ascii="GHEA Grapalat" w:hAnsi="GHEA Grapalat" w:cs="Tahoma"/>
          <w:lang w:eastAsia="ru-RU"/>
        </w:rPr>
        <w:softHyphen/>
        <w:t>րու</w:t>
      </w:r>
      <w:r w:rsidRPr="00862DBD">
        <w:rPr>
          <w:rFonts w:ascii="GHEA Grapalat" w:hAnsi="GHEA Grapalat" w:cs="Tahoma"/>
          <w:lang w:eastAsia="ru-RU"/>
        </w:rPr>
        <w:softHyphen/>
        <w:t>թյան առաջար</w:t>
      </w:r>
      <w:r w:rsidRPr="00862DBD">
        <w:rPr>
          <w:rFonts w:ascii="GHEA Grapalat" w:hAnsi="GHEA Grapalat" w:cs="Tahoma"/>
          <w:lang w:eastAsia="ru-RU"/>
        </w:rPr>
        <w:softHyphen/>
        <w:t>կությ</w:t>
      </w:r>
      <w:r w:rsidR="008133A1" w:rsidRPr="00862DBD">
        <w:rPr>
          <w:rFonts w:ascii="GHEA Grapalat" w:hAnsi="GHEA Grapalat" w:cs="Tahoma"/>
          <w:lang w:eastAsia="ru-RU"/>
        </w:rPr>
        <w:t>ա</w:t>
      </w:r>
      <w:r w:rsidRPr="00862DBD">
        <w:rPr>
          <w:rFonts w:ascii="GHEA Grapalat" w:hAnsi="GHEA Grapalat" w:cs="Tahoma"/>
          <w:lang w:eastAsia="ru-RU"/>
        </w:rPr>
        <w:t>ն</w:t>
      </w:r>
      <w:r w:rsidR="008133A1" w:rsidRPr="00862DBD">
        <w:rPr>
          <w:rFonts w:ascii="GHEA Grapalat" w:hAnsi="GHEA Grapalat" w:cs="Tahoma"/>
          <w:lang w:eastAsia="ru-RU"/>
        </w:rPr>
        <w:t>ը</w:t>
      </w:r>
      <w:r w:rsidRPr="00862DBD">
        <w:rPr>
          <w:rFonts w:ascii="GHEA Grapalat" w:hAnsi="GHEA Grapalat" w:cs="Tahoma"/>
          <w:lang w:eastAsia="ru-RU"/>
        </w:rPr>
        <w:t xml:space="preserve">: </w:t>
      </w:r>
    </w:p>
    <w:p w:rsidR="00AA241D" w:rsidRPr="00862DBD" w:rsidRDefault="00AA241D" w:rsidP="00AA241D">
      <w:pPr>
        <w:pStyle w:val="norm"/>
        <w:spacing w:line="360" w:lineRule="auto"/>
        <w:rPr>
          <w:rFonts w:ascii="GHEA Grapalat" w:hAnsi="GHEA Grapalat" w:cs="Tahoma"/>
          <w:szCs w:val="22"/>
        </w:rPr>
      </w:pPr>
      <w:r w:rsidRPr="00862DBD">
        <w:rPr>
          <w:rFonts w:ascii="GHEA Grapalat" w:hAnsi="GHEA Grapalat"/>
          <w:szCs w:val="22"/>
        </w:rPr>
        <w:t>2. Հայաս</w:t>
      </w:r>
      <w:r w:rsidRPr="00862DBD">
        <w:rPr>
          <w:rFonts w:ascii="GHEA Grapalat" w:hAnsi="GHEA Grapalat"/>
          <w:szCs w:val="22"/>
        </w:rPr>
        <w:softHyphen/>
        <w:t>տա</w:t>
      </w:r>
      <w:r w:rsidRPr="00862DBD">
        <w:rPr>
          <w:rFonts w:ascii="GHEA Grapalat" w:hAnsi="GHEA Grapalat"/>
          <w:szCs w:val="22"/>
        </w:rPr>
        <w:softHyphen/>
        <w:t>նի Հանրապե</w:t>
      </w:r>
      <w:r w:rsidRPr="00862DBD">
        <w:rPr>
          <w:rFonts w:ascii="GHEA Grapalat" w:hAnsi="GHEA Grapalat"/>
          <w:szCs w:val="22"/>
        </w:rPr>
        <w:softHyphen/>
        <w:t>տու</w:t>
      </w:r>
      <w:r w:rsidRPr="00862DBD">
        <w:rPr>
          <w:rFonts w:ascii="GHEA Grapalat" w:hAnsi="GHEA Grapalat"/>
          <w:szCs w:val="22"/>
        </w:rPr>
        <w:softHyphen/>
        <w:t>թյան կա</w:t>
      </w:r>
      <w:r w:rsidRPr="00862DBD">
        <w:rPr>
          <w:rFonts w:ascii="GHEA Grapalat" w:hAnsi="GHEA Grapalat"/>
          <w:szCs w:val="22"/>
        </w:rPr>
        <w:softHyphen/>
      </w:r>
      <w:r w:rsidRPr="00862DBD">
        <w:rPr>
          <w:rFonts w:ascii="GHEA Grapalat" w:hAnsi="GHEA Grapalat"/>
          <w:szCs w:val="22"/>
        </w:rPr>
        <w:softHyphen/>
        <w:t>ռա</w:t>
      </w:r>
      <w:r w:rsidRPr="00862DBD">
        <w:rPr>
          <w:rFonts w:ascii="GHEA Grapalat" w:hAnsi="GHEA Grapalat"/>
          <w:szCs w:val="22"/>
        </w:rPr>
        <w:softHyphen/>
      </w:r>
      <w:r w:rsidRPr="00862DBD">
        <w:rPr>
          <w:rFonts w:ascii="GHEA Grapalat" w:hAnsi="GHEA Grapalat"/>
          <w:szCs w:val="22"/>
        </w:rPr>
        <w:softHyphen/>
        <w:t>վա</w:t>
      </w:r>
      <w:r w:rsidRPr="00862DBD">
        <w:rPr>
          <w:rFonts w:ascii="GHEA Grapalat" w:hAnsi="GHEA Grapalat"/>
          <w:szCs w:val="22"/>
        </w:rPr>
        <w:softHyphen/>
        <w:t>րու</w:t>
      </w:r>
      <w:r w:rsidRPr="00862DBD">
        <w:rPr>
          <w:rFonts w:ascii="GHEA Grapalat" w:hAnsi="GHEA Grapalat"/>
          <w:szCs w:val="22"/>
        </w:rPr>
        <w:softHyphen/>
        <w:t>թյան առաջար</w:t>
      </w:r>
      <w:r w:rsidRPr="00862DBD">
        <w:rPr>
          <w:rFonts w:ascii="GHEA Grapalat" w:hAnsi="GHEA Grapalat"/>
          <w:szCs w:val="22"/>
        </w:rPr>
        <w:softHyphen/>
        <w:t>կությունը սահ</w:t>
      </w:r>
      <w:r w:rsidRPr="00862DBD">
        <w:rPr>
          <w:rFonts w:ascii="GHEA Grapalat" w:hAnsi="GHEA Grapalat"/>
          <w:szCs w:val="22"/>
        </w:rPr>
        <w:softHyphen/>
        <w:t>ման</w:t>
      </w:r>
      <w:r w:rsidRPr="00862DBD">
        <w:rPr>
          <w:rFonts w:ascii="GHEA Grapalat" w:hAnsi="GHEA Grapalat"/>
          <w:szCs w:val="22"/>
        </w:rPr>
        <w:softHyphen/>
        <w:t>ված կարգով ներկայացնել Հա</w:t>
      </w:r>
      <w:r w:rsidRPr="00862DBD">
        <w:rPr>
          <w:rFonts w:ascii="GHEA Grapalat" w:hAnsi="GHEA Grapalat"/>
          <w:szCs w:val="22"/>
        </w:rPr>
        <w:softHyphen/>
        <w:t>յաս</w:t>
      </w:r>
      <w:r w:rsidRPr="00862DBD">
        <w:rPr>
          <w:rFonts w:ascii="GHEA Grapalat" w:hAnsi="GHEA Grapalat"/>
          <w:szCs w:val="22"/>
        </w:rPr>
        <w:softHyphen/>
      </w:r>
      <w:r w:rsidRPr="00862DBD">
        <w:rPr>
          <w:rFonts w:ascii="GHEA Grapalat" w:hAnsi="GHEA Grapalat"/>
          <w:szCs w:val="22"/>
        </w:rPr>
        <w:softHyphen/>
      </w:r>
      <w:r w:rsidRPr="00862DBD">
        <w:rPr>
          <w:rFonts w:ascii="GHEA Grapalat" w:hAnsi="GHEA Grapalat"/>
          <w:szCs w:val="22"/>
        </w:rPr>
        <w:softHyphen/>
        <w:t>տա</w:t>
      </w:r>
      <w:r w:rsidRPr="00862DBD">
        <w:rPr>
          <w:rFonts w:ascii="GHEA Grapalat" w:hAnsi="GHEA Grapalat"/>
          <w:szCs w:val="22"/>
        </w:rPr>
        <w:softHyphen/>
        <w:t>նի Հան</w:t>
      </w:r>
      <w:r w:rsidRPr="00862DBD">
        <w:rPr>
          <w:rFonts w:ascii="GHEA Grapalat" w:hAnsi="GHEA Grapalat"/>
          <w:szCs w:val="22"/>
        </w:rPr>
        <w:softHyphen/>
        <w:t>րա</w:t>
      </w:r>
      <w:r w:rsidRPr="00862DBD">
        <w:rPr>
          <w:rFonts w:ascii="GHEA Grapalat" w:hAnsi="GHEA Grapalat"/>
          <w:szCs w:val="22"/>
        </w:rPr>
        <w:softHyphen/>
        <w:t>պե</w:t>
      </w:r>
      <w:r w:rsidRPr="00862DBD">
        <w:rPr>
          <w:rFonts w:ascii="GHEA Grapalat" w:hAnsi="GHEA Grapalat"/>
          <w:szCs w:val="22"/>
        </w:rPr>
        <w:softHyphen/>
        <w:t>տու</w:t>
      </w:r>
      <w:r w:rsidRPr="00862DBD">
        <w:rPr>
          <w:rFonts w:ascii="GHEA Grapalat" w:hAnsi="GHEA Grapalat"/>
          <w:szCs w:val="22"/>
        </w:rPr>
        <w:softHyphen/>
        <w:t>թյան Ազգային ժողովի աշխա</w:t>
      </w:r>
      <w:r w:rsidRPr="00862DBD">
        <w:rPr>
          <w:rFonts w:ascii="GHEA Grapalat" w:hAnsi="GHEA Grapalat"/>
          <w:szCs w:val="22"/>
        </w:rPr>
        <w:softHyphen/>
        <w:t>տա</w:t>
      </w:r>
      <w:r w:rsidRPr="00862DBD">
        <w:rPr>
          <w:rFonts w:ascii="GHEA Grapalat" w:hAnsi="GHEA Grapalat"/>
          <w:szCs w:val="22"/>
        </w:rPr>
        <w:softHyphen/>
        <w:t>կազմ:</w:t>
      </w:r>
    </w:p>
    <w:p w:rsidR="00AA241D" w:rsidRPr="00862DBD" w:rsidRDefault="00AA241D" w:rsidP="00AA241D">
      <w:pPr>
        <w:rPr>
          <w:rFonts w:ascii="GHEA Grapalat" w:hAnsi="GHEA Grapalat"/>
        </w:rPr>
      </w:pPr>
    </w:p>
    <w:p w:rsidR="00AA241D" w:rsidRPr="00862DBD" w:rsidRDefault="00AA241D" w:rsidP="00AA241D">
      <w:pPr>
        <w:rPr>
          <w:rFonts w:ascii="GHEA Grapalat" w:hAnsi="GHEA Grapalat"/>
        </w:rPr>
      </w:pPr>
    </w:p>
    <w:p w:rsidR="00AA241D" w:rsidRPr="00862DBD" w:rsidRDefault="00AA241D" w:rsidP="00AA241D">
      <w:pPr>
        <w:rPr>
          <w:rFonts w:ascii="GHEA Grapalat" w:hAnsi="GHEA Grapalat"/>
        </w:rPr>
      </w:pPr>
    </w:p>
    <w:p w:rsidR="00AA241D" w:rsidRPr="00862DBD" w:rsidRDefault="00AA241D" w:rsidP="00AA241D">
      <w:pPr>
        <w:pStyle w:val="mechtex"/>
        <w:jc w:val="left"/>
        <w:rPr>
          <w:rFonts w:ascii="GHEA Grapalat" w:hAnsi="GHEA Grapalat"/>
          <w:caps/>
          <w:lang w:val="af-ZA"/>
        </w:rPr>
      </w:pPr>
      <w:r w:rsidRPr="00862DBD">
        <w:rPr>
          <w:rFonts w:ascii="GHEA Grapalat" w:hAnsi="GHEA Grapalat" w:cs="Sylfaen"/>
          <w:bCs/>
          <w:caps/>
          <w:color w:val="000000"/>
          <w:spacing w:val="-8"/>
          <w:lang w:val="fr-FR" w:eastAsia="en-US"/>
        </w:rPr>
        <w:t>Հայաստանի Հանրապետության</w:t>
      </w:r>
    </w:p>
    <w:p w:rsidR="00AA241D" w:rsidRPr="00862DBD" w:rsidRDefault="0017519C" w:rsidP="00AA241D">
      <w:pPr>
        <w:pStyle w:val="mechtex"/>
        <w:jc w:val="left"/>
        <w:rPr>
          <w:rFonts w:ascii="GHEA Grapalat" w:hAnsi="GHEA Grapalat" w:cs="Arial Armenian"/>
          <w:lang w:val="af-ZA"/>
        </w:rPr>
      </w:pPr>
      <w:r w:rsidRPr="00862DBD">
        <w:rPr>
          <w:rFonts w:ascii="GHEA Grapalat" w:hAnsi="GHEA Grapalat" w:cs="Sylfaen"/>
          <w:lang w:val="hy-AM"/>
        </w:rPr>
        <w:t xml:space="preserve">                 </w:t>
      </w:r>
      <w:r w:rsidR="00AA241D" w:rsidRPr="00862DBD">
        <w:rPr>
          <w:rFonts w:ascii="GHEA Grapalat" w:hAnsi="GHEA Grapalat" w:cs="Sylfaen"/>
        </w:rPr>
        <w:t>ՎԱՐՉԱՊԵՏ</w:t>
      </w:r>
      <w:r w:rsidR="00AA241D" w:rsidRPr="00862DBD">
        <w:rPr>
          <w:rFonts w:ascii="GHEA Grapalat" w:hAnsi="GHEA Grapalat" w:cs="Arial Armenian"/>
          <w:lang w:val="af-ZA"/>
        </w:rPr>
        <w:tab/>
        <w:t xml:space="preserve">                  </w:t>
      </w:r>
      <w:r w:rsidR="00E73499" w:rsidRPr="00862DBD">
        <w:rPr>
          <w:rFonts w:ascii="GHEA Grapalat" w:hAnsi="GHEA Grapalat" w:cs="Arial Armenian"/>
          <w:lang w:val="af-ZA"/>
        </w:rPr>
        <w:t xml:space="preserve">                           </w:t>
      </w:r>
      <w:r w:rsidR="00E73499" w:rsidRPr="00862DBD">
        <w:rPr>
          <w:rFonts w:ascii="GHEA Grapalat" w:hAnsi="GHEA Grapalat" w:cs="Arial Armenian"/>
          <w:lang w:val="af-ZA"/>
        </w:rPr>
        <w:tab/>
        <w:t xml:space="preserve">   </w:t>
      </w:r>
      <w:r w:rsidRPr="00862DBD">
        <w:rPr>
          <w:rFonts w:ascii="GHEA Grapalat" w:hAnsi="GHEA Grapalat" w:cs="Arial Armenian"/>
          <w:lang w:val="hy-AM"/>
        </w:rPr>
        <w:t xml:space="preserve">   </w:t>
      </w:r>
      <w:r w:rsidR="00E73499" w:rsidRPr="00862DBD">
        <w:rPr>
          <w:rFonts w:ascii="GHEA Grapalat" w:hAnsi="GHEA Grapalat" w:cs="Arial Armenian"/>
          <w:lang w:val="af-ZA"/>
        </w:rPr>
        <w:t xml:space="preserve"> </w:t>
      </w:r>
      <w:r w:rsidRPr="00862DBD">
        <w:rPr>
          <w:rFonts w:ascii="GHEA Grapalat" w:hAnsi="GHEA Grapalat" w:cs="Arial Armenian"/>
          <w:lang w:val="hy-AM"/>
        </w:rPr>
        <w:t xml:space="preserve">  </w:t>
      </w:r>
      <w:r w:rsidR="00AA241D" w:rsidRPr="00862DBD">
        <w:rPr>
          <w:rFonts w:ascii="GHEA Grapalat" w:hAnsi="GHEA Grapalat" w:cs="Arial Armenian"/>
        </w:rPr>
        <w:t>Ն</w:t>
      </w:r>
      <w:r w:rsidR="00AA241D" w:rsidRPr="00862DBD">
        <w:rPr>
          <w:rFonts w:ascii="GHEA Grapalat" w:hAnsi="GHEA Grapalat" w:cs="Sylfaen"/>
          <w:lang w:val="af-ZA"/>
        </w:rPr>
        <w:t>.</w:t>
      </w:r>
      <w:r w:rsidR="00AA241D" w:rsidRPr="00862DBD">
        <w:rPr>
          <w:rFonts w:ascii="GHEA Grapalat" w:hAnsi="GHEA Grapalat" w:cs="Arial Armenian"/>
          <w:lang w:val="af-ZA"/>
        </w:rPr>
        <w:t xml:space="preserve"> ՓԱՇԻՆ</w:t>
      </w:r>
      <w:r w:rsidR="00AA241D" w:rsidRPr="00862DBD">
        <w:rPr>
          <w:rFonts w:ascii="GHEA Grapalat" w:hAnsi="GHEA Grapalat" w:cs="Sylfaen"/>
        </w:rPr>
        <w:t>ՅԱՆ</w:t>
      </w:r>
    </w:p>
    <w:p w:rsidR="00AA241D" w:rsidRPr="00862DBD" w:rsidRDefault="0017519C" w:rsidP="00AA241D">
      <w:pPr>
        <w:rPr>
          <w:rFonts w:ascii="GHEA Grapalat" w:hAnsi="GHEA Grapalat"/>
          <w:spacing w:val="-4"/>
          <w:lang w:val="pt-BR"/>
        </w:rPr>
      </w:pPr>
      <w:r w:rsidRPr="00862DBD">
        <w:rPr>
          <w:rFonts w:ascii="GHEA Grapalat" w:hAnsi="GHEA Grapalat"/>
          <w:lang w:val="af-ZA"/>
        </w:rPr>
        <w:t xml:space="preserve">   </w:t>
      </w:r>
      <w:r w:rsidRPr="00862DBD">
        <w:rPr>
          <w:rFonts w:ascii="GHEA Grapalat" w:hAnsi="GHEA Grapalat"/>
          <w:lang w:val="af-ZA"/>
        </w:rPr>
        <w:tab/>
        <w:t xml:space="preserve">   2019</w:t>
      </w:r>
      <w:r w:rsidR="00AA241D" w:rsidRPr="00862DBD">
        <w:rPr>
          <w:rFonts w:ascii="GHEA Grapalat" w:hAnsi="GHEA Grapalat"/>
          <w:lang w:val="af-ZA"/>
        </w:rPr>
        <w:t xml:space="preserve"> </w:t>
      </w:r>
      <w:r w:rsidR="00AA241D" w:rsidRPr="00862DBD">
        <w:rPr>
          <w:rFonts w:ascii="GHEA Grapalat" w:hAnsi="GHEA Grapalat" w:cs="Sylfaen"/>
        </w:rPr>
        <w:t>թ</w:t>
      </w:r>
      <w:r w:rsidR="00AA241D" w:rsidRPr="00862DBD">
        <w:rPr>
          <w:rFonts w:ascii="GHEA Grapalat" w:hAnsi="GHEA Grapalat" w:cs="Arial Armenian"/>
          <w:lang w:val="af-ZA"/>
        </w:rPr>
        <w:t xml:space="preserve">. </w:t>
      </w:r>
      <w:r w:rsidR="00411B03" w:rsidRPr="00862DBD">
        <w:rPr>
          <w:rFonts w:ascii="GHEA Grapalat" w:hAnsi="GHEA Grapalat" w:cs="IRTEK Courier"/>
          <w:spacing w:val="-4"/>
          <w:lang w:val="hy-AM"/>
        </w:rPr>
        <w:t>ապրիլ</w:t>
      </w:r>
      <w:r w:rsidR="00AA241D" w:rsidRPr="00862DBD">
        <w:rPr>
          <w:rFonts w:ascii="GHEA Grapalat" w:hAnsi="GHEA Grapalat" w:cs="IRTEK Courier"/>
          <w:spacing w:val="-4"/>
          <w:lang w:val="pt-BR"/>
        </w:rPr>
        <w:t>ի</w:t>
      </w:r>
    </w:p>
    <w:p w:rsidR="00AA241D" w:rsidRPr="00862DBD" w:rsidRDefault="00AA241D" w:rsidP="00AA241D">
      <w:pPr>
        <w:pStyle w:val="mechtex"/>
        <w:jc w:val="left"/>
        <w:rPr>
          <w:rFonts w:ascii="GHEA Grapalat" w:hAnsi="GHEA Grapalat" w:cs="Sylfaen"/>
          <w:lang w:val="af-ZA"/>
        </w:rPr>
      </w:pPr>
      <w:r w:rsidRPr="00862DBD">
        <w:rPr>
          <w:rFonts w:ascii="GHEA Grapalat" w:hAnsi="GHEA Grapalat"/>
          <w:lang w:val="af-ZA"/>
        </w:rPr>
        <w:tab/>
        <w:t xml:space="preserve">          </w:t>
      </w:r>
      <w:r w:rsidRPr="00862DBD">
        <w:rPr>
          <w:rFonts w:ascii="GHEA Grapalat" w:hAnsi="GHEA Grapalat" w:cs="Sylfaen"/>
        </w:rPr>
        <w:t>Երևան</w:t>
      </w:r>
    </w:p>
    <w:p w:rsidR="001B0738" w:rsidRPr="00862DBD" w:rsidRDefault="001B0738" w:rsidP="001B0738">
      <w:pPr>
        <w:spacing w:after="0" w:line="360" w:lineRule="auto"/>
        <w:rPr>
          <w:rFonts w:ascii="GHEA Grapalat" w:hAnsi="GHEA Grapalat"/>
          <w:lang w:val="fr-CA"/>
        </w:rPr>
      </w:pPr>
    </w:p>
    <w:p w:rsidR="00AA241D" w:rsidRPr="00862DBD" w:rsidRDefault="00AA241D" w:rsidP="001B0738">
      <w:pPr>
        <w:spacing w:after="0" w:line="360" w:lineRule="auto"/>
        <w:rPr>
          <w:rFonts w:ascii="GHEA Grapalat" w:hAnsi="GHEA Grapalat"/>
          <w:lang w:val="fr-CA"/>
        </w:rPr>
      </w:pPr>
    </w:p>
    <w:p w:rsidR="00AA241D" w:rsidRPr="00862DBD" w:rsidRDefault="00AA241D" w:rsidP="001B0738">
      <w:pPr>
        <w:spacing w:after="0" w:line="360" w:lineRule="auto"/>
        <w:rPr>
          <w:rFonts w:ascii="GHEA Grapalat" w:hAnsi="GHEA Grapalat"/>
          <w:lang w:val="fr-CA"/>
        </w:rPr>
      </w:pPr>
    </w:p>
    <w:p w:rsidR="000141B2" w:rsidRPr="00862DBD" w:rsidRDefault="000141B2" w:rsidP="00AA241D">
      <w:pPr>
        <w:spacing w:after="0" w:line="360" w:lineRule="auto"/>
        <w:rPr>
          <w:rFonts w:ascii="GHEA Grapalat" w:hAnsi="GHEA Grapalat"/>
          <w:b/>
          <w:lang w:val="af-ZA"/>
        </w:rPr>
      </w:pPr>
    </w:p>
    <w:p w:rsidR="000141B2" w:rsidRPr="00862DBD" w:rsidRDefault="000141B2" w:rsidP="000141B2">
      <w:pPr>
        <w:spacing w:after="0" w:line="360" w:lineRule="auto"/>
        <w:jc w:val="center"/>
        <w:rPr>
          <w:rFonts w:ascii="GHEA Grapalat" w:hAnsi="GHEA Grapalat"/>
          <w:b/>
          <w:lang w:val="af-ZA"/>
        </w:rPr>
      </w:pPr>
    </w:p>
    <w:p w:rsidR="00411B03" w:rsidRPr="00862DBD" w:rsidRDefault="00411B03" w:rsidP="000141B2">
      <w:pPr>
        <w:spacing w:after="0" w:line="360" w:lineRule="auto"/>
        <w:jc w:val="center"/>
        <w:rPr>
          <w:rFonts w:ascii="GHEA Grapalat" w:hAnsi="GHEA Grapalat"/>
          <w:b/>
          <w:lang w:val="af-ZA"/>
        </w:rPr>
      </w:pPr>
    </w:p>
    <w:p w:rsidR="00411B03" w:rsidRPr="00862DBD" w:rsidRDefault="00411B03" w:rsidP="000141B2">
      <w:pPr>
        <w:spacing w:after="0" w:line="360" w:lineRule="auto"/>
        <w:jc w:val="center"/>
        <w:rPr>
          <w:rFonts w:ascii="GHEA Grapalat" w:hAnsi="GHEA Grapalat"/>
          <w:b/>
          <w:lang w:val="af-ZA"/>
        </w:rPr>
      </w:pPr>
    </w:p>
    <w:p w:rsidR="00EE346D" w:rsidRPr="00862DBD" w:rsidRDefault="00BD0F60" w:rsidP="00AA241D">
      <w:pPr>
        <w:spacing w:after="0" w:line="360" w:lineRule="auto"/>
        <w:ind w:left="1134" w:right="828"/>
        <w:jc w:val="center"/>
        <w:rPr>
          <w:rFonts w:ascii="GHEA Grapalat" w:hAnsi="GHEA Grapalat"/>
          <w:lang w:val="af-ZA"/>
        </w:rPr>
      </w:pPr>
      <w:r w:rsidRPr="00862DBD">
        <w:rPr>
          <w:rFonts w:ascii="GHEA Grapalat" w:hAnsi="GHEA Grapalat" w:cs="Sylfaen"/>
          <w:spacing w:val="10"/>
          <w:lang w:val="af-ZA"/>
        </w:rPr>
        <w:t>«</w:t>
      </w:r>
      <w:r w:rsidRPr="00862DBD">
        <w:rPr>
          <w:rFonts w:ascii="GHEA Grapalat" w:hAnsi="GHEA Grapalat" w:cs="Tahoma"/>
          <w:lang w:eastAsia="ru-RU"/>
        </w:rPr>
        <w:t>ԳՆՈՒՄՆԵՐԻ</w:t>
      </w:r>
      <w:r w:rsidRPr="00862DBD">
        <w:rPr>
          <w:rFonts w:ascii="GHEA Grapalat" w:hAnsi="GHEA Grapalat" w:cs="Tahoma"/>
          <w:lang w:val="af-ZA" w:eastAsia="ru-RU"/>
        </w:rPr>
        <w:t xml:space="preserve"> </w:t>
      </w:r>
      <w:r w:rsidRPr="00862DBD">
        <w:rPr>
          <w:rFonts w:ascii="GHEA Grapalat" w:hAnsi="GHEA Grapalat" w:cs="Tahoma"/>
          <w:lang w:eastAsia="ru-RU"/>
        </w:rPr>
        <w:t>ՄԱՍԻՆ</w:t>
      </w:r>
      <w:r w:rsidRPr="00862DBD">
        <w:rPr>
          <w:rFonts w:ascii="GHEA Grapalat" w:hAnsi="GHEA Grapalat" w:cs="Tahoma"/>
          <w:lang w:val="af-ZA" w:eastAsia="ru-RU"/>
        </w:rPr>
        <w:t xml:space="preserve">» </w:t>
      </w:r>
      <w:r w:rsidRPr="00862DBD">
        <w:rPr>
          <w:rFonts w:ascii="GHEA Grapalat" w:hAnsi="GHEA Grapalat" w:cs="Tahoma"/>
          <w:lang w:eastAsia="ru-RU"/>
        </w:rPr>
        <w:t>ՀԱՅԱՍՏԱՆԻ</w:t>
      </w:r>
      <w:r w:rsidRPr="00862DBD">
        <w:rPr>
          <w:rFonts w:ascii="GHEA Grapalat" w:hAnsi="GHEA Grapalat" w:cs="Tahoma"/>
          <w:lang w:val="af-ZA" w:eastAsia="ru-RU"/>
        </w:rPr>
        <w:t xml:space="preserve"> </w:t>
      </w:r>
      <w:r w:rsidRPr="00862DBD">
        <w:rPr>
          <w:rFonts w:ascii="GHEA Grapalat" w:hAnsi="GHEA Grapalat" w:cs="Tahoma"/>
          <w:lang w:eastAsia="ru-RU"/>
        </w:rPr>
        <w:t>ՀԱՆՐԱՊԵՏՈՒԹՅԱՆ</w:t>
      </w:r>
      <w:r w:rsidRPr="00862DBD">
        <w:rPr>
          <w:rFonts w:ascii="GHEA Grapalat" w:hAnsi="GHEA Grapalat" w:cs="Tahoma"/>
          <w:lang w:val="af-ZA" w:eastAsia="ru-RU"/>
        </w:rPr>
        <w:t xml:space="preserve"> </w:t>
      </w:r>
      <w:r w:rsidRPr="00862DBD">
        <w:rPr>
          <w:rFonts w:ascii="GHEA Grapalat" w:hAnsi="GHEA Grapalat" w:cs="Tahoma"/>
          <w:lang w:eastAsia="ru-RU"/>
        </w:rPr>
        <w:t>ՕՐԵՆՔՈՒՄ</w:t>
      </w:r>
      <w:r w:rsidRPr="00862DBD">
        <w:rPr>
          <w:rFonts w:ascii="GHEA Grapalat" w:hAnsi="GHEA Grapalat" w:cs="Tahoma"/>
          <w:lang w:val="af-ZA" w:eastAsia="ru-RU"/>
        </w:rPr>
        <w:t xml:space="preserve"> </w:t>
      </w:r>
      <w:r w:rsidRPr="00862DBD">
        <w:rPr>
          <w:rFonts w:ascii="GHEA Grapalat" w:hAnsi="GHEA Grapalat" w:cs="Tahoma"/>
          <w:lang w:eastAsia="ru-RU"/>
        </w:rPr>
        <w:t>ՓՈՓՈԽՈՒԹՅՈՒՆ</w:t>
      </w:r>
      <w:r w:rsidRPr="00862DBD">
        <w:rPr>
          <w:rFonts w:ascii="GHEA Grapalat" w:hAnsi="GHEA Grapalat" w:cs="Tahoma"/>
          <w:lang w:val="af-ZA" w:eastAsia="ru-RU"/>
        </w:rPr>
        <w:t xml:space="preserve"> </w:t>
      </w:r>
      <w:r w:rsidRPr="00862DBD">
        <w:rPr>
          <w:rFonts w:ascii="GHEA Grapalat" w:hAnsi="GHEA Grapalat" w:cs="Tahoma"/>
          <w:lang w:eastAsia="ru-RU"/>
        </w:rPr>
        <w:t>ԿԱՏԱՐԵԼՈՒ</w:t>
      </w:r>
      <w:r w:rsidRPr="00862DBD">
        <w:rPr>
          <w:rFonts w:ascii="GHEA Grapalat" w:hAnsi="GHEA Grapalat" w:cs="Tahoma"/>
          <w:lang w:val="af-ZA" w:eastAsia="ru-RU"/>
        </w:rPr>
        <w:t xml:space="preserve"> </w:t>
      </w:r>
      <w:r w:rsidRPr="00862DBD">
        <w:rPr>
          <w:rFonts w:ascii="GHEA Grapalat" w:hAnsi="GHEA Grapalat" w:cs="Tahoma"/>
          <w:lang w:eastAsia="ru-RU"/>
        </w:rPr>
        <w:t>ՄԱՍԻՆ</w:t>
      </w:r>
      <w:r w:rsidRPr="00862DBD">
        <w:rPr>
          <w:rFonts w:ascii="GHEA Grapalat" w:hAnsi="GHEA Grapalat" w:cs="Tahoma"/>
          <w:lang w:val="af-ZA" w:eastAsia="ru-RU"/>
        </w:rPr>
        <w:t>»</w:t>
      </w:r>
      <w:r w:rsidR="000D4BFF" w:rsidRPr="00862DBD">
        <w:rPr>
          <w:rFonts w:ascii="GHEA Grapalat" w:hAnsi="GHEA Grapalat"/>
          <w:lang w:val="af-ZA"/>
        </w:rPr>
        <w:t xml:space="preserve"> </w:t>
      </w:r>
      <w:r w:rsidR="000D4BFF" w:rsidRPr="00862DBD">
        <w:rPr>
          <w:rFonts w:ascii="GHEA Grapalat" w:hAnsi="GHEA Grapalat"/>
        </w:rPr>
        <w:t>ՀՀ</w:t>
      </w:r>
      <w:r w:rsidR="000D4BFF" w:rsidRPr="00862DBD">
        <w:rPr>
          <w:rFonts w:ascii="GHEA Grapalat" w:hAnsi="GHEA Grapalat"/>
          <w:lang w:val="af-ZA"/>
        </w:rPr>
        <w:t xml:space="preserve"> </w:t>
      </w:r>
      <w:r w:rsidR="000D4BFF" w:rsidRPr="00862DBD">
        <w:rPr>
          <w:rFonts w:ascii="GHEA Grapalat" w:hAnsi="GHEA Grapalat"/>
        </w:rPr>
        <w:t>ՕՐԵՆՔԻ</w:t>
      </w:r>
      <w:r w:rsidR="000D4BFF" w:rsidRPr="00862DBD">
        <w:rPr>
          <w:rFonts w:ascii="GHEA Grapalat" w:hAnsi="GHEA Grapalat"/>
          <w:lang w:val="af-ZA"/>
        </w:rPr>
        <w:t xml:space="preserve"> </w:t>
      </w:r>
      <w:r w:rsidR="000D4BFF" w:rsidRPr="00862DBD">
        <w:rPr>
          <w:rFonts w:ascii="GHEA Grapalat" w:hAnsi="GHEA Grapalat"/>
        </w:rPr>
        <w:t>ՆԱԽԱԳԾԻ</w:t>
      </w:r>
      <w:r w:rsidR="00495FCE" w:rsidRPr="00862DBD">
        <w:rPr>
          <w:rFonts w:ascii="GHEA Grapalat" w:hAnsi="GHEA Grapalat"/>
          <w:lang w:val="af-ZA"/>
        </w:rPr>
        <w:t xml:space="preserve"> </w:t>
      </w:r>
      <w:r w:rsidR="000D4BFF" w:rsidRPr="00862DBD">
        <w:rPr>
          <w:rFonts w:ascii="GHEA Grapalat" w:hAnsi="GHEA Grapalat"/>
          <w:lang w:val="af-ZA"/>
        </w:rPr>
        <w:t>(</w:t>
      </w:r>
      <w:r w:rsidRPr="00862DBD">
        <w:rPr>
          <w:rFonts w:ascii="GHEA Grapalat" w:hAnsi="GHEA Grapalat" w:cs="Arial"/>
          <w:iCs/>
        </w:rPr>
        <w:t>Խ</w:t>
      </w:r>
      <w:r w:rsidRPr="00862DBD">
        <w:rPr>
          <w:rFonts w:ascii="GHEA Grapalat" w:hAnsi="GHEA Grapalat"/>
          <w:iCs/>
          <w:lang w:val="af-ZA"/>
        </w:rPr>
        <w:t>-088-04.04.2019-</w:t>
      </w:r>
      <w:r w:rsidRPr="00862DBD">
        <w:rPr>
          <w:rFonts w:ascii="GHEA Grapalat" w:hAnsi="GHEA Grapalat" w:cs="Arial"/>
          <w:iCs/>
        </w:rPr>
        <w:t>ՊԱ</w:t>
      </w:r>
      <w:r w:rsidRPr="00862DBD">
        <w:rPr>
          <w:rFonts w:ascii="GHEA Grapalat" w:hAnsi="GHEA Grapalat"/>
          <w:iCs/>
          <w:lang w:val="af-ZA"/>
        </w:rPr>
        <w:t>-011/0</w:t>
      </w:r>
      <w:r w:rsidR="000D4BFF" w:rsidRPr="00862DBD">
        <w:rPr>
          <w:rFonts w:ascii="GHEA Grapalat" w:hAnsi="GHEA Grapalat"/>
          <w:lang w:val="af-ZA"/>
        </w:rPr>
        <w:t xml:space="preserve">) </w:t>
      </w:r>
      <w:r w:rsidR="000D4BFF" w:rsidRPr="00862DBD">
        <w:rPr>
          <w:rFonts w:ascii="GHEA Grapalat" w:hAnsi="GHEA Grapalat"/>
        </w:rPr>
        <w:t>ՎԵՐԱ</w:t>
      </w:r>
      <w:r w:rsidR="000D4BFF" w:rsidRPr="00862DBD">
        <w:rPr>
          <w:rFonts w:ascii="GHEA Grapalat" w:hAnsi="GHEA Grapalat"/>
          <w:lang w:val="af-ZA"/>
        </w:rPr>
        <w:softHyphen/>
      </w:r>
      <w:r w:rsidR="000D4BFF" w:rsidRPr="00862DBD">
        <w:rPr>
          <w:rFonts w:ascii="GHEA Grapalat" w:hAnsi="GHEA Grapalat"/>
        </w:rPr>
        <w:t>ԲԵՐ</w:t>
      </w:r>
      <w:r w:rsidR="000D4BFF" w:rsidRPr="00862DBD">
        <w:rPr>
          <w:rFonts w:ascii="GHEA Grapalat" w:hAnsi="GHEA Grapalat"/>
          <w:lang w:val="af-ZA"/>
        </w:rPr>
        <w:softHyphen/>
      </w:r>
      <w:r w:rsidR="000D4BFF" w:rsidRPr="00862DBD">
        <w:rPr>
          <w:rFonts w:ascii="GHEA Grapalat" w:hAnsi="GHEA Grapalat"/>
        </w:rPr>
        <w:t>ՅԱԼ</w:t>
      </w:r>
      <w:r w:rsidR="000D4BFF" w:rsidRPr="00862DBD">
        <w:rPr>
          <w:rFonts w:ascii="GHEA Grapalat" w:hAnsi="GHEA Grapalat"/>
          <w:lang w:val="af-ZA"/>
        </w:rPr>
        <w:t xml:space="preserve"> </w:t>
      </w:r>
      <w:r w:rsidR="000D4BFF" w:rsidRPr="00862DBD">
        <w:rPr>
          <w:rFonts w:ascii="GHEA Grapalat" w:hAnsi="GHEA Grapalat"/>
        </w:rPr>
        <w:t>ՀՀ</w:t>
      </w:r>
      <w:r w:rsidR="000D4BFF" w:rsidRPr="00862DBD">
        <w:rPr>
          <w:rFonts w:ascii="GHEA Grapalat" w:hAnsi="GHEA Grapalat"/>
          <w:lang w:val="af-ZA"/>
        </w:rPr>
        <w:t xml:space="preserve"> </w:t>
      </w:r>
      <w:r w:rsidR="000D4BFF" w:rsidRPr="00862DBD">
        <w:rPr>
          <w:rFonts w:ascii="GHEA Grapalat" w:hAnsi="GHEA Grapalat"/>
        </w:rPr>
        <w:t>ԿԱ</w:t>
      </w:r>
      <w:r w:rsidR="000D4BFF" w:rsidRPr="00862DBD">
        <w:rPr>
          <w:rFonts w:ascii="GHEA Grapalat" w:hAnsi="GHEA Grapalat"/>
          <w:lang w:val="af-ZA"/>
        </w:rPr>
        <w:softHyphen/>
      </w:r>
      <w:r w:rsidR="000D4BFF" w:rsidRPr="00862DBD">
        <w:rPr>
          <w:rFonts w:ascii="GHEA Grapalat" w:hAnsi="GHEA Grapalat"/>
          <w:lang w:val="af-ZA"/>
        </w:rPr>
        <w:softHyphen/>
      </w:r>
      <w:r w:rsidR="000D4BFF" w:rsidRPr="00862DBD">
        <w:rPr>
          <w:rFonts w:ascii="GHEA Grapalat" w:hAnsi="GHEA Grapalat"/>
        </w:rPr>
        <w:t>ՌԱ</w:t>
      </w:r>
      <w:r w:rsidR="000D4BFF" w:rsidRPr="00862DBD">
        <w:rPr>
          <w:rFonts w:ascii="GHEA Grapalat" w:hAnsi="GHEA Grapalat"/>
          <w:lang w:val="af-ZA"/>
        </w:rPr>
        <w:softHyphen/>
      </w:r>
      <w:r w:rsidR="000D4BFF" w:rsidRPr="00862DBD">
        <w:rPr>
          <w:rFonts w:ascii="GHEA Grapalat" w:hAnsi="GHEA Grapalat"/>
          <w:lang w:val="af-ZA"/>
        </w:rPr>
        <w:softHyphen/>
      </w:r>
      <w:r w:rsidR="000D4BFF" w:rsidRPr="00862DBD">
        <w:rPr>
          <w:rFonts w:ascii="GHEA Grapalat" w:hAnsi="GHEA Grapalat"/>
        </w:rPr>
        <w:t>ՎԱ</w:t>
      </w:r>
      <w:r w:rsidR="000D4BFF" w:rsidRPr="00862DBD">
        <w:rPr>
          <w:rFonts w:ascii="GHEA Grapalat" w:hAnsi="GHEA Grapalat"/>
          <w:lang w:val="af-ZA"/>
        </w:rPr>
        <w:softHyphen/>
      </w:r>
      <w:r w:rsidR="000D4BFF" w:rsidRPr="00862DBD">
        <w:rPr>
          <w:rFonts w:ascii="GHEA Grapalat" w:hAnsi="GHEA Grapalat"/>
          <w:lang w:val="af-ZA"/>
        </w:rPr>
        <w:softHyphen/>
      </w:r>
      <w:r w:rsidR="000D4BFF" w:rsidRPr="00862DBD">
        <w:rPr>
          <w:rFonts w:ascii="GHEA Grapalat" w:hAnsi="GHEA Grapalat"/>
          <w:lang w:val="af-ZA"/>
        </w:rPr>
        <w:softHyphen/>
      </w:r>
      <w:r w:rsidR="000D4BFF" w:rsidRPr="00862DBD">
        <w:rPr>
          <w:rFonts w:ascii="GHEA Grapalat" w:hAnsi="GHEA Grapalat"/>
        </w:rPr>
        <w:t>ՐՈՒ</w:t>
      </w:r>
      <w:r w:rsidR="000D4BFF" w:rsidRPr="00862DBD">
        <w:rPr>
          <w:rFonts w:ascii="GHEA Grapalat" w:hAnsi="GHEA Grapalat"/>
          <w:lang w:val="af-ZA"/>
        </w:rPr>
        <w:softHyphen/>
      </w:r>
      <w:r w:rsidR="000D4BFF" w:rsidRPr="00862DBD">
        <w:rPr>
          <w:rFonts w:ascii="GHEA Grapalat" w:hAnsi="GHEA Grapalat"/>
        </w:rPr>
        <w:t>ԹՅԱՆ</w:t>
      </w:r>
      <w:r w:rsidR="000D4BFF" w:rsidRPr="00862DBD">
        <w:rPr>
          <w:rFonts w:ascii="GHEA Grapalat" w:hAnsi="GHEA Grapalat"/>
          <w:lang w:val="af-ZA"/>
        </w:rPr>
        <w:t xml:space="preserve"> </w:t>
      </w:r>
      <w:r w:rsidR="000D4BFF" w:rsidRPr="00862DBD">
        <w:rPr>
          <w:rFonts w:ascii="GHEA Grapalat" w:hAnsi="GHEA Grapalat"/>
        </w:rPr>
        <w:t>ԱՌԱ</w:t>
      </w:r>
      <w:r w:rsidR="000D4BFF" w:rsidRPr="00862DBD">
        <w:rPr>
          <w:rFonts w:ascii="GHEA Grapalat" w:hAnsi="GHEA Grapalat"/>
          <w:lang w:val="af-ZA"/>
        </w:rPr>
        <w:softHyphen/>
      </w:r>
      <w:r w:rsidR="000D4BFF" w:rsidRPr="00862DBD">
        <w:rPr>
          <w:rFonts w:ascii="GHEA Grapalat" w:hAnsi="GHEA Grapalat"/>
          <w:lang w:val="af-ZA"/>
        </w:rPr>
        <w:softHyphen/>
      </w:r>
      <w:r w:rsidR="000D4BFF" w:rsidRPr="00862DBD">
        <w:rPr>
          <w:rFonts w:ascii="GHEA Grapalat" w:hAnsi="GHEA Grapalat"/>
        </w:rPr>
        <w:t>ՋԱՐ</w:t>
      </w:r>
      <w:r w:rsidR="000D4BFF" w:rsidRPr="00862DBD">
        <w:rPr>
          <w:rFonts w:ascii="GHEA Grapalat" w:hAnsi="GHEA Grapalat"/>
          <w:lang w:val="af-ZA"/>
        </w:rPr>
        <w:softHyphen/>
      </w:r>
      <w:r w:rsidR="000D4BFF" w:rsidRPr="00862DBD">
        <w:rPr>
          <w:rFonts w:ascii="GHEA Grapalat" w:hAnsi="GHEA Grapalat"/>
        </w:rPr>
        <w:t>ԿՈՒ</w:t>
      </w:r>
      <w:r w:rsidR="000D4BFF" w:rsidRPr="00862DBD">
        <w:rPr>
          <w:rFonts w:ascii="GHEA Grapalat" w:hAnsi="GHEA Grapalat"/>
          <w:lang w:val="af-ZA"/>
        </w:rPr>
        <w:softHyphen/>
      </w:r>
      <w:r w:rsidR="000D4BFF" w:rsidRPr="00862DBD">
        <w:rPr>
          <w:rFonts w:ascii="GHEA Grapalat" w:hAnsi="GHEA Grapalat"/>
        </w:rPr>
        <w:t>ԹՅ</w:t>
      </w:r>
      <w:r w:rsidR="0016016A" w:rsidRPr="00862DBD">
        <w:rPr>
          <w:rFonts w:ascii="GHEA Grapalat" w:hAnsi="GHEA Grapalat"/>
        </w:rPr>
        <w:t>ՈՒ</w:t>
      </w:r>
      <w:r w:rsidR="000D4BFF" w:rsidRPr="00862DBD">
        <w:rPr>
          <w:rFonts w:ascii="GHEA Grapalat" w:hAnsi="GHEA Grapalat"/>
        </w:rPr>
        <w:t>Ն</w:t>
      </w:r>
      <w:r w:rsidR="0016016A" w:rsidRPr="00862DBD">
        <w:rPr>
          <w:rFonts w:ascii="GHEA Grapalat" w:hAnsi="GHEA Grapalat"/>
        </w:rPr>
        <w:t>Ը</w:t>
      </w:r>
      <w:r w:rsidR="000D4BFF" w:rsidRPr="00862DBD">
        <w:rPr>
          <w:rFonts w:ascii="GHEA Grapalat" w:hAnsi="GHEA Grapalat"/>
          <w:lang w:val="af-ZA"/>
        </w:rPr>
        <w:softHyphen/>
      </w:r>
    </w:p>
    <w:p w:rsidR="004348A1" w:rsidRPr="00862DBD" w:rsidRDefault="004348A1" w:rsidP="004348A1">
      <w:pPr>
        <w:spacing w:after="0" w:line="360" w:lineRule="auto"/>
        <w:jc w:val="both"/>
        <w:rPr>
          <w:rFonts w:ascii="GHEA Grapalat" w:hAnsi="GHEA Grapalat"/>
          <w:lang w:val="af-ZA"/>
        </w:rPr>
      </w:pPr>
    </w:p>
    <w:p w:rsidR="00BD0F60" w:rsidRPr="00862DBD" w:rsidRDefault="00BD0F60" w:rsidP="00DE6AD5">
      <w:pPr>
        <w:spacing w:after="0"/>
        <w:ind w:firstLine="567"/>
        <w:jc w:val="both"/>
        <w:rPr>
          <w:rFonts w:ascii="GHEA Grapalat" w:hAnsi="GHEA Grapalat" w:cs="Sylfaen"/>
          <w:lang w:val="af-ZA"/>
        </w:rPr>
      </w:pPr>
      <w:r w:rsidRPr="00862DBD">
        <w:rPr>
          <w:rFonts w:ascii="GHEA Grapalat" w:hAnsi="GHEA Grapalat" w:cs="Sylfaen"/>
          <w:spacing w:val="10"/>
          <w:lang w:val="af-ZA"/>
        </w:rPr>
        <w:t>«</w:t>
      </w:r>
      <w:r w:rsidRPr="00862DBD">
        <w:rPr>
          <w:rFonts w:ascii="GHEA Grapalat" w:hAnsi="GHEA Grapalat" w:cs="Tahoma"/>
          <w:lang w:eastAsia="ru-RU"/>
        </w:rPr>
        <w:t>Գնումների</w:t>
      </w:r>
      <w:r w:rsidRPr="00862DBD">
        <w:rPr>
          <w:rFonts w:ascii="GHEA Grapalat" w:hAnsi="GHEA Grapalat" w:cs="Tahoma"/>
          <w:lang w:val="af-ZA" w:eastAsia="ru-RU"/>
        </w:rPr>
        <w:t xml:space="preserve"> </w:t>
      </w:r>
      <w:r w:rsidRPr="00862DBD">
        <w:rPr>
          <w:rFonts w:ascii="GHEA Grapalat" w:hAnsi="GHEA Grapalat" w:cs="Tahoma"/>
          <w:lang w:eastAsia="ru-RU"/>
        </w:rPr>
        <w:t>մասին</w:t>
      </w:r>
      <w:r w:rsidRPr="00862DBD">
        <w:rPr>
          <w:rFonts w:ascii="GHEA Grapalat" w:hAnsi="GHEA Grapalat" w:cs="Tahoma"/>
          <w:lang w:val="af-ZA" w:eastAsia="ru-RU"/>
        </w:rPr>
        <w:t xml:space="preserve">» </w:t>
      </w:r>
      <w:r w:rsidRPr="00862DBD">
        <w:rPr>
          <w:rFonts w:ascii="GHEA Grapalat" w:hAnsi="GHEA Grapalat" w:cs="Tahoma"/>
          <w:lang w:eastAsia="ru-RU"/>
        </w:rPr>
        <w:t>Հայաստանի</w:t>
      </w:r>
      <w:r w:rsidRPr="00862DBD">
        <w:rPr>
          <w:rFonts w:ascii="GHEA Grapalat" w:hAnsi="GHEA Grapalat" w:cs="Tahoma"/>
          <w:lang w:val="af-ZA" w:eastAsia="ru-RU"/>
        </w:rPr>
        <w:t xml:space="preserve"> </w:t>
      </w:r>
      <w:r w:rsidRPr="00862DBD">
        <w:rPr>
          <w:rFonts w:ascii="GHEA Grapalat" w:hAnsi="GHEA Grapalat" w:cs="Tahoma"/>
          <w:lang w:eastAsia="ru-RU"/>
        </w:rPr>
        <w:t>Հանրապետության</w:t>
      </w:r>
      <w:r w:rsidRPr="00862DBD">
        <w:rPr>
          <w:rFonts w:ascii="GHEA Grapalat" w:hAnsi="GHEA Grapalat" w:cs="Tahoma"/>
          <w:lang w:val="af-ZA" w:eastAsia="ru-RU"/>
        </w:rPr>
        <w:t xml:space="preserve"> </w:t>
      </w:r>
      <w:r w:rsidRPr="00862DBD">
        <w:rPr>
          <w:rFonts w:ascii="GHEA Grapalat" w:hAnsi="GHEA Grapalat" w:cs="Tahoma"/>
          <w:lang w:eastAsia="ru-RU"/>
        </w:rPr>
        <w:t>օրենքում</w:t>
      </w:r>
      <w:r w:rsidRPr="00862DBD">
        <w:rPr>
          <w:rFonts w:ascii="GHEA Grapalat" w:hAnsi="GHEA Grapalat" w:cs="Tahoma"/>
          <w:lang w:val="af-ZA" w:eastAsia="ru-RU"/>
        </w:rPr>
        <w:t xml:space="preserve"> </w:t>
      </w:r>
      <w:r w:rsidRPr="00862DBD">
        <w:rPr>
          <w:rFonts w:ascii="GHEA Grapalat" w:hAnsi="GHEA Grapalat" w:cs="Tahoma"/>
          <w:lang w:eastAsia="ru-RU"/>
        </w:rPr>
        <w:t>փոփոխություն</w:t>
      </w:r>
      <w:r w:rsidRPr="00862DBD">
        <w:rPr>
          <w:rFonts w:ascii="GHEA Grapalat" w:hAnsi="GHEA Grapalat" w:cs="Tahoma"/>
          <w:lang w:val="af-ZA" w:eastAsia="ru-RU"/>
        </w:rPr>
        <w:t xml:space="preserve"> </w:t>
      </w:r>
      <w:r w:rsidRPr="00862DBD">
        <w:rPr>
          <w:rFonts w:ascii="GHEA Grapalat" w:hAnsi="GHEA Grapalat" w:cs="Tahoma"/>
          <w:lang w:eastAsia="ru-RU"/>
        </w:rPr>
        <w:t>կատարելու</w:t>
      </w:r>
      <w:r w:rsidRPr="00862DBD">
        <w:rPr>
          <w:rFonts w:ascii="GHEA Grapalat" w:hAnsi="GHEA Grapalat" w:cs="Tahoma"/>
          <w:lang w:val="af-ZA" w:eastAsia="ru-RU"/>
        </w:rPr>
        <w:t xml:space="preserve"> </w:t>
      </w:r>
      <w:r w:rsidRPr="00862DBD">
        <w:rPr>
          <w:rFonts w:ascii="GHEA Grapalat" w:hAnsi="GHEA Grapalat" w:cs="Tahoma"/>
          <w:lang w:eastAsia="ru-RU"/>
        </w:rPr>
        <w:t>մասին</w:t>
      </w:r>
      <w:r w:rsidRPr="00862DBD">
        <w:rPr>
          <w:rFonts w:ascii="GHEA Grapalat" w:hAnsi="GHEA Grapalat" w:cs="Tahoma"/>
          <w:lang w:val="af-ZA" w:eastAsia="ru-RU"/>
        </w:rPr>
        <w:t xml:space="preserve">» </w:t>
      </w:r>
      <w:r w:rsidRPr="00862DBD">
        <w:rPr>
          <w:rFonts w:ascii="GHEA Grapalat" w:hAnsi="GHEA Grapalat" w:cs="Tahoma"/>
          <w:lang w:val="hy-AM" w:eastAsia="ru-RU"/>
        </w:rPr>
        <w:t>ՀՀ օրենքի</w:t>
      </w:r>
      <w:r w:rsidRPr="00862DBD">
        <w:rPr>
          <w:rFonts w:ascii="GHEA Grapalat" w:hAnsi="GHEA Grapalat" w:cs="Sylfaen"/>
          <w:lang w:val="af-ZA"/>
        </w:rPr>
        <w:t xml:space="preserve"> </w:t>
      </w:r>
      <w:r w:rsidRPr="00862DBD">
        <w:rPr>
          <w:rFonts w:ascii="GHEA Grapalat" w:hAnsi="GHEA Grapalat" w:cs="Sylfaen"/>
          <w:lang w:val="ru-RU"/>
        </w:rPr>
        <w:t>համաձայն</w:t>
      </w:r>
      <w:r w:rsidRPr="00862DBD">
        <w:rPr>
          <w:rFonts w:ascii="GHEA Grapalat" w:hAnsi="GHEA Grapalat" w:cs="Sylfaen"/>
          <w:lang w:val="af-ZA"/>
        </w:rPr>
        <w:t xml:space="preserve"> </w:t>
      </w:r>
      <w:r w:rsidRPr="00862DBD">
        <w:rPr>
          <w:rFonts w:ascii="GHEA Grapalat" w:hAnsi="GHEA Grapalat" w:cs="Sylfaen"/>
          <w:lang w:val="ru-RU"/>
        </w:rPr>
        <w:t>նախատեսվում</w:t>
      </w:r>
      <w:r w:rsidRPr="00862DBD">
        <w:rPr>
          <w:rFonts w:ascii="GHEA Grapalat" w:hAnsi="GHEA Grapalat" w:cs="Sylfaen"/>
          <w:lang w:val="af-ZA"/>
        </w:rPr>
        <w:t xml:space="preserve"> </w:t>
      </w:r>
      <w:r w:rsidRPr="00862DBD">
        <w:rPr>
          <w:rFonts w:ascii="GHEA Grapalat" w:hAnsi="GHEA Grapalat" w:cs="Sylfaen"/>
          <w:lang w:val="ru-RU"/>
        </w:rPr>
        <w:t>է</w:t>
      </w:r>
      <w:r w:rsidRPr="00862DBD">
        <w:rPr>
          <w:rFonts w:ascii="GHEA Grapalat" w:hAnsi="GHEA Grapalat" w:cs="Sylfaen"/>
          <w:lang w:val="af-ZA"/>
        </w:rPr>
        <w:t xml:space="preserve"> «</w:t>
      </w:r>
      <w:r w:rsidRPr="00862DBD">
        <w:rPr>
          <w:rFonts w:ascii="GHEA Grapalat" w:hAnsi="GHEA Grapalat" w:cs="Sylfaen"/>
        </w:rPr>
        <w:t>Գնումների</w:t>
      </w:r>
      <w:r w:rsidRPr="00862DBD">
        <w:rPr>
          <w:rFonts w:ascii="GHEA Grapalat" w:hAnsi="GHEA Grapalat" w:cs="Sylfaen"/>
          <w:lang w:val="af-ZA"/>
        </w:rPr>
        <w:t xml:space="preserve"> </w:t>
      </w:r>
      <w:r w:rsidRPr="00862DBD">
        <w:rPr>
          <w:rFonts w:ascii="GHEA Grapalat" w:hAnsi="GHEA Grapalat" w:cs="Sylfaen"/>
        </w:rPr>
        <w:t>մասին</w:t>
      </w:r>
      <w:r w:rsidRPr="00862DBD">
        <w:rPr>
          <w:rFonts w:ascii="GHEA Grapalat" w:hAnsi="GHEA Grapalat" w:cs="Sylfaen"/>
          <w:lang w:val="hy-AM"/>
        </w:rPr>
        <w:t>»</w:t>
      </w:r>
      <w:r w:rsidRPr="00862DBD">
        <w:rPr>
          <w:rFonts w:ascii="GHEA Grapalat" w:hAnsi="GHEA Grapalat" w:cs="Sylfaen"/>
          <w:lang w:val="af-ZA"/>
        </w:rPr>
        <w:t xml:space="preserve"> </w:t>
      </w:r>
      <w:r w:rsidRPr="00862DBD">
        <w:rPr>
          <w:rFonts w:ascii="GHEA Grapalat" w:hAnsi="GHEA Grapalat" w:cs="Sylfaen"/>
        </w:rPr>
        <w:t>ՀՀ</w:t>
      </w:r>
      <w:r w:rsidRPr="00862DBD">
        <w:rPr>
          <w:rFonts w:ascii="GHEA Grapalat" w:hAnsi="GHEA Grapalat" w:cs="Sylfaen"/>
          <w:lang w:val="af-ZA"/>
        </w:rPr>
        <w:t xml:space="preserve"> </w:t>
      </w:r>
      <w:r w:rsidRPr="00862DBD">
        <w:rPr>
          <w:rFonts w:ascii="GHEA Grapalat" w:hAnsi="GHEA Grapalat" w:cs="Sylfaen"/>
          <w:lang w:val="ru-RU"/>
        </w:rPr>
        <w:t>օրենքի</w:t>
      </w:r>
      <w:r w:rsidRPr="00862DBD">
        <w:rPr>
          <w:rFonts w:ascii="GHEA Grapalat" w:hAnsi="GHEA Grapalat" w:cs="Sylfaen"/>
          <w:lang w:val="af-ZA"/>
        </w:rPr>
        <w:t xml:space="preserve"> 15-րդ </w:t>
      </w:r>
      <w:r w:rsidRPr="00862DBD">
        <w:rPr>
          <w:rFonts w:ascii="GHEA Grapalat" w:hAnsi="GHEA Grapalat" w:cs="Sylfaen"/>
          <w:lang w:val="ru-RU"/>
        </w:rPr>
        <w:t>հոդվածի</w:t>
      </w:r>
      <w:r w:rsidRPr="00862DBD">
        <w:rPr>
          <w:rFonts w:ascii="GHEA Grapalat" w:hAnsi="GHEA Grapalat" w:cs="Sylfaen"/>
          <w:lang w:val="af-ZA"/>
        </w:rPr>
        <w:t xml:space="preserve"> 2-</w:t>
      </w:r>
      <w:r w:rsidRPr="00862DBD">
        <w:rPr>
          <w:rFonts w:ascii="GHEA Grapalat" w:hAnsi="GHEA Grapalat" w:cs="Sylfaen"/>
          <w:lang w:val="ru-RU"/>
        </w:rPr>
        <w:t>րդ</w:t>
      </w:r>
      <w:r w:rsidRPr="00862DBD">
        <w:rPr>
          <w:rFonts w:ascii="GHEA Grapalat" w:hAnsi="GHEA Grapalat" w:cs="Sylfaen"/>
          <w:lang w:val="af-ZA"/>
        </w:rPr>
        <w:t xml:space="preserve"> </w:t>
      </w:r>
      <w:r w:rsidRPr="00862DBD">
        <w:rPr>
          <w:rFonts w:ascii="GHEA Grapalat" w:hAnsi="GHEA Grapalat" w:cs="Sylfaen"/>
          <w:lang w:val="ru-RU"/>
        </w:rPr>
        <w:t>մասի</w:t>
      </w:r>
      <w:r w:rsidRPr="00862DBD">
        <w:rPr>
          <w:rFonts w:ascii="GHEA Grapalat" w:hAnsi="GHEA Grapalat" w:cs="Sylfaen"/>
        </w:rPr>
        <w:t>ց</w:t>
      </w:r>
      <w:r w:rsidRPr="00862DBD">
        <w:rPr>
          <w:rFonts w:ascii="GHEA Grapalat" w:hAnsi="GHEA Grapalat" w:cs="Sylfaen"/>
          <w:lang w:val="af-ZA"/>
        </w:rPr>
        <w:t xml:space="preserve"> հանել «Հատուկ պետական պաշտպանության ենթակա անձանց անվտանգության ապահովման մասին</w:t>
      </w:r>
      <w:r w:rsidRPr="00862DBD">
        <w:rPr>
          <w:rFonts w:ascii="GHEA Grapalat" w:hAnsi="GHEA Grapalat" w:cs="Sylfaen"/>
          <w:lang w:val="hy-AM"/>
        </w:rPr>
        <w:t>»</w:t>
      </w:r>
      <w:r w:rsidRPr="00862DBD">
        <w:rPr>
          <w:rFonts w:ascii="GHEA Grapalat" w:hAnsi="GHEA Grapalat" w:cs="Sylfaen"/>
          <w:lang w:val="af-ZA"/>
        </w:rPr>
        <w:t xml:space="preserve"> Հայաստանի Հանրապետության օրենքի</w:t>
      </w:r>
      <w:r w:rsidRPr="00862DBD">
        <w:rPr>
          <w:rFonts w:ascii="GHEA Grapalat" w:hAnsi="GHEA Grapalat" w:cs="Sylfaen"/>
          <w:lang w:val="hy-AM"/>
        </w:rPr>
        <w:t>»</w:t>
      </w:r>
      <w:r w:rsidRPr="00862DBD">
        <w:rPr>
          <w:rFonts w:ascii="GHEA Grapalat" w:hAnsi="GHEA Grapalat" w:cs="Sylfaen"/>
          <w:lang w:val="af-ZA"/>
        </w:rPr>
        <w:t xml:space="preserve"> բառերը:  </w:t>
      </w:r>
    </w:p>
    <w:p w:rsidR="00BD0F60" w:rsidRPr="00862DBD" w:rsidRDefault="00BD0F60" w:rsidP="00BD0F60">
      <w:pPr>
        <w:spacing w:after="0"/>
        <w:ind w:firstLine="567"/>
        <w:jc w:val="both"/>
        <w:rPr>
          <w:rFonts w:ascii="GHEA Grapalat" w:hAnsi="GHEA Grapalat" w:cs="Sylfaen"/>
          <w:lang w:val="af-ZA"/>
        </w:rPr>
      </w:pPr>
      <w:r w:rsidRPr="00862DBD">
        <w:rPr>
          <w:rFonts w:ascii="GHEA Grapalat" w:hAnsi="GHEA Grapalat" w:cs="Sylfaen"/>
          <w:lang w:val="af-ZA"/>
        </w:rPr>
        <w:t xml:space="preserve">Նախագծի </w:t>
      </w:r>
      <w:r w:rsidR="00DE6AD5" w:rsidRPr="00862DBD">
        <w:rPr>
          <w:rFonts w:ascii="GHEA Grapalat" w:hAnsi="GHEA Grapalat" w:cs="Sylfaen"/>
          <w:lang w:val="hy-AM"/>
        </w:rPr>
        <w:t>հիմնավորման մեջ</w:t>
      </w:r>
      <w:r w:rsidRPr="00862DBD">
        <w:rPr>
          <w:rFonts w:ascii="GHEA Grapalat" w:hAnsi="GHEA Grapalat" w:cs="Sylfaen"/>
          <w:lang w:val="af-ZA"/>
        </w:rPr>
        <w:t xml:space="preserve"> նշ</w:t>
      </w:r>
      <w:r w:rsidR="00DE6AD5" w:rsidRPr="00862DBD">
        <w:rPr>
          <w:rFonts w:ascii="GHEA Grapalat" w:hAnsi="GHEA Grapalat" w:cs="Sylfaen"/>
          <w:lang w:val="hy-AM"/>
        </w:rPr>
        <w:t>վ</w:t>
      </w:r>
      <w:r w:rsidRPr="00862DBD">
        <w:rPr>
          <w:rFonts w:ascii="GHEA Grapalat" w:hAnsi="GHEA Grapalat" w:cs="Sylfaen"/>
          <w:lang w:val="af-ZA"/>
        </w:rPr>
        <w:t xml:space="preserve">ում </w:t>
      </w:r>
      <w:r w:rsidR="00DE6AD5" w:rsidRPr="00862DBD">
        <w:rPr>
          <w:rFonts w:ascii="GHEA Grapalat" w:hAnsi="GHEA Grapalat" w:cs="Sylfaen"/>
          <w:lang w:val="af-ZA"/>
        </w:rPr>
        <w:t>է</w:t>
      </w:r>
      <w:r w:rsidRPr="00862DBD">
        <w:rPr>
          <w:rFonts w:ascii="GHEA Grapalat" w:hAnsi="GHEA Grapalat" w:cs="Sylfaen"/>
          <w:lang w:val="af-ZA"/>
        </w:rPr>
        <w:t xml:space="preserve">, որ նախագծի ընդունման անհրաժեշտությունը պայմանավորված է ՀՀ Սահմանադրության 42-րդ հոդվածի 1-ին մասի հետ հակասությունը վերացնելու նպատակով, որի համաձայն յուրաքանչյուր ոք ունի իր կարծիքն ազատ արտահայտելու իրավունք: Այս իրավունքը ներառում է սեփական կարծիք ունենալու, ինչպես նաև առանց պետական և տեղական ինքնակառավարման մարմինների միջամտության և անկախ պետական սահմաններից` տեղեկատվության որևէ միջոցով տեղեկություններ ու գաղափարներ փնտրելու, ստանալու և տարածելու ազատությունը: </w:t>
      </w:r>
      <w:r w:rsidRPr="00862DBD">
        <w:rPr>
          <w:rFonts w:ascii="GHEA Grapalat" w:hAnsi="GHEA Grapalat" w:cs="Sylfaen"/>
          <w:lang w:val="ru-RU"/>
        </w:rPr>
        <w:t>Ըստ</w:t>
      </w:r>
      <w:r w:rsidRPr="00862DBD">
        <w:rPr>
          <w:rFonts w:ascii="GHEA Grapalat" w:hAnsi="GHEA Grapalat" w:cs="Sylfaen"/>
          <w:lang w:val="af-ZA"/>
        </w:rPr>
        <w:t xml:space="preserve"> </w:t>
      </w:r>
      <w:r w:rsidRPr="00862DBD">
        <w:rPr>
          <w:rFonts w:ascii="GHEA Grapalat" w:hAnsi="GHEA Grapalat" w:cs="Sylfaen"/>
          <w:lang w:val="ru-RU"/>
        </w:rPr>
        <w:t>նախագծի</w:t>
      </w:r>
      <w:r w:rsidRPr="00862DBD">
        <w:rPr>
          <w:rFonts w:ascii="GHEA Grapalat" w:hAnsi="GHEA Grapalat" w:cs="Sylfaen"/>
          <w:lang w:val="af-ZA"/>
        </w:rPr>
        <w:t xml:space="preserve"> «</w:t>
      </w:r>
      <w:r w:rsidRPr="00862DBD">
        <w:rPr>
          <w:rFonts w:ascii="GHEA Grapalat" w:hAnsi="GHEA Grapalat" w:cs="Sylfaen"/>
          <w:lang w:val="ru-RU"/>
        </w:rPr>
        <w:t>Հատուկ</w:t>
      </w:r>
      <w:r w:rsidRPr="00862DBD">
        <w:rPr>
          <w:rFonts w:ascii="GHEA Grapalat" w:hAnsi="GHEA Grapalat" w:cs="Sylfaen"/>
          <w:lang w:val="af-ZA"/>
        </w:rPr>
        <w:t xml:space="preserve"> </w:t>
      </w:r>
      <w:r w:rsidRPr="00862DBD">
        <w:rPr>
          <w:rFonts w:ascii="GHEA Grapalat" w:hAnsi="GHEA Grapalat" w:cs="Sylfaen"/>
          <w:lang w:val="ru-RU"/>
        </w:rPr>
        <w:t>պետական</w:t>
      </w:r>
      <w:r w:rsidRPr="00862DBD">
        <w:rPr>
          <w:rFonts w:ascii="GHEA Grapalat" w:hAnsi="GHEA Grapalat" w:cs="Sylfaen"/>
          <w:lang w:val="af-ZA"/>
        </w:rPr>
        <w:t xml:space="preserve"> </w:t>
      </w:r>
      <w:r w:rsidRPr="00862DBD">
        <w:rPr>
          <w:rFonts w:ascii="GHEA Grapalat" w:hAnsi="GHEA Grapalat" w:cs="Sylfaen"/>
          <w:lang w:val="ru-RU"/>
        </w:rPr>
        <w:t>պաշտպանության</w:t>
      </w:r>
      <w:r w:rsidRPr="00862DBD">
        <w:rPr>
          <w:rFonts w:ascii="GHEA Grapalat" w:hAnsi="GHEA Grapalat" w:cs="Sylfaen"/>
          <w:lang w:val="af-ZA"/>
        </w:rPr>
        <w:t xml:space="preserve"> </w:t>
      </w:r>
      <w:r w:rsidRPr="00862DBD">
        <w:rPr>
          <w:rFonts w:ascii="GHEA Grapalat" w:hAnsi="GHEA Grapalat" w:cs="Sylfaen"/>
          <w:lang w:val="ru-RU"/>
        </w:rPr>
        <w:t>ենթակա</w:t>
      </w:r>
      <w:r w:rsidRPr="00862DBD">
        <w:rPr>
          <w:rFonts w:ascii="GHEA Grapalat" w:hAnsi="GHEA Grapalat" w:cs="Sylfaen"/>
          <w:lang w:val="af-ZA"/>
        </w:rPr>
        <w:t xml:space="preserve"> </w:t>
      </w:r>
      <w:r w:rsidRPr="00862DBD">
        <w:rPr>
          <w:rFonts w:ascii="GHEA Grapalat" w:hAnsi="GHEA Grapalat" w:cs="Sylfaen"/>
          <w:lang w:val="ru-RU"/>
        </w:rPr>
        <w:t>անձանց</w:t>
      </w:r>
      <w:r w:rsidRPr="00862DBD">
        <w:rPr>
          <w:rFonts w:ascii="GHEA Grapalat" w:hAnsi="GHEA Grapalat" w:cs="Sylfaen"/>
          <w:lang w:val="af-ZA"/>
        </w:rPr>
        <w:t xml:space="preserve"> </w:t>
      </w:r>
      <w:r w:rsidRPr="00862DBD">
        <w:rPr>
          <w:rFonts w:ascii="GHEA Grapalat" w:hAnsi="GHEA Grapalat" w:cs="Sylfaen"/>
          <w:lang w:val="ru-RU"/>
        </w:rPr>
        <w:t>անվտանգության</w:t>
      </w:r>
      <w:r w:rsidRPr="00862DBD">
        <w:rPr>
          <w:rFonts w:ascii="GHEA Grapalat" w:hAnsi="GHEA Grapalat" w:cs="Sylfaen"/>
          <w:lang w:val="af-ZA"/>
        </w:rPr>
        <w:t xml:space="preserve"> </w:t>
      </w:r>
      <w:r w:rsidRPr="00862DBD">
        <w:rPr>
          <w:rFonts w:ascii="GHEA Grapalat" w:hAnsi="GHEA Grapalat" w:cs="Sylfaen"/>
          <w:lang w:val="ru-RU"/>
        </w:rPr>
        <w:t>ապահովման</w:t>
      </w:r>
      <w:r w:rsidRPr="00862DBD">
        <w:rPr>
          <w:rFonts w:ascii="GHEA Grapalat" w:hAnsi="GHEA Grapalat" w:cs="Sylfaen"/>
          <w:lang w:val="af-ZA"/>
        </w:rPr>
        <w:t xml:space="preserve"> </w:t>
      </w:r>
      <w:r w:rsidRPr="00862DBD">
        <w:rPr>
          <w:rFonts w:ascii="GHEA Grapalat" w:hAnsi="GHEA Grapalat" w:cs="Sylfaen"/>
          <w:lang w:val="ru-RU"/>
        </w:rPr>
        <w:t>մասին</w:t>
      </w:r>
      <w:r w:rsidRPr="00862DBD">
        <w:rPr>
          <w:rFonts w:ascii="GHEA Grapalat" w:hAnsi="GHEA Grapalat" w:cs="Sylfaen"/>
          <w:lang w:val="af-ZA"/>
        </w:rPr>
        <w:t xml:space="preserve">» </w:t>
      </w:r>
      <w:r w:rsidRPr="00862DBD">
        <w:rPr>
          <w:rFonts w:ascii="GHEA Grapalat" w:hAnsi="GHEA Grapalat" w:cs="Sylfaen"/>
          <w:lang w:val="ru-RU"/>
        </w:rPr>
        <w:t>Հայաստանի</w:t>
      </w:r>
      <w:r w:rsidRPr="00862DBD">
        <w:rPr>
          <w:rFonts w:ascii="GHEA Grapalat" w:hAnsi="GHEA Grapalat" w:cs="Sylfaen"/>
          <w:lang w:val="af-ZA"/>
        </w:rPr>
        <w:t xml:space="preserve"> </w:t>
      </w:r>
      <w:r w:rsidRPr="00862DBD">
        <w:rPr>
          <w:rFonts w:ascii="GHEA Grapalat" w:hAnsi="GHEA Grapalat" w:cs="Sylfaen"/>
          <w:lang w:val="ru-RU"/>
        </w:rPr>
        <w:t>Հանրապետության</w:t>
      </w:r>
      <w:r w:rsidRPr="00862DBD">
        <w:rPr>
          <w:rFonts w:ascii="GHEA Grapalat" w:hAnsi="GHEA Grapalat" w:cs="Sylfaen"/>
          <w:lang w:val="af-ZA"/>
        </w:rPr>
        <w:t xml:space="preserve"> </w:t>
      </w:r>
      <w:r w:rsidRPr="00862DBD">
        <w:rPr>
          <w:rFonts w:ascii="GHEA Grapalat" w:hAnsi="GHEA Grapalat" w:cs="Sylfaen"/>
          <w:lang w:val="ru-RU"/>
        </w:rPr>
        <w:t>օրենքի</w:t>
      </w:r>
      <w:r w:rsidRPr="00862DBD">
        <w:rPr>
          <w:rFonts w:ascii="GHEA Grapalat" w:hAnsi="GHEA Grapalat" w:cs="Sylfaen"/>
          <w:lang w:val="af-ZA"/>
        </w:rPr>
        <w:t xml:space="preserve"> 5-</w:t>
      </w:r>
      <w:r w:rsidRPr="00862DBD">
        <w:rPr>
          <w:rFonts w:ascii="GHEA Grapalat" w:hAnsi="GHEA Grapalat" w:cs="Sylfaen"/>
          <w:lang w:val="ru-RU"/>
        </w:rPr>
        <w:t>րդ</w:t>
      </w:r>
      <w:r w:rsidRPr="00862DBD">
        <w:rPr>
          <w:rFonts w:ascii="GHEA Grapalat" w:hAnsi="GHEA Grapalat" w:cs="Sylfaen"/>
          <w:lang w:val="af-ZA"/>
        </w:rPr>
        <w:t xml:space="preserve"> </w:t>
      </w:r>
      <w:r w:rsidRPr="00862DBD">
        <w:rPr>
          <w:rFonts w:ascii="GHEA Grapalat" w:hAnsi="GHEA Grapalat" w:cs="Sylfaen"/>
          <w:lang w:val="ru-RU"/>
        </w:rPr>
        <w:t>հոդվածի</w:t>
      </w:r>
      <w:r w:rsidRPr="00862DBD">
        <w:rPr>
          <w:rFonts w:ascii="GHEA Grapalat" w:hAnsi="GHEA Grapalat" w:cs="Sylfaen"/>
          <w:lang w:val="af-ZA"/>
        </w:rPr>
        <w:t xml:space="preserve"> 2-</w:t>
      </w:r>
      <w:r w:rsidRPr="00862DBD">
        <w:rPr>
          <w:rFonts w:ascii="GHEA Grapalat" w:hAnsi="GHEA Grapalat" w:cs="Sylfaen"/>
          <w:lang w:val="ru-RU"/>
        </w:rPr>
        <w:t>րդ</w:t>
      </w:r>
      <w:r w:rsidRPr="00862DBD">
        <w:rPr>
          <w:rFonts w:ascii="GHEA Grapalat" w:hAnsi="GHEA Grapalat" w:cs="Sylfaen"/>
          <w:lang w:val="af-ZA"/>
        </w:rPr>
        <w:t xml:space="preserve"> </w:t>
      </w:r>
      <w:r w:rsidRPr="00862DBD">
        <w:rPr>
          <w:rFonts w:ascii="GHEA Grapalat" w:hAnsi="GHEA Grapalat" w:cs="Sylfaen"/>
          <w:lang w:val="ru-RU"/>
        </w:rPr>
        <w:t>մասով</w:t>
      </w:r>
      <w:r w:rsidRPr="00862DBD">
        <w:rPr>
          <w:rFonts w:ascii="GHEA Grapalat" w:hAnsi="GHEA Grapalat" w:cs="Sylfaen"/>
          <w:lang w:val="af-ZA"/>
        </w:rPr>
        <w:t xml:space="preserve"> </w:t>
      </w:r>
      <w:r w:rsidRPr="00862DBD">
        <w:rPr>
          <w:rFonts w:ascii="GHEA Grapalat" w:hAnsi="GHEA Grapalat" w:cs="Sylfaen"/>
          <w:lang w:val="ru-RU"/>
        </w:rPr>
        <w:t>նախատեսված</w:t>
      </w:r>
      <w:r w:rsidRPr="00862DBD">
        <w:rPr>
          <w:rFonts w:ascii="GHEA Grapalat" w:hAnsi="GHEA Grapalat" w:cs="Sylfaen"/>
          <w:lang w:val="af-ZA"/>
        </w:rPr>
        <w:t xml:space="preserve"> </w:t>
      </w:r>
      <w:r w:rsidRPr="00862DBD">
        <w:rPr>
          <w:rFonts w:ascii="GHEA Grapalat" w:hAnsi="GHEA Grapalat" w:cs="Sylfaen"/>
          <w:lang w:val="ru-RU"/>
        </w:rPr>
        <w:t>պաշտոնատար</w:t>
      </w:r>
      <w:r w:rsidRPr="00862DBD">
        <w:rPr>
          <w:rFonts w:ascii="GHEA Grapalat" w:hAnsi="GHEA Grapalat" w:cs="Sylfaen"/>
          <w:lang w:val="af-ZA"/>
        </w:rPr>
        <w:t xml:space="preserve"> </w:t>
      </w:r>
      <w:r w:rsidRPr="00862DBD">
        <w:rPr>
          <w:rFonts w:ascii="GHEA Grapalat" w:hAnsi="GHEA Grapalat" w:cs="Sylfaen"/>
          <w:lang w:val="ru-RU"/>
        </w:rPr>
        <w:t>անձանց</w:t>
      </w:r>
      <w:r w:rsidRPr="00862DBD">
        <w:rPr>
          <w:rFonts w:ascii="GHEA Grapalat" w:hAnsi="GHEA Grapalat" w:cs="Sylfaen"/>
          <w:lang w:val="af-ZA"/>
        </w:rPr>
        <w:t xml:space="preserve"> </w:t>
      </w:r>
      <w:r w:rsidRPr="00862DBD">
        <w:rPr>
          <w:rFonts w:ascii="GHEA Grapalat" w:hAnsi="GHEA Grapalat" w:cs="Sylfaen"/>
          <w:lang w:val="ru-RU"/>
        </w:rPr>
        <w:t>արարողակարգային</w:t>
      </w:r>
      <w:r w:rsidRPr="00862DBD">
        <w:rPr>
          <w:rFonts w:ascii="GHEA Grapalat" w:hAnsi="GHEA Grapalat" w:cs="Sylfaen"/>
          <w:lang w:val="af-ZA"/>
        </w:rPr>
        <w:t xml:space="preserve"> </w:t>
      </w:r>
      <w:r w:rsidRPr="00862DBD">
        <w:rPr>
          <w:rFonts w:ascii="GHEA Grapalat" w:hAnsi="GHEA Grapalat" w:cs="Sylfaen"/>
          <w:lang w:val="ru-RU"/>
        </w:rPr>
        <w:t>ծախսերի</w:t>
      </w:r>
      <w:r w:rsidRPr="00862DBD">
        <w:rPr>
          <w:rFonts w:ascii="GHEA Grapalat" w:hAnsi="GHEA Grapalat" w:cs="Sylfaen"/>
          <w:lang w:val="af-ZA"/>
        </w:rPr>
        <w:t xml:space="preserve">, </w:t>
      </w:r>
      <w:r w:rsidRPr="00862DBD">
        <w:rPr>
          <w:rFonts w:ascii="GHEA Grapalat" w:hAnsi="GHEA Grapalat" w:cs="Sylfaen"/>
          <w:lang w:val="ru-RU"/>
        </w:rPr>
        <w:t>կեցության</w:t>
      </w:r>
      <w:r w:rsidRPr="00862DBD">
        <w:rPr>
          <w:rFonts w:ascii="GHEA Grapalat" w:hAnsi="GHEA Grapalat" w:cs="Sylfaen"/>
          <w:lang w:val="af-ZA"/>
        </w:rPr>
        <w:t xml:space="preserve">, </w:t>
      </w:r>
      <w:r w:rsidRPr="00862DBD">
        <w:rPr>
          <w:rFonts w:ascii="GHEA Grapalat" w:hAnsi="GHEA Grapalat" w:cs="Sylfaen"/>
          <w:lang w:val="ru-RU"/>
        </w:rPr>
        <w:t>սննդի</w:t>
      </w:r>
      <w:r w:rsidRPr="00862DBD">
        <w:rPr>
          <w:rFonts w:ascii="GHEA Grapalat" w:hAnsi="GHEA Grapalat" w:cs="Sylfaen"/>
          <w:lang w:val="af-ZA"/>
        </w:rPr>
        <w:t xml:space="preserve"> </w:t>
      </w:r>
      <w:r w:rsidRPr="00862DBD">
        <w:rPr>
          <w:rFonts w:ascii="GHEA Grapalat" w:hAnsi="GHEA Grapalat" w:cs="Sylfaen"/>
          <w:lang w:val="ru-RU"/>
        </w:rPr>
        <w:t>և</w:t>
      </w:r>
      <w:r w:rsidRPr="00862DBD">
        <w:rPr>
          <w:rFonts w:ascii="GHEA Grapalat" w:hAnsi="GHEA Grapalat" w:cs="Sylfaen"/>
          <w:lang w:val="af-ZA"/>
        </w:rPr>
        <w:t xml:space="preserve"> </w:t>
      </w:r>
      <w:r w:rsidRPr="00862DBD">
        <w:rPr>
          <w:rFonts w:ascii="GHEA Grapalat" w:hAnsi="GHEA Grapalat" w:cs="Sylfaen"/>
          <w:lang w:val="ru-RU"/>
        </w:rPr>
        <w:t>տրանսպորտային</w:t>
      </w:r>
      <w:r w:rsidRPr="00862DBD">
        <w:rPr>
          <w:rFonts w:ascii="GHEA Grapalat" w:hAnsi="GHEA Grapalat" w:cs="Sylfaen"/>
          <w:lang w:val="af-ZA"/>
        </w:rPr>
        <w:t xml:space="preserve"> </w:t>
      </w:r>
      <w:r w:rsidRPr="00862DBD">
        <w:rPr>
          <w:rFonts w:ascii="GHEA Grapalat" w:hAnsi="GHEA Grapalat" w:cs="Sylfaen"/>
          <w:lang w:val="ru-RU"/>
        </w:rPr>
        <w:t>սպասարկման</w:t>
      </w:r>
      <w:r w:rsidRPr="00862DBD">
        <w:rPr>
          <w:rFonts w:ascii="GHEA Grapalat" w:hAnsi="GHEA Grapalat" w:cs="Sylfaen"/>
          <w:lang w:val="af-ZA"/>
        </w:rPr>
        <w:t xml:space="preserve">, </w:t>
      </w:r>
      <w:r w:rsidRPr="00862DBD">
        <w:rPr>
          <w:rFonts w:ascii="GHEA Grapalat" w:hAnsi="GHEA Grapalat" w:cs="Sylfaen"/>
          <w:lang w:val="ru-RU"/>
        </w:rPr>
        <w:t>ներառյալ՝</w:t>
      </w:r>
      <w:r w:rsidRPr="00862DBD">
        <w:rPr>
          <w:rFonts w:ascii="GHEA Grapalat" w:hAnsi="GHEA Grapalat" w:cs="Sylfaen"/>
          <w:lang w:val="af-ZA"/>
        </w:rPr>
        <w:t xml:space="preserve"> </w:t>
      </w:r>
      <w:r w:rsidRPr="00862DBD">
        <w:rPr>
          <w:rFonts w:ascii="GHEA Grapalat" w:hAnsi="GHEA Grapalat" w:cs="Sylfaen"/>
          <w:lang w:val="ru-RU"/>
        </w:rPr>
        <w:t>տրանսպորտային</w:t>
      </w:r>
      <w:r w:rsidRPr="00862DBD">
        <w:rPr>
          <w:rFonts w:ascii="GHEA Grapalat" w:hAnsi="GHEA Grapalat" w:cs="Sylfaen"/>
          <w:lang w:val="af-ZA"/>
        </w:rPr>
        <w:t xml:space="preserve"> </w:t>
      </w:r>
      <w:r w:rsidRPr="00862DBD">
        <w:rPr>
          <w:rFonts w:ascii="GHEA Grapalat" w:hAnsi="GHEA Grapalat" w:cs="Sylfaen"/>
          <w:lang w:val="ru-RU"/>
        </w:rPr>
        <w:t>միջոցների</w:t>
      </w:r>
      <w:r w:rsidRPr="00862DBD">
        <w:rPr>
          <w:rFonts w:ascii="GHEA Grapalat" w:hAnsi="GHEA Grapalat" w:cs="Sylfaen"/>
          <w:lang w:val="af-ZA"/>
        </w:rPr>
        <w:t xml:space="preserve"> </w:t>
      </w:r>
      <w:r w:rsidRPr="00862DBD">
        <w:rPr>
          <w:rFonts w:ascii="GHEA Grapalat" w:hAnsi="GHEA Grapalat" w:cs="Sylfaen"/>
          <w:lang w:val="ru-RU"/>
        </w:rPr>
        <w:t>տեխնիկական</w:t>
      </w:r>
      <w:r w:rsidRPr="00862DBD">
        <w:rPr>
          <w:rFonts w:ascii="GHEA Grapalat" w:hAnsi="GHEA Grapalat" w:cs="Sylfaen"/>
          <w:lang w:val="af-ZA"/>
        </w:rPr>
        <w:t xml:space="preserve"> </w:t>
      </w:r>
      <w:r w:rsidRPr="00862DBD">
        <w:rPr>
          <w:rFonts w:ascii="GHEA Grapalat" w:hAnsi="GHEA Grapalat" w:cs="Sylfaen"/>
          <w:lang w:val="ru-RU"/>
        </w:rPr>
        <w:t>սպասարկման</w:t>
      </w:r>
      <w:r w:rsidRPr="00862DBD">
        <w:rPr>
          <w:rFonts w:ascii="GHEA Grapalat" w:hAnsi="GHEA Grapalat" w:cs="Sylfaen"/>
          <w:lang w:val="af-ZA"/>
        </w:rPr>
        <w:t xml:space="preserve"> </w:t>
      </w:r>
      <w:r w:rsidRPr="00862DBD">
        <w:rPr>
          <w:rFonts w:ascii="GHEA Grapalat" w:hAnsi="GHEA Grapalat" w:cs="Sylfaen"/>
          <w:lang w:val="ru-RU"/>
        </w:rPr>
        <w:t>և</w:t>
      </w:r>
      <w:r w:rsidRPr="00862DBD">
        <w:rPr>
          <w:rFonts w:ascii="GHEA Grapalat" w:hAnsi="GHEA Grapalat" w:cs="Sylfaen"/>
          <w:lang w:val="af-ZA"/>
        </w:rPr>
        <w:t xml:space="preserve"> </w:t>
      </w:r>
      <w:r w:rsidRPr="00862DBD">
        <w:rPr>
          <w:rFonts w:ascii="GHEA Grapalat" w:hAnsi="GHEA Grapalat" w:cs="Sylfaen"/>
          <w:lang w:val="ru-RU"/>
        </w:rPr>
        <w:t>նորոգման</w:t>
      </w:r>
      <w:r w:rsidRPr="00862DBD">
        <w:rPr>
          <w:rFonts w:ascii="GHEA Grapalat" w:hAnsi="GHEA Grapalat" w:cs="Sylfaen"/>
          <w:lang w:val="af-ZA"/>
        </w:rPr>
        <w:t xml:space="preserve"> </w:t>
      </w:r>
      <w:r w:rsidRPr="00862DBD">
        <w:rPr>
          <w:rFonts w:ascii="GHEA Grapalat" w:hAnsi="GHEA Grapalat" w:cs="Sylfaen"/>
          <w:lang w:val="ru-RU"/>
        </w:rPr>
        <w:t>ոլորտում</w:t>
      </w:r>
      <w:r w:rsidRPr="00862DBD">
        <w:rPr>
          <w:rFonts w:ascii="GHEA Grapalat" w:hAnsi="GHEA Grapalat" w:cs="Sylfaen"/>
          <w:lang w:val="af-ZA"/>
        </w:rPr>
        <w:t xml:space="preserve"> </w:t>
      </w:r>
      <w:r w:rsidRPr="00862DBD">
        <w:rPr>
          <w:rFonts w:ascii="GHEA Grapalat" w:hAnsi="GHEA Grapalat" w:cs="Sylfaen"/>
          <w:lang w:val="ru-RU"/>
        </w:rPr>
        <w:t>հատուկ</w:t>
      </w:r>
      <w:r w:rsidRPr="00862DBD">
        <w:rPr>
          <w:rFonts w:ascii="GHEA Grapalat" w:hAnsi="GHEA Grapalat" w:cs="Sylfaen"/>
          <w:lang w:val="af-ZA"/>
        </w:rPr>
        <w:t xml:space="preserve"> </w:t>
      </w:r>
      <w:r w:rsidRPr="00862DBD">
        <w:rPr>
          <w:rFonts w:ascii="GHEA Grapalat" w:hAnsi="GHEA Grapalat" w:cs="Sylfaen"/>
          <w:lang w:val="ru-RU"/>
        </w:rPr>
        <w:t>տեխնիկական</w:t>
      </w:r>
      <w:r w:rsidRPr="00862DBD">
        <w:rPr>
          <w:rFonts w:ascii="GHEA Grapalat" w:hAnsi="GHEA Grapalat" w:cs="Sylfaen"/>
          <w:lang w:val="af-ZA"/>
        </w:rPr>
        <w:t xml:space="preserve"> </w:t>
      </w:r>
      <w:r w:rsidRPr="00862DBD">
        <w:rPr>
          <w:rFonts w:ascii="GHEA Grapalat" w:hAnsi="GHEA Grapalat" w:cs="Sylfaen"/>
          <w:lang w:val="ru-RU"/>
        </w:rPr>
        <w:t>և</w:t>
      </w:r>
      <w:r w:rsidRPr="00862DBD">
        <w:rPr>
          <w:rFonts w:ascii="GHEA Grapalat" w:hAnsi="GHEA Grapalat" w:cs="Sylfaen"/>
          <w:lang w:val="af-ZA"/>
        </w:rPr>
        <w:t xml:space="preserve"> </w:t>
      </w:r>
      <w:r w:rsidRPr="00862DBD">
        <w:rPr>
          <w:rFonts w:ascii="GHEA Grapalat" w:hAnsi="GHEA Grapalat" w:cs="Sylfaen"/>
          <w:lang w:val="ru-RU"/>
        </w:rPr>
        <w:t>ծրագրային</w:t>
      </w:r>
      <w:r w:rsidRPr="00862DBD">
        <w:rPr>
          <w:rFonts w:ascii="GHEA Grapalat" w:hAnsi="GHEA Grapalat" w:cs="Sylfaen"/>
          <w:lang w:val="af-ZA"/>
        </w:rPr>
        <w:t xml:space="preserve">, </w:t>
      </w:r>
      <w:r w:rsidRPr="00862DBD">
        <w:rPr>
          <w:rFonts w:ascii="GHEA Grapalat" w:hAnsi="GHEA Grapalat" w:cs="Sylfaen"/>
          <w:lang w:val="ru-RU"/>
        </w:rPr>
        <w:t>ռազմական</w:t>
      </w:r>
      <w:r w:rsidRPr="00862DBD">
        <w:rPr>
          <w:rFonts w:ascii="GHEA Grapalat" w:hAnsi="GHEA Grapalat" w:cs="Sylfaen"/>
          <w:lang w:val="af-ZA"/>
        </w:rPr>
        <w:t xml:space="preserve"> </w:t>
      </w:r>
      <w:r w:rsidRPr="00862DBD">
        <w:rPr>
          <w:rFonts w:ascii="GHEA Grapalat" w:hAnsi="GHEA Grapalat" w:cs="Sylfaen"/>
          <w:lang w:val="ru-RU"/>
        </w:rPr>
        <w:t>տեխնիկայի</w:t>
      </w:r>
      <w:r w:rsidRPr="00862DBD">
        <w:rPr>
          <w:rFonts w:ascii="GHEA Grapalat" w:hAnsi="GHEA Grapalat" w:cs="Sylfaen"/>
          <w:lang w:val="af-ZA"/>
        </w:rPr>
        <w:t xml:space="preserve">, </w:t>
      </w:r>
      <w:r w:rsidRPr="00862DBD">
        <w:rPr>
          <w:rFonts w:ascii="GHEA Grapalat" w:hAnsi="GHEA Grapalat" w:cs="Sylfaen"/>
          <w:lang w:val="ru-RU"/>
        </w:rPr>
        <w:t>սպառազինության</w:t>
      </w:r>
      <w:r w:rsidRPr="00862DBD">
        <w:rPr>
          <w:rFonts w:ascii="GHEA Grapalat" w:hAnsi="GHEA Grapalat" w:cs="Sylfaen"/>
          <w:lang w:val="af-ZA"/>
        </w:rPr>
        <w:t xml:space="preserve">, </w:t>
      </w:r>
      <w:r w:rsidRPr="00862DBD">
        <w:rPr>
          <w:rFonts w:ascii="GHEA Grapalat" w:hAnsi="GHEA Grapalat" w:cs="Sylfaen"/>
          <w:lang w:val="ru-RU"/>
        </w:rPr>
        <w:t>ռազմամթերքի</w:t>
      </w:r>
      <w:r w:rsidRPr="00862DBD">
        <w:rPr>
          <w:rFonts w:ascii="GHEA Grapalat" w:hAnsi="GHEA Grapalat" w:cs="Sylfaen"/>
          <w:lang w:val="af-ZA"/>
        </w:rPr>
        <w:t xml:space="preserve"> </w:t>
      </w:r>
      <w:r w:rsidRPr="00862DBD">
        <w:rPr>
          <w:rFonts w:ascii="GHEA Grapalat" w:hAnsi="GHEA Grapalat" w:cs="Sylfaen"/>
          <w:lang w:val="ru-RU"/>
        </w:rPr>
        <w:t>և</w:t>
      </w:r>
      <w:r w:rsidRPr="00862DBD">
        <w:rPr>
          <w:rFonts w:ascii="GHEA Grapalat" w:hAnsi="GHEA Grapalat" w:cs="Sylfaen"/>
          <w:lang w:val="af-ZA"/>
        </w:rPr>
        <w:t xml:space="preserve"> </w:t>
      </w:r>
      <w:r w:rsidRPr="00862DBD">
        <w:rPr>
          <w:rFonts w:ascii="GHEA Grapalat" w:hAnsi="GHEA Grapalat" w:cs="Sylfaen"/>
          <w:lang w:val="ru-RU"/>
        </w:rPr>
        <w:t>ռազմատեխնիկական</w:t>
      </w:r>
      <w:r w:rsidRPr="00862DBD">
        <w:rPr>
          <w:rFonts w:ascii="GHEA Grapalat" w:hAnsi="GHEA Grapalat" w:cs="Sylfaen"/>
          <w:lang w:val="af-ZA"/>
        </w:rPr>
        <w:t xml:space="preserve"> </w:t>
      </w:r>
      <w:r w:rsidRPr="00862DBD">
        <w:rPr>
          <w:rFonts w:ascii="GHEA Grapalat" w:hAnsi="GHEA Grapalat" w:cs="Sylfaen"/>
          <w:lang w:val="ru-RU"/>
        </w:rPr>
        <w:t>միջոցների</w:t>
      </w:r>
      <w:r w:rsidRPr="00862DBD">
        <w:rPr>
          <w:rFonts w:ascii="GHEA Grapalat" w:hAnsi="GHEA Grapalat" w:cs="Sylfaen"/>
          <w:lang w:val="af-ZA"/>
        </w:rPr>
        <w:t xml:space="preserve"> </w:t>
      </w:r>
      <w:r w:rsidRPr="00862DBD">
        <w:rPr>
          <w:rFonts w:ascii="GHEA Grapalat" w:hAnsi="GHEA Grapalat" w:cs="Sylfaen"/>
          <w:lang w:val="ru-RU"/>
        </w:rPr>
        <w:t>ապահովման</w:t>
      </w:r>
      <w:r w:rsidRPr="00862DBD">
        <w:rPr>
          <w:rFonts w:ascii="GHEA Grapalat" w:hAnsi="GHEA Grapalat" w:cs="Sylfaen"/>
          <w:lang w:val="af-ZA"/>
        </w:rPr>
        <w:t xml:space="preserve"> </w:t>
      </w:r>
      <w:r w:rsidRPr="00862DBD">
        <w:rPr>
          <w:rFonts w:ascii="GHEA Grapalat" w:hAnsi="GHEA Grapalat" w:cs="Sylfaen"/>
          <w:lang w:val="ru-RU"/>
        </w:rPr>
        <w:t>համար</w:t>
      </w:r>
      <w:r w:rsidRPr="00862DBD">
        <w:rPr>
          <w:rFonts w:ascii="GHEA Grapalat" w:hAnsi="GHEA Grapalat" w:cs="Sylfaen"/>
          <w:lang w:val="af-ZA"/>
        </w:rPr>
        <w:t xml:space="preserve"> </w:t>
      </w:r>
      <w:r w:rsidRPr="00862DBD">
        <w:rPr>
          <w:rFonts w:ascii="GHEA Grapalat" w:hAnsi="GHEA Grapalat" w:cs="Sylfaen"/>
          <w:lang w:val="ru-RU"/>
        </w:rPr>
        <w:t>անհրաժեշտ</w:t>
      </w:r>
      <w:r w:rsidRPr="00862DBD">
        <w:rPr>
          <w:rFonts w:ascii="GHEA Grapalat" w:hAnsi="GHEA Grapalat" w:cs="Sylfaen"/>
          <w:lang w:val="af-ZA"/>
        </w:rPr>
        <w:t xml:space="preserve"> </w:t>
      </w:r>
      <w:r w:rsidRPr="00862DBD">
        <w:rPr>
          <w:rFonts w:ascii="GHEA Grapalat" w:hAnsi="GHEA Grapalat" w:cs="Sylfaen"/>
          <w:lang w:val="ru-RU"/>
        </w:rPr>
        <w:t>ապրանքների</w:t>
      </w:r>
      <w:r w:rsidRPr="00862DBD">
        <w:rPr>
          <w:rFonts w:ascii="GHEA Grapalat" w:hAnsi="GHEA Grapalat" w:cs="Sylfaen"/>
          <w:lang w:val="af-ZA"/>
        </w:rPr>
        <w:t xml:space="preserve">, </w:t>
      </w:r>
      <w:r w:rsidRPr="00862DBD">
        <w:rPr>
          <w:rFonts w:ascii="GHEA Grapalat" w:hAnsi="GHEA Grapalat" w:cs="Sylfaen"/>
          <w:lang w:val="ru-RU"/>
        </w:rPr>
        <w:t>աշխատանքների</w:t>
      </w:r>
      <w:r w:rsidRPr="00862DBD">
        <w:rPr>
          <w:rFonts w:ascii="GHEA Grapalat" w:hAnsi="GHEA Grapalat" w:cs="Sylfaen"/>
          <w:lang w:val="af-ZA"/>
        </w:rPr>
        <w:t xml:space="preserve"> </w:t>
      </w:r>
      <w:r w:rsidRPr="00862DBD">
        <w:rPr>
          <w:rFonts w:ascii="GHEA Grapalat" w:hAnsi="GHEA Grapalat" w:cs="Sylfaen"/>
          <w:lang w:val="ru-RU"/>
        </w:rPr>
        <w:t>և</w:t>
      </w:r>
      <w:r w:rsidRPr="00862DBD">
        <w:rPr>
          <w:rFonts w:ascii="GHEA Grapalat" w:hAnsi="GHEA Grapalat" w:cs="Sylfaen"/>
          <w:lang w:val="af-ZA"/>
        </w:rPr>
        <w:t xml:space="preserve"> </w:t>
      </w:r>
      <w:r w:rsidRPr="00862DBD">
        <w:rPr>
          <w:rFonts w:ascii="GHEA Grapalat" w:hAnsi="GHEA Grapalat" w:cs="Sylfaen"/>
          <w:lang w:val="ru-RU"/>
        </w:rPr>
        <w:t>ծառայությունների</w:t>
      </w:r>
      <w:r w:rsidRPr="00862DBD">
        <w:rPr>
          <w:rFonts w:ascii="GHEA Grapalat" w:hAnsi="GHEA Grapalat" w:cs="Sylfaen"/>
          <w:lang w:val="af-ZA"/>
        </w:rPr>
        <w:t xml:space="preserve"> </w:t>
      </w:r>
      <w:r w:rsidRPr="00862DBD">
        <w:rPr>
          <w:rFonts w:ascii="GHEA Grapalat" w:hAnsi="GHEA Grapalat" w:cs="Sylfaen"/>
          <w:lang w:val="ru-RU"/>
        </w:rPr>
        <w:t>մասին</w:t>
      </w:r>
      <w:r w:rsidRPr="00862DBD">
        <w:rPr>
          <w:rFonts w:ascii="GHEA Grapalat" w:hAnsi="GHEA Grapalat" w:cs="Sylfaen"/>
          <w:lang w:val="af-ZA"/>
        </w:rPr>
        <w:t xml:space="preserve"> </w:t>
      </w:r>
      <w:r w:rsidRPr="00862DBD">
        <w:rPr>
          <w:rFonts w:ascii="GHEA Grapalat" w:hAnsi="GHEA Grapalat" w:cs="Sylfaen"/>
          <w:lang w:val="ru-RU"/>
        </w:rPr>
        <w:t>տեղեկատվությունը</w:t>
      </w:r>
      <w:r w:rsidRPr="00862DBD">
        <w:rPr>
          <w:rFonts w:ascii="GHEA Grapalat" w:hAnsi="GHEA Grapalat" w:cs="Sylfaen"/>
          <w:lang w:val="af-ZA"/>
        </w:rPr>
        <w:t xml:space="preserve"> </w:t>
      </w:r>
      <w:r w:rsidRPr="00862DBD">
        <w:rPr>
          <w:rFonts w:ascii="GHEA Grapalat" w:hAnsi="GHEA Grapalat" w:cs="Sylfaen"/>
          <w:lang w:val="ru-RU"/>
        </w:rPr>
        <w:t>հանդիսանում</w:t>
      </w:r>
      <w:r w:rsidRPr="00862DBD">
        <w:rPr>
          <w:rFonts w:ascii="GHEA Grapalat" w:hAnsi="GHEA Grapalat" w:cs="Sylfaen"/>
          <w:lang w:val="af-ZA"/>
        </w:rPr>
        <w:t xml:space="preserve"> </w:t>
      </w:r>
      <w:r w:rsidRPr="00862DBD">
        <w:rPr>
          <w:rFonts w:ascii="GHEA Grapalat" w:hAnsi="GHEA Grapalat" w:cs="Sylfaen"/>
          <w:lang w:val="ru-RU"/>
        </w:rPr>
        <w:t>է</w:t>
      </w:r>
      <w:r w:rsidRPr="00862DBD">
        <w:rPr>
          <w:rFonts w:ascii="GHEA Grapalat" w:hAnsi="GHEA Grapalat" w:cs="Sylfaen"/>
          <w:lang w:val="af-ZA"/>
        </w:rPr>
        <w:t xml:space="preserve"> </w:t>
      </w:r>
      <w:r w:rsidRPr="00862DBD">
        <w:rPr>
          <w:rFonts w:ascii="GHEA Grapalat" w:hAnsi="GHEA Grapalat" w:cs="Sylfaen"/>
          <w:lang w:val="ru-RU"/>
        </w:rPr>
        <w:t>խիստ</w:t>
      </w:r>
      <w:r w:rsidRPr="00862DBD">
        <w:rPr>
          <w:rFonts w:ascii="GHEA Grapalat" w:hAnsi="GHEA Grapalat" w:cs="Sylfaen"/>
          <w:lang w:val="af-ZA"/>
        </w:rPr>
        <w:t xml:space="preserve"> </w:t>
      </w:r>
      <w:r w:rsidRPr="00862DBD">
        <w:rPr>
          <w:rFonts w:ascii="GHEA Grapalat" w:hAnsi="GHEA Grapalat" w:cs="Sylfaen"/>
          <w:lang w:val="ru-RU"/>
        </w:rPr>
        <w:t>արժեքավոր</w:t>
      </w:r>
      <w:r w:rsidRPr="00862DBD">
        <w:rPr>
          <w:rFonts w:ascii="GHEA Grapalat" w:hAnsi="GHEA Grapalat" w:cs="Sylfaen"/>
          <w:lang w:val="af-ZA"/>
        </w:rPr>
        <w:t xml:space="preserve">, </w:t>
      </w:r>
      <w:r w:rsidRPr="00862DBD">
        <w:rPr>
          <w:rFonts w:ascii="GHEA Grapalat" w:hAnsi="GHEA Grapalat" w:cs="Sylfaen"/>
          <w:lang w:val="ru-RU"/>
        </w:rPr>
        <w:t>և</w:t>
      </w:r>
      <w:r w:rsidRPr="00862DBD">
        <w:rPr>
          <w:rFonts w:ascii="GHEA Grapalat" w:hAnsi="GHEA Grapalat" w:cs="Sylfaen"/>
          <w:lang w:val="af-ZA"/>
        </w:rPr>
        <w:t xml:space="preserve"> </w:t>
      </w:r>
      <w:r w:rsidRPr="00862DBD">
        <w:rPr>
          <w:rFonts w:ascii="GHEA Grapalat" w:hAnsi="GHEA Grapalat" w:cs="Sylfaen"/>
          <w:lang w:val="ru-RU"/>
        </w:rPr>
        <w:t>այն</w:t>
      </w:r>
      <w:r w:rsidRPr="00862DBD">
        <w:rPr>
          <w:rFonts w:ascii="GHEA Grapalat" w:hAnsi="GHEA Grapalat" w:cs="Sylfaen"/>
          <w:lang w:val="af-ZA"/>
        </w:rPr>
        <w:t xml:space="preserve"> </w:t>
      </w:r>
      <w:r w:rsidRPr="00862DBD">
        <w:rPr>
          <w:rFonts w:ascii="GHEA Grapalat" w:hAnsi="GHEA Grapalat" w:cs="Sylfaen"/>
          <w:lang w:val="ru-RU"/>
        </w:rPr>
        <w:t>անհրաժեշտ</w:t>
      </w:r>
      <w:r w:rsidRPr="00862DBD">
        <w:rPr>
          <w:rFonts w:ascii="GHEA Grapalat" w:hAnsi="GHEA Grapalat" w:cs="Sylfaen"/>
          <w:lang w:val="af-ZA"/>
        </w:rPr>
        <w:t xml:space="preserve"> </w:t>
      </w:r>
      <w:r w:rsidRPr="00862DBD">
        <w:rPr>
          <w:rFonts w:ascii="GHEA Grapalat" w:hAnsi="GHEA Grapalat" w:cs="Sylfaen"/>
          <w:lang w:val="ru-RU"/>
        </w:rPr>
        <w:t>է</w:t>
      </w:r>
      <w:r w:rsidRPr="00862DBD">
        <w:rPr>
          <w:rFonts w:ascii="GHEA Grapalat" w:hAnsi="GHEA Grapalat" w:cs="Sylfaen"/>
          <w:lang w:val="af-ZA"/>
        </w:rPr>
        <w:t xml:space="preserve"> </w:t>
      </w:r>
      <w:r w:rsidRPr="00862DBD">
        <w:rPr>
          <w:rFonts w:ascii="GHEA Grapalat" w:hAnsi="GHEA Grapalat" w:cs="Sylfaen"/>
          <w:lang w:val="ru-RU"/>
        </w:rPr>
        <w:t>լրագրողական</w:t>
      </w:r>
      <w:r w:rsidRPr="00862DBD">
        <w:rPr>
          <w:rFonts w:ascii="GHEA Grapalat" w:hAnsi="GHEA Grapalat" w:cs="Sylfaen"/>
          <w:lang w:val="af-ZA"/>
        </w:rPr>
        <w:t xml:space="preserve"> </w:t>
      </w:r>
      <w:r w:rsidRPr="00862DBD">
        <w:rPr>
          <w:rFonts w:ascii="GHEA Grapalat" w:hAnsi="GHEA Grapalat" w:cs="Sylfaen"/>
          <w:lang w:val="ru-RU"/>
        </w:rPr>
        <w:t>հետաքննություն</w:t>
      </w:r>
      <w:r w:rsidRPr="00862DBD">
        <w:rPr>
          <w:rFonts w:ascii="GHEA Grapalat" w:hAnsi="GHEA Grapalat" w:cs="Sylfaen"/>
          <w:lang w:val="af-ZA"/>
        </w:rPr>
        <w:t xml:space="preserve"> </w:t>
      </w:r>
      <w:r w:rsidRPr="00862DBD">
        <w:rPr>
          <w:rFonts w:ascii="GHEA Grapalat" w:hAnsi="GHEA Grapalat" w:cs="Sylfaen"/>
          <w:lang w:val="ru-RU"/>
        </w:rPr>
        <w:t>իրականացնելու</w:t>
      </w:r>
      <w:r w:rsidRPr="00862DBD">
        <w:rPr>
          <w:rFonts w:ascii="GHEA Grapalat" w:hAnsi="GHEA Grapalat" w:cs="Sylfaen"/>
          <w:lang w:val="af-ZA"/>
        </w:rPr>
        <w:t xml:space="preserve"> </w:t>
      </w:r>
      <w:r w:rsidRPr="00862DBD">
        <w:rPr>
          <w:rFonts w:ascii="GHEA Grapalat" w:hAnsi="GHEA Grapalat" w:cs="Sylfaen"/>
          <w:lang w:val="ru-RU"/>
        </w:rPr>
        <w:t>համար</w:t>
      </w:r>
      <w:r w:rsidR="00DE6AD5" w:rsidRPr="00862DBD">
        <w:rPr>
          <w:rFonts w:ascii="GHEA Grapalat" w:hAnsi="GHEA Grapalat" w:cs="Sylfaen"/>
          <w:lang w:val="hy-AM"/>
        </w:rPr>
        <w:t>, ինչպես նաև լրջորեն նվազեցնում է պետության հաշվետվողականությունը</w:t>
      </w:r>
      <w:r w:rsidR="00DE6AD5" w:rsidRPr="00862DBD">
        <w:rPr>
          <w:rFonts w:ascii="GHEA Grapalat" w:hAnsi="GHEA Grapalat" w:cs="Sylfaen"/>
          <w:lang w:val="af-ZA"/>
        </w:rPr>
        <w:t>:</w:t>
      </w:r>
    </w:p>
    <w:p w:rsidR="00BD0F60" w:rsidRPr="00862DBD" w:rsidRDefault="00BD0F60" w:rsidP="00BD0F60">
      <w:pPr>
        <w:spacing w:after="0"/>
        <w:ind w:firstLine="567"/>
        <w:jc w:val="both"/>
        <w:rPr>
          <w:rFonts w:ascii="GHEA Grapalat" w:hAnsi="GHEA Grapalat" w:cs="Sylfaen"/>
          <w:lang w:val="af-ZA"/>
        </w:rPr>
      </w:pPr>
      <w:r w:rsidRPr="00862DBD">
        <w:rPr>
          <w:rFonts w:ascii="GHEA Grapalat" w:hAnsi="GHEA Grapalat" w:cs="Sylfaen"/>
          <w:lang w:val="ru-RU"/>
        </w:rPr>
        <w:t>Գտնում</w:t>
      </w:r>
      <w:r w:rsidRPr="00862DBD">
        <w:rPr>
          <w:rFonts w:ascii="GHEA Grapalat" w:hAnsi="GHEA Grapalat" w:cs="Sylfaen"/>
          <w:lang w:val="af-ZA"/>
        </w:rPr>
        <w:t xml:space="preserve"> </w:t>
      </w:r>
      <w:r w:rsidRPr="00862DBD">
        <w:rPr>
          <w:rFonts w:ascii="GHEA Grapalat" w:hAnsi="GHEA Grapalat" w:cs="Sylfaen"/>
          <w:lang w:val="ru-RU"/>
        </w:rPr>
        <w:t>ենք</w:t>
      </w:r>
      <w:r w:rsidRPr="00862DBD">
        <w:rPr>
          <w:rFonts w:ascii="GHEA Grapalat" w:hAnsi="GHEA Grapalat" w:cs="Sylfaen"/>
          <w:lang w:val="af-ZA"/>
        </w:rPr>
        <w:t xml:space="preserve">, </w:t>
      </w:r>
      <w:r w:rsidRPr="00862DBD">
        <w:rPr>
          <w:rFonts w:ascii="GHEA Grapalat" w:hAnsi="GHEA Grapalat" w:cs="Sylfaen"/>
          <w:lang w:val="ru-RU"/>
        </w:rPr>
        <w:t>որ</w:t>
      </w:r>
      <w:r w:rsidRPr="00862DBD">
        <w:rPr>
          <w:rFonts w:ascii="GHEA Grapalat" w:hAnsi="GHEA Grapalat" w:cs="Sylfaen"/>
          <w:lang w:val="af-ZA"/>
        </w:rPr>
        <w:t xml:space="preserve"> </w:t>
      </w:r>
      <w:r w:rsidRPr="00862DBD">
        <w:rPr>
          <w:rFonts w:ascii="GHEA Grapalat" w:hAnsi="GHEA Grapalat" w:cs="Sylfaen"/>
          <w:lang w:val="ru-RU"/>
        </w:rPr>
        <w:t>նախագծի</w:t>
      </w:r>
      <w:r w:rsidRPr="00862DBD">
        <w:rPr>
          <w:rFonts w:ascii="GHEA Grapalat" w:hAnsi="GHEA Grapalat" w:cs="Sylfaen"/>
          <w:lang w:val="af-ZA"/>
        </w:rPr>
        <w:t xml:space="preserve"> </w:t>
      </w:r>
      <w:r w:rsidRPr="00862DBD">
        <w:rPr>
          <w:rFonts w:ascii="GHEA Grapalat" w:hAnsi="GHEA Grapalat" w:cs="Sylfaen"/>
          <w:lang w:val="ru-RU"/>
        </w:rPr>
        <w:t>ընդունումը</w:t>
      </w:r>
      <w:r w:rsidRPr="00862DBD">
        <w:rPr>
          <w:rFonts w:ascii="GHEA Grapalat" w:hAnsi="GHEA Grapalat" w:cs="Sylfaen"/>
          <w:lang w:val="af-ZA"/>
        </w:rPr>
        <w:t xml:space="preserve"> </w:t>
      </w:r>
      <w:r w:rsidRPr="00862DBD">
        <w:rPr>
          <w:rFonts w:ascii="GHEA Grapalat" w:hAnsi="GHEA Grapalat" w:cs="Sylfaen"/>
          <w:lang w:val="ru-RU"/>
        </w:rPr>
        <w:t>չի</w:t>
      </w:r>
      <w:r w:rsidRPr="00862DBD">
        <w:rPr>
          <w:rFonts w:ascii="GHEA Grapalat" w:hAnsi="GHEA Grapalat" w:cs="Sylfaen"/>
          <w:lang w:val="af-ZA"/>
        </w:rPr>
        <w:t xml:space="preserve"> </w:t>
      </w:r>
      <w:r w:rsidRPr="00862DBD">
        <w:rPr>
          <w:rFonts w:ascii="GHEA Grapalat" w:hAnsi="GHEA Grapalat" w:cs="Sylfaen"/>
          <w:lang w:val="ru-RU"/>
        </w:rPr>
        <w:t>կարող</w:t>
      </w:r>
      <w:r w:rsidRPr="00862DBD">
        <w:rPr>
          <w:rFonts w:ascii="GHEA Grapalat" w:hAnsi="GHEA Grapalat" w:cs="Sylfaen"/>
          <w:lang w:val="af-ZA"/>
        </w:rPr>
        <w:t xml:space="preserve"> </w:t>
      </w:r>
      <w:r w:rsidRPr="00862DBD">
        <w:rPr>
          <w:rFonts w:ascii="GHEA Grapalat" w:hAnsi="GHEA Grapalat" w:cs="Sylfaen"/>
          <w:lang w:val="ru-RU"/>
        </w:rPr>
        <w:t>հիմնավոր</w:t>
      </w:r>
      <w:r w:rsidRPr="00862DBD">
        <w:rPr>
          <w:rFonts w:ascii="GHEA Grapalat" w:hAnsi="GHEA Grapalat" w:cs="Sylfaen"/>
          <w:lang w:val="af-ZA"/>
        </w:rPr>
        <w:t xml:space="preserve"> </w:t>
      </w:r>
      <w:r w:rsidRPr="00862DBD">
        <w:rPr>
          <w:rFonts w:ascii="GHEA Grapalat" w:hAnsi="GHEA Grapalat" w:cs="Sylfaen"/>
          <w:lang w:val="ru-RU"/>
        </w:rPr>
        <w:t>համարվել</w:t>
      </w:r>
      <w:r w:rsidRPr="00862DBD">
        <w:rPr>
          <w:rFonts w:ascii="GHEA Grapalat" w:hAnsi="GHEA Grapalat" w:cs="Sylfaen"/>
          <w:lang w:val="af-ZA"/>
        </w:rPr>
        <w:t xml:space="preserve"> </w:t>
      </w:r>
      <w:r w:rsidRPr="00862DBD">
        <w:rPr>
          <w:rFonts w:ascii="GHEA Grapalat" w:hAnsi="GHEA Grapalat" w:cs="Sylfaen"/>
          <w:lang w:val="ru-RU"/>
        </w:rPr>
        <w:t>մի</w:t>
      </w:r>
      <w:r w:rsidRPr="00862DBD">
        <w:rPr>
          <w:rFonts w:ascii="GHEA Grapalat" w:hAnsi="GHEA Grapalat" w:cs="Sylfaen"/>
          <w:lang w:val="af-ZA"/>
        </w:rPr>
        <w:t xml:space="preserve"> </w:t>
      </w:r>
      <w:r w:rsidRPr="00862DBD">
        <w:rPr>
          <w:rFonts w:ascii="GHEA Grapalat" w:hAnsi="GHEA Grapalat" w:cs="Sylfaen"/>
          <w:lang w:val="ru-RU"/>
        </w:rPr>
        <w:t>շարք</w:t>
      </w:r>
      <w:r w:rsidRPr="00862DBD">
        <w:rPr>
          <w:rFonts w:ascii="GHEA Grapalat" w:hAnsi="GHEA Grapalat" w:cs="Sylfaen"/>
          <w:lang w:val="af-ZA"/>
        </w:rPr>
        <w:t xml:space="preserve"> </w:t>
      </w:r>
      <w:r w:rsidRPr="00862DBD">
        <w:rPr>
          <w:rFonts w:ascii="GHEA Grapalat" w:hAnsi="GHEA Grapalat" w:cs="Sylfaen"/>
          <w:lang w:val="ru-RU"/>
        </w:rPr>
        <w:t>պատճառներով</w:t>
      </w:r>
      <w:r w:rsidRPr="00862DBD">
        <w:rPr>
          <w:rFonts w:ascii="GHEA Grapalat" w:hAnsi="GHEA Grapalat" w:cs="Sylfaen"/>
          <w:lang w:val="af-ZA"/>
        </w:rPr>
        <w:t xml:space="preserve">: </w:t>
      </w:r>
      <w:r w:rsidRPr="00862DBD">
        <w:rPr>
          <w:rFonts w:ascii="GHEA Grapalat" w:hAnsi="GHEA Grapalat" w:cs="Sylfaen"/>
          <w:lang w:val="ru-RU"/>
        </w:rPr>
        <w:t>Այսպես</w:t>
      </w:r>
      <w:r w:rsidRPr="00862DBD">
        <w:rPr>
          <w:rFonts w:ascii="GHEA Grapalat" w:hAnsi="GHEA Grapalat" w:cs="Sylfaen"/>
          <w:lang w:val="af-ZA"/>
        </w:rPr>
        <w:t xml:space="preserve">, </w:t>
      </w:r>
      <w:r w:rsidRPr="00862DBD">
        <w:rPr>
          <w:rFonts w:ascii="GHEA Grapalat" w:hAnsi="GHEA Grapalat" w:cs="Sylfaen"/>
          <w:lang w:val="ru-RU"/>
        </w:rPr>
        <w:t>ՀՀ</w:t>
      </w:r>
      <w:r w:rsidRPr="00862DBD">
        <w:rPr>
          <w:rFonts w:ascii="GHEA Grapalat" w:hAnsi="GHEA Grapalat" w:cs="Sylfaen"/>
          <w:lang w:val="af-ZA"/>
        </w:rPr>
        <w:t xml:space="preserve"> </w:t>
      </w:r>
      <w:r w:rsidRPr="00862DBD">
        <w:rPr>
          <w:rFonts w:ascii="GHEA Grapalat" w:hAnsi="GHEA Grapalat" w:cs="Sylfaen"/>
          <w:lang w:val="ru-RU"/>
        </w:rPr>
        <w:t>Սահմանադրության</w:t>
      </w:r>
      <w:r w:rsidRPr="00862DBD">
        <w:rPr>
          <w:rFonts w:ascii="GHEA Grapalat" w:hAnsi="GHEA Grapalat" w:cs="Sylfaen"/>
          <w:lang w:val="af-ZA"/>
        </w:rPr>
        <w:t xml:space="preserve"> 42-</w:t>
      </w:r>
      <w:r w:rsidRPr="00862DBD">
        <w:rPr>
          <w:rFonts w:ascii="GHEA Grapalat" w:hAnsi="GHEA Grapalat" w:cs="Sylfaen"/>
          <w:lang w:val="ru-RU"/>
        </w:rPr>
        <w:t>րդ</w:t>
      </w:r>
      <w:r w:rsidRPr="00862DBD">
        <w:rPr>
          <w:rFonts w:ascii="GHEA Grapalat" w:hAnsi="GHEA Grapalat" w:cs="Sylfaen"/>
          <w:lang w:val="af-ZA"/>
        </w:rPr>
        <w:t xml:space="preserve"> </w:t>
      </w:r>
      <w:r w:rsidRPr="00862DBD">
        <w:rPr>
          <w:rFonts w:ascii="GHEA Grapalat" w:hAnsi="GHEA Grapalat" w:cs="Sylfaen"/>
          <w:lang w:val="ru-RU"/>
        </w:rPr>
        <w:t>հոդվածի</w:t>
      </w:r>
      <w:r w:rsidRPr="00862DBD">
        <w:rPr>
          <w:rFonts w:ascii="GHEA Grapalat" w:hAnsi="GHEA Grapalat" w:cs="Sylfaen"/>
          <w:lang w:val="af-ZA"/>
        </w:rPr>
        <w:t xml:space="preserve"> 3-</w:t>
      </w:r>
      <w:r w:rsidRPr="00862DBD">
        <w:rPr>
          <w:rFonts w:ascii="GHEA Grapalat" w:hAnsi="GHEA Grapalat" w:cs="Sylfaen"/>
          <w:lang w:val="ru-RU"/>
        </w:rPr>
        <w:t>րդ</w:t>
      </w:r>
      <w:r w:rsidRPr="00862DBD">
        <w:rPr>
          <w:rFonts w:ascii="GHEA Grapalat" w:hAnsi="GHEA Grapalat" w:cs="Sylfaen"/>
          <w:lang w:val="af-ZA"/>
        </w:rPr>
        <w:t xml:space="preserve"> </w:t>
      </w:r>
      <w:r w:rsidRPr="00862DBD">
        <w:rPr>
          <w:rFonts w:ascii="GHEA Grapalat" w:hAnsi="GHEA Grapalat" w:cs="Sylfaen"/>
          <w:lang w:val="ru-RU"/>
        </w:rPr>
        <w:t>մասի</w:t>
      </w:r>
      <w:r w:rsidRPr="00862DBD">
        <w:rPr>
          <w:rFonts w:ascii="GHEA Grapalat" w:hAnsi="GHEA Grapalat" w:cs="Sylfaen"/>
          <w:lang w:val="af-ZA"/>
        </w:rPr>
        <w:t xml:space="preserve"> </w:t>
      </w:r>
      <w:r w:rsidRPr="00862DBD">
        <w:rPr>
          <w:rFonts w:ascii="GHEA Grapalat" w:hAnsi="GHEA Grapalat" w:cs="Sylfaen"/>
          <w:lang w:val="ru-RU"/>
        </w:rPr>
        <w:t>համաձայն</w:t>
      </w:r>
      <w:r w:rsidRPr="00862DBD">
        <w:rPr>
          <w:rFonts w:ascii="GHEA Grapalat" w:hAnsi="GHEA Grapalat" w:cs="Sylfaen"/>
          <w:lang w:val="af-ZA"/>
        </w:rPr>
        <w:t xml:space="preserve"> </w:t>
      </w:r>
      <w:r w:rsidRPr="00862DBD">
        <w:rPr>
          <w:rFonts w:ascii="GHEA Grapalat" w:hAnsi="GHEA Grapalat" w:cs="Sylfaen"/>
          <w:lang w:val="ru-RU"/>
        </w:rPr>
        <w:t>կարծիքի</w:t>
      </w:r>
      <w:r w:rsidRPr="00862DBD">
        <w:rPr>
          <w:rFonts w:ascii="GHEA Grapalat" w:hAnsi="GHEA Grapalat" w:cs="Sylfaen"/>
          <w:lang w:val="af-ZA"/>
        </w:rPr>
        <w:t xml:space="preserve"> </w:t>
      </w:r>
      <w:r w:rsidRPr="00862DBD">
        <w:rPr>
          <w:rFonts w:ascii="GHEA Grapalat" w:hAnsi="GHEA Grapalat" w:cs="Sylfaen"/>
          <w:lang w:val="ru-RU"/>
        </w:rPr>
        <w:t>արտահայտման</w:t>
      </w:r>
      <w:r w:rsidRPr="00862DBD">
        <w:rPr>
          <w:rFonts w:ascii="GHEA Grapalat" w:hAnsi="GHEA Grapalat" w:cs="Sylfaen"/>
          <w:lang w:val="af-ZA"/>
        </w:rPr>
        <w:t xml:space="preserve"> </w:t>
      </w:r>
      <w:r w:rsidRPr="00862DBD">
        <w:rPr>
          <w:rFonts w:ascii="GHEA Grapalat" w:hAnsi="GHEA Grapalat" w:cs="Sylfaen"/>
          <w:lang w:val="ru-RU"/>
        </w:rPr>
        <w:t>ազատությունը</w:t>
      </w:r>
      <w:r w:rsidRPr="00862DBD">
        <w:rPr>
          <w:rFonts w:ascii="GHEA Grapalat" w:hAnsi="GHEA Grapalat" w:cs="Sylfaen"/>
          <w:lang w:val="af-ZA"/>
        </w:rPr>
        <w:t xml:space="preserve"> </w:t>
      </w:r>
      <w:r w:rsidRPr="00862DBD">
        <w:rPr>
          <w:rFonts w:ascii="GHEA Grapalat" w:hAnsi="GHEA Grapalat" w:cs="Sylfaen"/>
          <w:lang w:val="ru-RU"/>
        </w:rPr>
        <w:t>կարող</w:t>
      </w:r>
      <w:r w:rsidRPr="00862DBD">
        <w:rPr>
          <w:rFonts w:ascii="GHEA Grapalat" w:hAnsi="GHEA Grapalat" w:cs="Sylfaen"/>
          <w:lang w:val="af-ZA"/>
        </w:rPr>
        <w:t xml:space="preserve"> </w:t>
      </w:r>
      <w:r w:rsidRPr="00862DBD">
        <w:rPr>
          <w:rFonts w:ascii="GHEA Grapalat" w:hAnsi="GHEA Grapalat" w:cs="Sylfaen"/>
          <w:lang w:val="ru-RU"/>
        </w:rPr>
        <w:t>է</w:t>
      </w:r>
      <w:r w:rsidRPr="00862DBD">
        <w:rPr>
          <w:rFonts w:ascii="GHEA Grapalat" w:hAnsi="GHEA Grapalat" w:cs="Sylfaen"/>
          <w:lang w:val="af-ZA"/>
        </w:rPr>
        <w:t xml:space="preserve"> </w:t>
      </w:r>
      <w:r w:rsidRPr="00862DBD">
        <w:rPr>
          <w:rFonts w:ascii="GHEA Grapalat" w:hAnsi="GHEA Grapalat" w:cs="Sylfaen"/>
          <w:lang w:val="ru-RU"/>
        </w:rPr>
        <w:t>սահմանափակվել</w:t>
      </w:r>
      <w:r w:rsidRPr="00862DBD">
        <w:rPr>
          <w:rFonts w:ascii="GHEA Grapalat" w:hAnsi="GHEA Grapalat" w:cs="Sylfaen"/>
          <w:lang w:val="af-ZA"/>
        </w:rPr>
        <w:t xml:space="preserve"> </w:t>
      </w:r>
      <w:r w:rsidRPr="00862DBD">
        <w:rPr>
          <w:rFonts w:ascii="GHEA Grapalat" w:hAnsi="GHEA Grapalat" w:cs="Sylfaen"/>
          <w:lang w:val="ru-RU"/>
        </w:rPr>
        <w:t>միայն</w:t>
      </w:r>
      <w:r w:rsidRPr="00862DBD">
        <w:rPr>
          <w:rFonts w:ascii="GHEA Grapalat" w:hAnsi="GHEA Grapalat" w:cs="Sylfaen"/>
          <w:lang w:val="af-ZA"/>
        </w:rPr>
        <w:t xml:space="preserve"> </w:t>
      </w:r>
      <w:r w:rsidRPr="00862DBD">
        <w:rPr>
          <w:rFonts w:ascii="GHEA Grapalat" w:hAnsi="GHEA Grapalat" w:cs="Sylfaen"/>
          <w:lang w:val="ru-RU"/>
        </w:rPr>
        <w:t>օրենքով</w:t>
      </w:r>
      <w:r w:rsidRPr="00862DBD">
        <w:rPr>
          <w:rFonts w:ascii="GHEA Grapalat" w:hAnsi="GHEA Grapalat" w:cs="Sylfaen"/>
          <w:lang w:val="af-ZA"/>
        </w:rPr>
        <w:t xml:space="preserve">` </w:t>
      </w:r>
      <w:r w:rsidRPr="00862DBD">
        <w:rPr>
          <w:rFonts w:ascii="GHEA Grapalat" w:hAnsi="GHEA Grapalat" w:cs="Sylfaen"/>
          <w:lang w:val="ru-RU"/>
        </w:rPr>
        <w:t>պետական</w:t>
      </w:r>
      <w:r w:rsidRPr="00862DBD">
        <w:rPr>
          <w:rFonts w:ascii="GHEA Grapalat" w:hAnsi="GHEA Grapalat" w:cs="Sylfaen"/>
          <w:lang w:val="af-ZA"/>
        </w:rPr>
        <w:t xml:space="preserve"> </w:t>
      </w:r>
      <w:r w:rsidRPr="00862DBD">
        <w:rPr>
          <w:rFonts w:ascii="GHEA Grapalat" w:hAnsi="GHEA Grapalat" w:cs="Sylfaen"/>
          <w:lang w:val="ru-RU"/>
        </w:rPr>
        <w:t>անվտանգության</w:t>
      </w:r>
      <w:r w:rsidRPr="00862DBD">
        <w:rPr>
          <w:rFonts w:ascii="GHEA Grapalat" w:hAnsi="GHEA Grapalat" w:cs="Sylfaen"/>
          <w:lang w:val="af-ZA"/>
        </w:rPr>
        <w:t xml:space="preserve">, </w:t>
      </w:r>
      <w:r w:rsidRPr="00862DBD">
        <w:rPr>
          <w:rFonts w:ascii="GHEA Grapalat" w:hAnsi="GHEA Grapalat" w:cs="Sylfaen"/>
          <w:lang w:val="ru-RU"/>
        </w:rPr>
        <w:t>հասարակական</w:t>
      </w:r>
      <w:r w:rsidRPr="00862DBD">
        <w:rPr>
          <w:rFonts w:ascii="GHEA Grapalat" w:hAnsi="GHEA Grapalat" w:cs="Sylfaen"/>
          <w:lang w:val="af-ZA"/>
        </w:rPr>
        <w:t xml:space="preserve"> </w:t>
      </w:r>
      <w:r w:rsidRPr="00862DBD">
        <w:rPr>
          <w:rFonts w:ascii="GHEA Grapalat" w:hAnsi="GHEA Grapalat" w:cs="Sylfaen"/>
          <w:lang w:val="ru-RU"/>
        </w:rPr>
        <w:t>կարգի</w:t>
      </w:r>
      <w:r w:rsidRPr="00862DBD">
        <w:rPr>
          <w:rFonts w:ascii="GHEA Grapalat" w:hAnsi="GHEA Grapalat" w:cs="Sylfaen"/>
          <w:lang w:val="af-ZA"/>
        </w:rPr>
        <w:t xml:space="preserve">, </w:t>
      </w:r>
      <w:r w:rsidRPr="00862DBD">
        <w:rPr>
          <w:rFonts w:ascii="GHEA Grapalat" w:hAnsi="GHEA Grapalat" w:cs="Sylfaen"/>
          <w:lang w:val="ru-RU"/>
        </w:rPr>
        <w:t>առողջության</w:t>
      </w:r>
      <w:r w:rsidRPr="00862DBD">
        <w:rPr>
          <w:rFonts w:ascii="GHEA Grapalat" w:hAnsi="GHEA Grapalat" w:cs="Sylfaen"/>
          <w:lang w:val="af-ZA"/>
        </w:rPr>
        <w:t xml:space="preserve"> </w:t>
      </w:r>
      <w:r w:rsidRPr="00862DBD">
        <w:rPr>
          <w:rFonts w:ascii="GHEA Grapalat" w:hAnsi="GHEA Grapalat" w:cs="Sylfaen"/>
          <w:lang w:val="ru-RU"/>
        </w:rPr>
        <w:t>և</w:t>
      </w:r>
      <w:r w:rsidRPr="00862DBD">
        <w:rPr>
          <w:rFonts w:ascii="GHEA Grapalat" w:hAnsi="GHEA Grapalat" w:cs="Sylfaen"/>
          <w:lang w:val="af-ZA"/>
        </w:rPr>
        <w:t xml:space="preserve"> </w:t>
      </w:r>
      <w:r w:rsidRPr="00862DBD">
        <w:rPr>
          <w:rFonts w:ascii="GHEA Grapalat" w:hAnsi="GHEA Grapalat" w:cs="Sylfaen"/>
          <w:lang w:val="ru-RU"/>
        </w:rPr>
        <w:t>բարոյականության</w:t>
      </w:r>
      <w:r w:rsidRPr="00862DBD">
        <w:rPr>
          <w:rFonts w:ascii="GHEA Grapalat" w:hAnsi="GHEA Grapalat" w:cs="Sylfaen"/>
          <w:lang w:val="af-ZA"/>
        </w:rPr>
        <w:t xml:space="preserve"> </w:t>
      </w:r>
      <w:r w:rsidRPr="00862DBD">
        <w:rPr>
          <w:rFonts w:ascii="GHEA Grapalat" w:hAnsi="GHEA Grapalat" w:cs="Sylfaen"/>
          <w:lang w:val="ru-RU"/>
        </w:rPr>
        <w:t>կամ</w:t>
      </w:r>
      <w:r w:rsidRPr="00862DBD">
        <w:rPr>
          <w:rFonts w:ascii="GHEA Grapalat" w:hAnsi="GHEA Grapalat" w:cs="Sylfaen"/>
          <w:lang w:val="af-ZA"/>
        </w:rPr>
        <w:t xml:space="preserve"> </w:t>
      </w:r>
      <w:r w:rsidRPr="00862DBD">
        <w:rPr>
          <w:rFonts w:ascii="GHEA Grapalat" w:hAnsi="GHEA Grapalat" w:cs="Sylfaen"/>
          <w:lang w:val="ru-RU"/>
        </w:rPr>
        <w:t>այլոց</w:t>
      </w:r>
      <w:r w:rsidRPr="00862DBD">
        <w:rPr>
          <w:rFonts w:ascii="GHEA Grapalat" w:hAnsi="GHEA Grapalat" w:cs="Sylfaen"/>
          <w:lang w:val="af-ZA"/>
        </w:rPr>
        <w:t xml:space="preserve"> </w:t>
      </w:r>
      <w:r w:rsidRPr="00862DBD">
        <w:rPr>
          <w:rFonts w:ascii="GHEA Grapalat" w:hAnsi="GHEA Grapalat" w:cs="Sylfaen"/>
          <w:lang w:val="ru-RU"/>
        </w:rPr>
        <w:t>պատվի</w:t>
      </w:r>
      <w:r w:rsidRPr="00862DBD">
        <w:rPr>
          <w:rFonts w:ascii="GHEA Grapalat" w:hAnsi="GHEA Grapalat" w:cs="Sylfaen"/>
          <w:lang w:val="af-ZA"/>
        </w:rPr>
        <w:t xml:space="preserve"> </w:t>
      </w:r>
      <w:r w:rsidRPr="00862DBD">
        <w:rPr>
          <w:rFonts w:ascii="GHEA Grapalat" w:hAnsi="GHEA Grapalat" w:cs="Sylfaen"/>
          <w:lang w:val="ru-RU"/>
        </w:rPr>
        <w:t>ու</w:t>
      </w:r>
      <w:r w:rsidRPr="00862DBD">
        <w:rPr>
          <w:rFonts w:ascii="GHEA Grapalat" w:hAnsi="GHEA Grapalat" w:cs="Sylfaen"/>
          <w:lang w:val="af-ZA"/>
        </w:rPr>
        <w:t xml:space="preserve"> </w:t>
      </w:r>
      <w:r w:rsidRPr="00862DBD">
        <w:rPr>
          <w:rFonts w:ascii="GHEA Grapalat" w:hAnsi="GHEA Grapalat" w:cs="Sylfaen"/>
          <w:lang w:val="ru-RU"/>
        </w:rPr>
        <w:t>բարի</w:t>
      </w:r>
      <w:r w:rsidRPr="00862DBD">
        <w:rPr>
          <w:rFonts w:ascii="GHEA Grapalat" w:hAnsi="GHEA Grapalat" w:cs="Sylfaen"/>
          <w:lang w:val="af-ZA"/>
        </w:rPr>
        <w:t xml:space="preserve"> </w:t>
      </w:r>
      <w:r w:rsidRPr="00862DBD">
        <w:rPr>
          <w:rFonts w:ascii="GHEA Grapalat" w:hAnsi="GHEA Grapalat" w:cs="Sylfaen"/>
          <w:lang w:val="ru-RU"/>
        </w:rPr>
        <w:t>համբավի</w:t>
      </w:r>
      <w:r w:rsidRPr="00862DBD">
        <w:rPr>
          <w:rFonts w:ascii="GHEA Grapalat" w:hAnsi="GHEA Grapalat" w:cs="Sylfaen"/>
          <w:lang w:val="af-ZA"/>
        </w:rPr>
        <w:t xml:space="preserve"> </w:t>
      </w:r>
      <w:r w:rsidRPr="00862DBD">
        <w:rPr>
          <w:rFonts w:ascii="GHEA Grapalat" w:hAnsi="GHEA Grapalat" w:cs="Sylfaen"/>
          <w:lang w:val="ru-RU"/>
        </w:rPr>
        <w:t>և</w:t>
      </w:r>
      <w:r w:rsidRPr="00862DBD">
        <w:rPr>
          <w:rFonts w:ascii="GHEA Grapalat" w:hAnsi="GHEA Grapalat" w:cs="Sylfaen"/>
          <w:lang w:val="af-ZA"/>
        </w:rPr>
        <w:t xml:space="preserve"> </w:t>
      </w:r>
      <w:r w:rsidRPr="00862DBD">
        <w:rPr>
          <w:rFonts w:ascii="GHEA Grapalat" w:hAnsi="GHEA Grapalat" w:cs="Sylfaen"/>
          <w:lang w:val="ru-RU"/>
        </w:rPr>
        <w:t>այլ</w:t>
      </w:r>
      <w:r w:rsidRPr="00862DBD">
        <w:rPr>
          <w:rFonts w:ascii="GHEA Grapalat" w:hAnsi="GHEA Grapalat" w:cs="Sylfaen"/>
          <w:lang w:val="af-ZA"/>
        </w:rPr>
        <w:t xml:space="preserve"> </w:t>
      </w:r>
      <w:r w:rsidRPr="00862DBD">
        <w:rPr>
          <w:rFonts w:ascii="GHEA Grapalat" w:hAnsi="GHEA Grapalat" w:cs="Sylfaen"/>
          <w:lang w:val="ru-RU"/>
        </w:rPr>
        <w:t>հիմնական</w:t>
      </w:r>
      <w:r w:rsidRPr="00862DBD">
        <w:rPr>
          <w:rFonts w:ascii="GHEA Grapalat" w:hAnsi="GHEA Grapalat" w:cs="Sylfaen"/>
          <w:lang w:val="af-ZA"/>
        </w:rPr>
        <w:t xml:space="preserve"> </w:t>
      </w:r>
      <w:r w:rsidRPr="00862DBD">
        <w:rPr>
          <w:rFonts w:ascii="GHEA Grapalat" w:hAnsi="GHEA Grapalat" w:cs="Sylfaen"/>
          <w:lang w:val="ru-RU"/>
        </w:rPr>
        <w:t>իրավունքների</w:t>
      </w:r>
      <w:r w:rsidRPr="00862DBD">
        <w:rPr>
          <w:rFonts w:ascii="GHEA Grapalat" w:hAnsi="GHEA Grapalat" w:cs="Sylfaen"/>
          <w:lang w:val="af-ZA"/>
        </w:rPr>
        <w:t xml:space="preserve"> </w:t>
      </w:r>
      <w:r w:rsidRPr="00862DBD">
        <w:rPr>
          <w:rFonts w:ascii="GHEA Grapalat" w:hAnsi="GHEA Grapalat" w:cs="Sylfaen"/>
          <w:lang w:val="ru-RU"/>
        </w:rPr>
        <w:t>և</w:t>
      </w:r>
      <w:r w:rsidRPr="00862DBD">
        <w:rPr>
          <w:rFonts w:ascii="GHEA Grapalat" w:hAnsi="GHEA Grapalat" w:cs="Sylfaen"/>
          <w:lang w:val="af-ZA"/>
        </w:rPr>
        <w:t xml:space="preserve"> </w:t>
      </w:r>
      <w:r w:rsidRPr="00862DBD">
        <w:rPr>
          <w:rFonts w:ascii="GHEA Grapalat" w:hAnsi="GHEA Grapalat" w:cs="Sylfaen"/>
          <w:lang w:val="ru-RU"/>
        </w:rPr>
        <w:t>ազատությունների</w:t>
      </w:r>
      <w:r w:rsidRPr="00862DBD">
        <w:rPr>
          <w:rFonts w:ascii="GHEA Grapalat" w:hAnsi="GHEA Grapalat" w:cs="Sylfaen"/>
          <w:lang w:val="af-ZA"/>
        </w:rPr>
        <w:t xml:space="preserve"> </w:t>
      </w:r>
      <w:r w:rsidRPr="00862DBD">
        <w:rPr>
          <w:rFonts w:ascii="GHEA Grapalat" w:hAnsi="GHEA Grapalat" w:cs="Sylfaen"/>
          <w:lang w:val="ru-RU"/>
        </w:rPr>
        <w:t>պաշտպանության</w:t>
      </w:r>
      <w:r w:rsidRPr="00862DBD">
        <w:rPr>
          <w:rFonts w:ascii="GHEA Grapalat" w:hAnsi="GHEA Grapalat" w:cs="Sylfaen"/>
          <w:lang w:val="af-ZA"/>
        </w:rPr>
        <w:t xml:space="preserve"> </w:t>
      </w:r>
      <w:r w:rsidRPr="00862DBD">
        <w:rPr>
          <w:rFonts w:ascii="GHEA Grapalat" w:hAnsi="GHEA Grapalat" w:cs="Sylfaen"/>
          <w:lang w:val="ru-RU"/>
        </w:rPr>
        <w:t>նպատակով</w:t>
      </w:r>
      <w:r w:rsidRPr="00862DBD">
        <w:rPr>
          <w:rFonts w:ascii="GHEA Grapalat" w:hAnsi="GHEA Grapalat" w:cs="Sylfaen"/>
          <w:lang w:val="af-ZA"/>
        </w:rPr>
        <w:t>:</w:t>
      </w:r>
    </w:p>
    <w:p w:rsidR="00BD0F60" w:rsidRPr="00862DBD" w:rsidRDefault="00BD0F60" w:rsidP="00BD0F60">
      <w:pPr>
        <w:spacing w:after="0"/>
        <w:ind w:firstLine="567"/>
        <w:jc w:val="both"/>
        <w:rPr>
          <w:rFonts w:ascii="GHEA Grapalat" w:hAnsi="GHEA Grapalat" w:cs="Sylfaen"/>
          <w:lang w:val="af-ZA"/>
        </w:rPr>
      </w:pPr>
      <w:r w:rsidRPr="00862DBD">
        <w:rPr>
          <w:rFonts w:ascii="GHEA Grapalat" w:hAnsi="GHEA Grapalat" w:cs="Sylfaen"/>
          <w:lang w:val="ru-RU"/>
        </w:rPr>
        <w:t>Այսինքն՝</w:t>
      </w:r>
      <w:r w:rsidRPr="00862DBD">
        <w:rPr>
          <w:rFonts w:ascii="GHEA Grapalat" w:hAnsi="GHEA Grapalat" w:cs="Sylfaen"/>
          <w:lang w:val="af-ZA"/>
        </w:rPr>
        <w:t xml:space="preserve"> </w:t>
      </w:r>
      <w:r w:rsidRPr="00862DBD">
        <w:rPr>
          <w:rFonts w:ascii="GHEA Grapalat" w:hAnsi="GHEA Grapalat" w:cs="Sylfaen"/>
          <w:lang w:val="ru-RU"/>
        </w:rPr>
        <w:t>տեղեկատվության</w:t>
      </w:r>
      <w:r w:rsidRPr="00862DBD">
        <w:rPr>
          <w:rFonts w:ascii="GHEA Grapalat" w:hAnsi="GHEA Grapalat" w:cs="Sylfaen"/>
          <w:lang w:val="af-ZA"/>
        </w:rPr>
        <w:t xml:space="preserve"> </w:t>
      </w:r>
      <w:r w:rsidRPr="00862DBD">
        <w:rPr>
          <w:rFonts w:ascii="GHEA Grapalat" w:hAnsi="GHEA Grapalat" w:cs="Sylfaen"/>
          <w:lang w:val="ru-RU"/>
        </w:rPr>
        <w:t>ազատությ</w:t>
      </w:r>
      <w:r w:rsidRPr="00862DBD">
        <w:rPr>
          <w:rFonts w:ascii="GHEA Grapalat" w:hAnsi="GHEA Grapalat" w:cs="Sylfaen"/>
        </w:rPr>
        <w:t>ան</w:t>
      </w:r>
      <w:r w:rsidRPr="00862DBD">
        <w:rPr>
          <w:rFonts w:ascii="GHEA Grapalat" w:hAnsi="GHEA Grapalat" w:cs="Sylfaen"/>
          <w:lang w:val="af-ZA"/>
        </w:rPr>
        <w:t xml:space="preserve"> </w:t>
      </w:r>
      <w:r w:rsidRPr="00862DBD">
        <w:rPr>
          <w:rFonts w:ascii="GHEA Grapalat" w:hAnsi="GHEA Grapalat" w:cs="Sylfaen"/>
        </w:rPr>
        <w:t>իրավունքը</w:t>
      </w:r>
      <w:r w:rsidRPr="00862DBD">
        <w:rPr>
          <w:rFonts w:ascii="GHEA Grapalat" w:hAnsi="GHEA Grapalat" w:cs="Sylfaen"/>
          <w:lang w:val="af-ZA"/>
        </w:rPr>
        <w:t xml:space="preserve"> </w:t>
      </w:r>
      <w:r w:rsidRPr="00862DBD">
        <w:rPr>
          <w:rFonts w:ascii="GHEA Grapalat" w:hAnsi="GHEA Grapalat" w:cs="Sylfaen"/>
          <w:lang w:val="ru-RU"/>
        </w:rPr>
        <w:t>բացարձակ</w:t>
      </w:r>
      <w:r w:rsidRPr="00862DBD">
        <w:rPr>
          <w:rFonts w:ascii="GHEA Grapalat" w:hAnsi="GHEA Grapalat" w:cs="Sylfaen"/>
          <w:lang w:val="af-ZA"/>
        </w:rPr>
        <w:t xml:space="preserve"> </w:t>
      </w:r>
      <w:r w:rsidRPr="00862DBD">
        <w:rPr>
          <w:rFonts w:ascii="GHEA Grapalat" w:hAnsi="GHEA Grapalat" w:cs="Sylfaen"/>
          <w:lang w:val="ru-RU"/>
        </w:rPr>
        <w:t>չէ</w:t>
      </w:r>
      <w:r w:rsidRPr="00862DBD">
        <w:rPr>
          <w:rFonts w:ascii="GHEA Grapalat" w:hAnsi="GHEA Grapalat" w:cs="Sylfaen"/>
          <w:lang w:val="af-ZA"/>
        </w:rPr>
        <w:t xml:space="preserve">, </w:t>
      </w:r>
      <w:r w:rsidRPr="00862DBD">
        <w:rPr>
          <w:rFonts w:ascii="GHEA Grapalat" w:hAnsi="GHEA Grapalat" w:cs="Sylfaen"/>
          <w:lang w:val="ru-RU"/>
        </w:rPr>
        <w:t>և</w:t>
      </w:r>
      <w:r w:rsidRPr="00862DBD">
        <w:rPr>
          <w:rFonts w:ascii="GHEA Grapalat" w:hAnsi="GHEA Grapalat" w:cs="Sylfaen"/>
          <w:lang w:val="af-ZA"/>
        </w:rPr>
        <w:t xml:space="preserve"> </w:t>
      </w:r>
      <w:r w:rsidRPr="00862DBD">
        <w:rPr>
          <w:rFonts w:ascii="GHEA Grapalat" w:hAnsi="GHEA Grapalat" w:cs="Sylfaen"/>
          <w:lang w:val="ru-RU"/>
        </w:rPr>
        <w:t>կարող</w:t>
      </w:r>
      <w:r w:rsidRPr="00862DBD">
        <w:rPr>
          <w:rFonts w:ascii="GHEA Grapalat" w:hAnsi="GHEA Grapalat" w:cs="Sylfaen"/>
          <w:lang w:val="af-ZA"/>
        </w:rPr>
        <w:t xml:space="preserve"> </w:t>
      </w:r>
      <w:r w:rsidRPr="00862DBD">
        <w:rPr>
          <w:rFonts w:ascii="GHEA Grapalat" w:hAnsi="GHEA Grapalat" w:cs="Sylfaen"/>
          <w:lang w:val="ru-RU"/>
        </w:rPr>
        <w:t>է</w:t>
      </w:r>
      <w:r w:rsidRPr="00862DBD">
        <w:rPr>
          <w:rFonts w:ascii="GHEA Grapalat" w:hAnsi="GHEA Grapalat" w:cs="Sylfaen"/>
          <w:lang w:val="af-ZA"/>
        </w:rPr>
        <w:t xml:space="preserve"> </w:t>
      </w:r>
      <w:r w:rsidRPr="00862DBD">
        <w:rPr>
          <w:rFonts w:ascii="GHEA Grapalat" w:hAnsi="GHEA Grapalat" w:cs="Sylfaen"/>
          <w:lang w:val="ru-RU"/>
        </w:rPr>
        <w:t>սահմանափակվել</w:t>
      </w:r>
      <w:r w:rsidRPr="00862DBD">
        <w:rPr>
          <w:rFonts w:ascii="GHEA Grapalat" w:hAnsi="GHEA Grapalat" w:cs="Sylfaen"/>
          <w:lang w:val="af-ZA"/>
        </w:rPr>
        <w:t xml:space="preserve"> </w:t>
      </w:r>
      <w:r w:rsidRPr="00862DBD">
        <w:rPr>
          <w:rFonts w:ascii="GHEA Grapalat" w:hAnsi="GHEA Grapalat" w:cs="Sylfaen"/>
          <w:lang w:val="ru-RU"/>
        </w:rPr>
        <w:t>օրենքով</w:t>
      </w:r>
      <w:r w:rsidRPr="00862DBD">
        <w:rPr>
          <w:rFonts w:ascii="GHEA Grapalat" w:hAnsi="GHEA Grapalat" w:cs="Sylfaen"/>
          <w:lang w:val="af-ZA"/>
        </w:rPr>
        <w:t xml:space="preserve"> </w:t>
      </w:r>
      <w:r w:rsidRPr="00862DBD">
        <w:rPr>
          <w:rFonts w:ascii="GHEA Grapalat" w:hAnsi="GHEA Grapalat" w:cs="Sylfaen"/>
          <w:lang w:val="ru-RU"/>
        </w:rPr>
        <w:t>նախատեսված</w:t>
      </w:r>
      <w:r w:rsidRPr="00862DBD">
        <w:rPr>
          <w:rFonts w:ascii="GHEA Grapalat" w:hAnsi="GHEA Grapalat" w:cs="Sylfaen"/>
          <w:lang w:val="af-ZA"/>
        </w:rPr>
        <w:t xml:space="preserve"> </w:t>
      </w:r>
      <w:r w:rsidRPr="00862DBD">
        <w:rPr>
          <w:rFonts w:ascii="GHEA Grapalat" w:hAnsi="GHEA Grapalat" w:cs="Sylfaen"/>
          <w:lang w:val="ru-RU"/>
        </w:rPr>
        <w:t>հիմքերով՝</w:t>
      </w:r>
      <w:r w:rsidRPr="00862DBD">
        <w:rPr>
          <w:rFonts w:ascii="GHEA Grapalat" w:hAnsi="GHEA Grapalat" w:cs="Sylfaen"/>
          <w:lang w:val="af-ZA"/>
        </w:rPr>
        <w:t xml:space="preserve"> </w:t>
      </w:r>
      <w:r w:rsidRPr="00862DBD">
        <w:rPr>
          <w:rFonts w:ascii="GHEA Grapalat" w:hAnsi="GHEA Grapalat" w:cs="Sylfaen"/>
          <w:lang w:val="ru-RU"/>
        </w:rPr>
        <w:t>վերը</w:t>
      </w:r>
      <w:r w:rsidRPr="00862DBD">
        <w:rPr>
          <w:rFonts w:ascii="GHEA Grapalat" w:hAnsi="GHEA Grapalat" w:cs="Sylfaen"/>
          <w:lang w:val="af-ZA"/>
        </w:rPr>
        <w:t xml:space="preserve"> </w:t>
      </w:r>
      <w:r w:rsidRPr="00862DBD">
        <w:rPr>
          <w:rFonts w:ascii="GHEA Grapalat" w:hAnsi="GHEA Grapalat" w:cs="Sylfaen"/>
          <w:lang w:val="ru-RU"/>
        </w:rPr>
        <w:t>նշված</w:t>
      </w:r>
      <w:r w:rsidRPr="00862DBD">
        <w:rPr>
          <w:rFonts w:ascii="GHEA Grapalat" w:hAnsi="GHEA Grapalat" w:cs="Sylfaen"/>
          <w:lang w:val="af-ZA"/>
        </w:rPr>
        <w:t xml:space="preserve"> </w:t>
      </w:r>
      <w:r w:rsidRPr="00862DBD">
        <w:rPr>
          <w:rFonts w:ascii="GHEA Grapalat" w:hAnsi="GHEA Grapalat" w:cs="Sylfaen"/>
          <w:lang w:val="ru-RU"/>
        </w:rPr>
        <w:t>նպատակներից</w:t>
      </w:r>
      <w:r w:rsidRPr="00862DBD">
        <w:rPr>
          <w:rFonts w:ascii="GHEA Grapalat" w:hAnsi="GHEA Grapalat" w:cs="Sylfaen"/>
          <w:lang w:val="af-ZA"/>
        </w:rPr>
        <w:t xml:space="preserve"> </w:t>
      </w:r>
      <w:r w:rsidRPr="00862DBD">
        <w:rPr>
          <w:rFonts w:ascii="GHEA Grapalat" w:hAnsi="GHEA Grapalat" w:cs="Sylfaen"/>
          <w:lang w:val="ru-RU"/>
        </w:rPr>
        <w:t>ելնելով</w:t>
      </w:r>
      <w:r w:rsidRPr="00862DBD">
        <w:rPr>
          <w:rFonts w:ascii="GHEA Grapalat" w:hAnsi="GHEA Grapalat" w:cs="Sylfaen"/>
          <w:lang w:val="af-ZA"/>
        </w:rPr>
        <w:t>:</w:t>
      </w:r>
    </w:p>
    <w:p w:rsidR="00BD0F60" w:rsidRPr="00862DBD" w:rsidRDefault="00BD0F60" w:rsidP="00BD0F60">
      <w:pPr>
        <w:spacing w:after="0"/>
        <w:ind w:firstLine="567"/>
        <w:jc w:val="both"/>
        <w:rPr>
          <w:rFonts w:ascii="GHEA Grapalat" w:hAnsi="GHEA Grapalat" w:cs="Sylfaen"/>
          <w:lang w:val="af-ZA"/>
        </w:rPr>
      </w:pPr>
      <w:r w:rsidRPr="00862DBD">
        <w:rPr>
          <w:rFonts w:ascii="GHEA Grapalat" w:hAnsi="GHEA Grapalat" w:cs="Sylfaen"/>
        </w:rPr>
        <w:t>Ինչպես</w:t>
      </w:r>
      <w:r w:rsidRPr="00862DBD">
        <w:rPr>
          <w:rFonts w:ascii="GHEA Grapalat" w:hAnsi="GHEA Grapalat" w:cs="Sylfaen"/>
          <w:lang w:val="af-ZA"/>
        </w:rPr>
        <w:t xml:space="preserve"> </w:t>
      </w:r>
      <w:r w:rsidRPr="00862DBD">
        <w:rPr>
          <w:rFonts w:ascii="GHEA Grapalat" w:hAnsi="GHEA Grapalat" w:cs="Sylfaen"/>
        </w:rPr>
        <w:t>բխում</w:t>
      </w:r>
      <w:r w:rsidRPr="00862DBD">
        <w:rPr>
          <w:rFonts w:ascii="GHEA Grapalat" w:hAnsi="GHEA Grapalat" w:cs="Sylfaen"/>
          <w:lang w:val="af-ZA"/>
        </w:rPr>
        <w:t xml:space="preserve"> </w:t>
      </w:r>
      <w:r w:rsidRPr="00862DBD">
        <w:rPr>
          <w:rFonts w:ascii="GHEA Grapalat" w:hAnsi="GHEA Grapalat" w:cs="Sylfaen"/>
        </w:rPr>
        <w:t>է</w:t>
      </w:r>
      <w:r w:rsidRPr="00862DBD">
        <w:rPr>
          <w:rFonts w:ascii="GHEA Grapalat" w:hAnsi="GHEA Grapalat" w:cs="Sylfaen"/>
          <w:lang w:val="af-ZA"/>
        </w:rPr>
        <w:t xml:space="preserve"> «</w:t>
      </w:r>
      <w:r w:rsidRPr="00862DBD">
        <w:rPr>
          <w:rFonts w:ascii="GHEA Grapalat" w:hAnsi="GHEA Grapalat" w:cs="Sylfaen"/>
        </w:rPr>
        <w:t>Գնումների</w:t>
      </w:r>
      <w:r w:rsidRPr="00862DBD">
        <w:rPr>
          <w:rFonts w:ascii="GHEA Grapalat" w:hAnsi="GHEA Grapalat" w:cs="Sylfaen"/>
          <w:lang w:val="af-ZA"/>
        </w:rPr>
        <w:t xml:space="preserve"> </w:t>
      </w:r>
      <w:r w:rsidRPr="00862DBD">
        <w:rPr>
          <w:rFonts w:ascii="GHEA Grapalat" w:hAnsi="GHEA Grapalat" w:cs="Sylfaen"/>
        </w:rPr>
        <w:t>մասին</w:t>
      </w:r>
      <w:r w:rsidRPr="00862DBD">
        <w:rPr>
          <w:rFonts w:ascii="GHEA Grapalat" w:hAnsi="GHEA Grapalat" w:cs="Sylfaen"/>
          <w:lang w:val="hy-AM"/>
        </w:rPr>
        <w:t>»</w:t>
      </w:r>
      <w:r w:rsidRPr="00862DBD">
        <w:rPr>
          <w:rFonts w:ascii="GHEA Grapalat" w:hAnsi="GHEA Grapalat" w:cs="Sylfaen"/>
          <w:lang w:val="af-ZA"/>
        </w:rPr>
        <w:t xml:space="preserve"> </w:t>
      </w:r>
      <w:r w:rsidRPr="00862DBD">
        <w:rPr>
          <w:rFonts w:ascii="GHEA Grapalat" w:hAnsi="GHEA Grapalat" w:cs="Sylfaen"/>
        </w:rPr>
        <w:t>ՀՀ</w:t>
      </w:r>
      <w:r w:rsidRPr="00862DBD">
        <w:rPr>
          <w:rFonts w:ascii="GHEA Grapalat" w:hAnsi="GHEA Grapalat" w:cs="Sylfaen"/>
          <w:lang w:val="af-ZA"/>
        </w:rPr>
        <w:t xml:space="preserve"> </w:t>
      </w:r>
      <w:r w:rsidRPr="00862DBD">
        <w:rPr>
          <w:rFonts w:ascii="GHEA Grapalat" w:hAnsi="GHEA Grapalat" w:cs="Sylfaen"/>
        </w:rPr>
        <w:t>օրենքի</w:t>
      </w:r>
      <w:r w:rsidRPr="00862DBD">
        <w:rPr>
          <w:rFonts w:ascii="GHEA Grapalat" w:hAnsi="GHEA Grapalat" w:cs="Sylfaen"/>
          <w:lang w:val="af-ZA"/>
        </w:rPr>
        <w:t xml:space="preserve"> </w:t>
      </w:r>
      <w:r w:rsidRPr="00862DBD">
        <w:rPr>
          <w:rFonts w:ascii="GHEA Grapalat" w:hAnsi="GHEA Grapalat" w:cs="Sylfaen"/>
        </w:rPr>
        <w:t>վիճարկվող</w:t>
      </w:r>
      <w:r w:rsidRPr="00862DBD">
        <w:rPr>
          <w:rFonts w:ascii="GHEA Grapalat" w:hAnsi="GHEA Grapalat" w:cs="Sylfaen"/>
          <w:lang w:val="af-ZA"/>
        </w:rPr>
        <w:t xml:space="preserve"> </w:t>
      </w:r>
      <w:r w:rsidRPr="00862DBD">
        <w:rPr>
          <w:rFonts w:ascii="GHEA Grapalat" w:hAnsi="GHEA Grapalat" w:cs="Sylfaen"/>
        </w:rPr>
        <w:t>դրույթից</w:t>
      </w:r>
      <w:r w:rsidRPr="00862DBD">
        <w:rPr>
          <w:rFonts w:ascii="GHEA Grapalat" w:hAnsi="GHEA Grapalat" w:cs="Sylfaen"/>
          <w:lang w:val="af-ZA"/>
        </w:rPr>
        <w:t xml:space="preserve">, </w:t>
      </w:r>
      <w:r w:rsidRPr="00862DBD">
        <w:rPr>
          <w:rFonts w:ascii="GHEA Grapalat" w:hAnsi="GHEA Grapalat" w:cs="Sylfaen"/>
        </w:rPr>
        <w:t>հասարակության</w:t>
      </w:r>
      <w:r w:rsidRPr="00862DBD">
        <w:rPr>
          <w:rFonts w:ascii="GHEA Grapalat" w:hAnsi="GHEA Grapalat" w:cs="Sylfaen"/>
          <w:lang w:val="af-ZA"/>
        </w:rPr>
        <w:t xml:space="preserve"> </w:t>
      </w:r>
      <w:r w:rsidRPr="00862DBD">
        <w:rPr>
          <w:rFonts w:ascii="GHEA Grapalat" w:hAnsi="GHEA Grapalat" w:cs="Sylfaen"/>
        </w:rPr>
        <w:t>տեղեկատվության</w:t>
      </w:r>
      <w:r w:rsidRPr="00862DBD">
        <w:rPr>
          <w:rFonts w:ascii="GHEA Grapalat" w:hAnsi="GHEA Grapalat" w:cs="Sylfaen"/>
          <w:lang w:val="af-ZA"/>
        </w:rPr>
        <w:t xml:space="preserve"> </w:t>
      </w:r>
      <w:r w:rsidRPr="00862DBD">
        <w:rPr>
          <w:rFonts w:ascii="GHEA Grapalat" w:hAnsi="GHEA Grapalat" w:cs="Sylfaen"/>
        </w:rPr>
        <w:t>ազատությունը</w:t>
      </w:r>
      <w:r w:rsidRPr="00862DBD">
        <w:rPr>
          <w:rFonts w:ascii="GHEA Grapalat" w:hAnsi="GHEA Grapalat" w:cs="Sylfaen"/>
          <w:lang w:val="af-ZA"/>
        </w:rPr>
        <w:t xml:space="preserve"> </w:t>
      </w:r>
      <w:r w:rsidRPr="00862DBD">
        <w:rPr>
          <w:rFonts w:ascii="GHEA Grapalat" w:hAnsi="GHEA Grapalat" w:cs="Sylfaen"/>
        </w:rPr>
        <w:t>պետք</w:t>
      </w:r>
      <w:r w:rsidRPr="00862DBD">
        <w:rPr>
          <w:rFonts w:ascii="GHEA Grapalat" w:hAnsi="GHEA Grapalat" w:cs="Sylfaen"/>
          <w:lang w:val="af-ZA"/>
        </w:rPr>
        <w:t xml:space="preserve"> </w:t>
      </w:r>
      <w:r w:rsidRPr="00862DBD">
        <w:rPr>
          <w:rFonts w:ascii="GHEA Grapalat" w:hAnsi="GHEA Grapalat" w:cs="Sylfaen"/>
        </w:rPr>
        <w:t>է</w:t>
      </w:r>
      <w:r w:rsidRPr="00862DBD">
        <w:rPr>
          <w:rFonts w:ascii="GHEA Grapalat" w:hAnsi="GHEA Grapalat" w:cs="Sylfaen"/>
          <w:lang w:val="af-ZA"/>
        </w:rPr>
        <w:t xml:space="preserve"> </w:t>
      </w:r>
      <w:r w:rsidRPr="00862DBD">
        <w:rPr>
          <w:rFonts w:ascii="GHEA Grapalat" w:hAnsi="GHEA Grapalat" w:cs="Sylfaen"/>
        </w:rPr>
        <w:t>սահմանափակվի</w:t>
      </w:r>
      <w:r w:rsidRPr="00862DBD">
        <w:rPr>
          <w:rFonts w:ascii="GHEA Grapalat" w:hAnsi="GHEA Grapalat" w:cs="Sylfaen"/>
          <w:lang w:val="af-ZA"/>
        </w:rPr>
        <w:t xml:space="preserve">, </w:t>
      </w:r>
      <w:r w:rsidRPr="00862DBD">
        <w:rPr>
          <w:rFonts w:ascii="GHEA Grapalat" w:hAnsi="GHEA Grapalat" w:cs="Sylfaen"/>
        </w:rPr>
        <w:t>երբ</w:t>
      </w:r>
      <w:r w:rsidRPr="00862DBD">
        <w:rPr>
          <w:rFonts w:ascii="GHEA Grapalat" w:hAnsi="GHEA Grapalat" w:cs="Sylfaen"/>
          <w:lang w:val="af-ZA"/>
        </w:rPr>
        <w:t xml:space="preserve"> </w:t>
      </w:r>
      <w:r w:rsidRPr="00862DBD">
        <w:rPr>
          <w:rFonts w:ascii="GHEA Grapalat" w:hAnsi="GHEA Grapalat" w:cs="Sylfaen"/>
        </w:rPr>
        <w:t>խոսքը</w:t>
      </w:r>
      <w:r w:rsidRPr="00862DBD">
        <w:rPr>
          <w:rFonts w:ascii="GHEA Grapalat" w:hAnsi="GHEA Grapalat" w:cs="Sylfaen"/>
          <w:lang w:val="af-ZA"/>
        </w:rPr>
        <w:t xml:space="preserve"> </w:t>
      </w:r>
      <w:r w:rsidRPr="00862DBD">
        <w:rPr>
          <w:rFonts w:ascii="GHEA Grapalat" w:hAnsi="GHEA Grapalat" w:cs="Sylfaen"/>
        </w:rPr>
        <w:t>վերաբերում</w:t>
      </w:r>
      <w:r w:rsidRPr="00862DBD">
        <w:rPr>
          <w:rFonts w:ascii="GHEA Grapalat" w:hAnsi="GHEA Grapalat" w:cs="Sylfaen"/>
          <w:lang w:val="af-ZA"/>
        </w:rPr>
        <w:t xml:space="preserve"> </w:t>
      </w:r>
      <w:r w:rsidRPr="00862DBD">
        <w:rPr>
          <w:rFonts w:ascii="GHEA Grapalat" w:hAnsi="GHEA Grapalat" w:cs="Sylfaen"/>
        </w:rPr>
        <w:t>է</w:t>
      </w:r>
      <w:r w:rsidRPr="00862DBD">
        <w:rPr>
          <w:rFonts w:ascii="GHEA Grapalat" w:hAnsi="GHEA Grapalat" w:cs="Sylfaen"/>
          <w:lang w:val="af-ZA"/>
        </w:rPr>
        <w:t xml:space="preserve"> </w:t>
      </w:r>
      <w:r w:rsidRPr="00862DBD">
        <w:rPr>
          <w:rFonts w:ascii="GHEA Grapalat" w:hAnsi="GHEA Grapalat" w:cs="Sylfaen"/>
        </w:rPr>
        <w:t>ազգային</w:t>
      </w:r>
      <w:r w:rsidRPr="00862DBD">
        <w:rPr>
          <w:rFonts w:ascii="GHEA Grapalat" w:hAnsi="GHEA Grapalat" w:cs="Sylfaen"/>
          <w:lang w:val="af-ZA"/>
        </w:rPr>
        <w:t xml:space="preserve"> </w:t>
      </w:r>
      <w:r w:rsidRPr="00862DBD">
        <w:rPr>
          <w:rFonts w:ascii="GHEA Grapalat" w:hAnsi="GHEA Grapalat" w:cs="Sylfaen"/>
        </w:rPr>
        <w:t>անվտանգության</w:t>
      </w:r>
      <w:r w:rsidRPr="00862DBD">
        <w:rPr>
          <w:rFonts w:ascii="GHEA Grapalat" w:hAnsi="GHEA Grapalat" w:cs="Sylfaen"/>
          <w:lang w:val="af-ZA"/>
        </w:rPr>
        <w:t xml:space="preserve"> </w:t>
      </w:r>
      <w:r w:rsidRPr="00862DBD">
        <w:rPr>
          <w:rFonts w:ascii="GHEA Grapalat" w:hAnsi="GHEA Grapalat" w:cs="Sylfaen"/>
        </w:rPr>
        <w:t>ապահովման</w:t>
      </w:r>
      <w:r w:rsidRPr="00862DBD">
        <w:rPr>
          <w:rFonts w:ascii="GHEA Grapalat" w:hAnsi="GHEA Grapalat" w:cs="Sylfaen"/>
          <w:lang w:val="af-ZA"/>
        </w:rPr>
        <w:t xml:space="preserve"> </w:t>
      </w:r>
      <w:r w:rsidRPr="00862DBD">
        <w:rPr>
          <w:rFonts w:ascii="GHEA Grapalat" w:hAnsi="GHEA Grapalat" w:cs="Sylfaen"/>
        </w:rPr>
        <w:t>և</w:t>
      </w:r>
      <w:r w:rsidRPr="00862DBD">
        <w:rPr>
          <w:rFonts w:ascii="GHEA Grapalat" w:hAnsi="GHEA Grapalat" w:cs="Sylfaen"/>
          <w:lang w:val="af-ZA"/>
        </w:rPr>
        <w:t xml:space="preserve"> «</w:t>
      </w:r>
      <w:r w:rsidRPr="00862DBD">
        <w:rPr>
          <w:rFonts w:ascii="GHEA Grapalat" w:hAnsi="GHEA Grapalat" w:cs="Sylfaen"/>
          <w:lang w:val="ru-RU"/>
        </w:rPr>
        <w:t>Հատուկ</w:t>
      </w:r>
      <w:r w:rsidRPr="00862DBD">
        <w:rPr>
          <w:rFonts w:ascii="GHEA Grapalat" w:hAnsi="GHEA Grapalat" w:cs="Sylfaen"/>
          <w:lang w:val="af-ZA"/>
        </w:rPr>
        <w:t xml:space="preserve"> </w:t>
      </w:r>
      <w:r w:rsidRPr="00862DBD">
        <w:rPr>
          <w:rFonts w:ascii="GHEA Grapalat" w:hAnsi="GHEA Grapalat" w:cs="Sylfaen"/>
          <w:lang w:val="ru-RU"/>
        </w:rPr>
        <w:t>պետական</w:t>
      </w:r>
      <w:r w:rsidRPr="00862DBD">
        <w:rPr>
          <w:rFonts w:ascii="GHEA Grapalat" w:hAnsi="GHEA Grapalat" w:cs="Sylfaen"/>
          <w:lang w:val="af-ZA"/>
        </w:rPr>
        <w:t xml:space="preserve"> </w:t>
      </w:r>
      <w:r w:rsidRPr="00862DBD">
        <w:rPr>
          <w:rFonts w:ascii="GHEA Grapalat" w:hAnsi="GHEA Grapalat" w:cs="Sylfaen"/>
          <w:lang w:val="ru-RU"/>
        </w:rPr>
        <w:t>պաշտպանության</w:t>
      </w:r>
      <w:r w:rsidRPr="00862DBD">
        <w:rPr>
          <w:rFonts w:ascii="GHEA Grapalat" w:hAnsi="GHEA Grapalat" w:cs="Sylfaen"/>
          <w:lang w:val="af-ZA"/>
        </w:rPr>
        <w:t xml:space="preserve"> </w:t>
      </w:r>
      <w:r w:rsidRPr="00862DBD">
        <w:rPr>
          <w:rFonts w:ascii="GHEA Grapalat" w:hAnsi="GHEA Grapalat" w:cs="Sylfaen"/>
          <w:lang w:val="ru-RU"/>
        </w:rPr>
        <w:t>ենթակա</w:t>
      </w:r>
      <w:r w:rsidRPr="00862DBD">
        <w:rPr>
          <w:rFonts w:ascii="GHEA Grapalat" w:hAnsi="GHEA Grapalat" w:cs="Sylfaen"/>
          <w:lang w:val="af-ZA"/>
        </w:rPr>
        <w:t xml:space="preserve"> </w:t>
      </w:r>
      <w:r w:rsidRPr="00862DBD">
        <w:rPr>
          <w:rFonts w:ascii="GHEA Grapalat" w:hAnsi="GHEA Grapalat" w:cs="Sylfaen"/>
          <w:lang w:val="ru-RU"/>
        </w:rPr>
        <w:t>անձանց</w:t>
      </w:r>
      <w:r w:rsidRPr="00862DBD">
        <w:rPr>
          <w:rFonts w:ascii="GHEA Grapalat" w:hAnsi="GHEA Grapalat" w:cs="Sylfaen"/>
          <w:lang w:val="af-ZA"/>
        </w:rPr>
        <w:t xml:space="preserve"> </w:t>
      </w:r>
      <w:r w:rsidRPr="00862DBD">
        <w:rPr>
          <w:rFonts w:ascii="GHEA Grapalat" w:hAnsi="GHEA Grapalat" w:cs="Sylfaen"/>
          <w:lang w:val="ru-RU"/>
        </w:rPr>
        <w:lastRenderedPageBreak/>
        <w:t>անվտանգության</w:t>
      </w:r>
      <w:r w:rsidRPr="00862DBD">
        <w:rPr>
          <w:rFonts w:ascii="GHEA Grapalat" w:hAnsi="GHEA Grapalat" w:cs="Sylfaen"/>
          <w:lang w:val="af-ZA"/>
        </w:rPr>
        <w:t xml:space="preserve"> </w:t>
      </w:r>
      <w:r w:rsidRPr="00862DBD">
        <w:rPr>
          <w:rFonts w:ascii="GHEA Grapalat" w:hAnsi="GHEA Grapalat" w:cs="Sylfaen"/>
          <w:lang w:val="ru-RU"/>
        </w:rPr>
        <w:t>ապահովման</w:t>
      </w:r>
      <w:r w:rsidRPr="00862DBD">
        <w:rPr>
          <w:rFonts w:ascii="GHEA Grapalat" w:hAnsi="GHEA Grapalat" w:cs="Sylfaen"/>
          <w:lang w:val="af-ZA"/>
        </w:rPr>
        <w:t xml:space="preserve"> </w:t>
      </w:r>
      <w:r w:rsidRPr="00862DBD">
        <w:rPr>
          <w:rFonts w:ascii="GHEA Grapalat" w:hAnsi="GHEA Grapalat" w:cs="Sylfaen"/>
          <w:lang w:val="ru-RU"/>
        </w:rPr>
        <w:t>մասին</w:t>
      </w:r>
      <w:r w:rsidRPr="00862DBD">
        <w:rPr>
          <w:rFonts w:ascii="GHEA Grapalat" w:hAnsi="GHEA Grapalat" w:cs="Sylfaen"/>
          <w:lang w:val="af-ZA"/>
        </w:rPr>
        <w:t xml:space="preserve">» </w:t>
      </w:r>
      <w:r w:rsidRPr="00862DBD">
        <w:rPr>
          <w:rFonts w:ascii="GHEA Grapalat" w:hAnsi="GHEA Grapalat" w:cs="Sylfaen"/>
          <w:lang w:val="ru-RU"/>
        </w:rPr>
        <w:t>Հայաստանի</w:t>
      </w:r>
      <w:r w:rsidRPr="00862DBD">
        <w:rPr>
          <w:rFonts w:ascii="GHEA Grapalat" w:hAnsi="GHEA Grapalat" w:cs="Sylfaen"/>
          <w:lang w:val="af-ZA"/>
        </w:rPr>
        <w:t xml:space="preserve"> </w:t>
      </w:r>
      <w:r w:rsidRPr="00862DBD">
        <w:rPr>
          <w:rFonts w:ascii="GHEA Grapalat" w:hAnsi="GHEA Grapalat" w:cs="Sylfaen"/>
          <w:lang w:val="ru-RU"/>
        </w:rPr>
        <w:t>Հանրապետության</w:t>
      </w:r>
      <w:r w:rsidRPr="00862DBD">
        <w:rPr>
          <w:rFonts w:ascii="GHEA Grapalat" w:hAnsi="GHEA Grapalat" w:cs="Sylfaen"/>
          <w:lang w:val="af-ZA"/>
        </w:rPr>
        <w:t xml:space="preserve"> </w:t>
      </w:r>
      <w:r w:rsidRPr="00862DBD">
        <w:rPr>
          <w:rFonts w:ascii="GHEA Grapalat" w:hAnsi="GHEA Grapalat" w:cs="Sylfaen"/>
          <w:lang w:val="ru-RU"/>
        </w:rPr>
        <w:t>օրենքի</w:t>
      </w:r>
      <w:r w:rsidRPr="00862DBD">
        <w:rPr>
          <w:rFonts w:ascii="GHEA Grapalat" w:hAnsi="GHEA Grapalat" w:cs="Sylfaen"/>
          <w:lang w:val="af-ZA"/>
        </w:rPr>
        <w:t xml:space="preserve"> 5-</w:t>
      </w:r>
      <w:r w:rsidRPr="00862DBD">
        <w:rPr>
          <w:rFonts w:ascii="GHEA Grapalat" w:hAnsi="GHEA Grapalat" w:cs="Sylfaen"/>
          <w:lang w:val="ru-RU"/>
        </w:rPr>
        <w:t>րդ</w:t>
      </w:r>
      <w:r w:rsidRPr="00862DBD">
        <w:rPr>
          <w:rFonts w:ascii="GHEA Grapalat" w:hAnsi="GHEA Grapalat" w:cs="Sylfaen"/>
          <w:lang w:val="af-ZA"/>
        </w:rPr>
        <w:t xml:space="preserve"> </w:t>
      </w:r>
      <w:r w:rsidRPr="00862DBD">
        <w:rPr>
          <w:rFonts w:ascii="GHEA Grapalat" w:hAnsi="GHEA Grapalat" w:cs="Sylfaen"/>
          <w:lang w:val="ru-RU"/>
        </w:rPr>
        <w:t>հոդվածի</w:t>
      </w:r>
      <w:r w:rsidRPr="00862DBD">
        <w:rPr>
          <w:rFonts w:ascii="GHEA Grapalat" w:hAnsi="GHEA Grapalat" w:cs="Sylfaen"/>
          <w:lang w:val="af-ZA"/>
        </w:rPr>
        <w:t xml:space="preserve"> 2-</w:t>
      </w:r>
      <w:r w:rsidRPr="00862DBD">
        <w:rPr>
          <w:rFonts w:ascii="GHEA Grapalat" w:hAnsi="GHEA Grapalat" w:cs="Sylfaen"/>
          <w:lang w:val="ru-RU"/>
        </w:rPr>
        <w:t>րդ</w:t>
      </w:r>
      <w:r w:rsidRPr="00862DBD">
        <w:rPr>
          <w:rFonts w:ascii="GHEA Grapalat" w:hAnsi="GHEA Grapalat" w:cs="Sylfaen"/>
          <w:lang w:val="af-ZA"/>
        </w:rPr>
        <w:t xml:space="preserve"> </w:t>
      </w:r>
      <w:r w:rsidRPr="00862DBD">
        <w:rPr>
          <w:rFonts w:ascii="GHEA Grapalat" w:hAnsi="GHEA Grapalat" w:cs="Sylfaen"/>
          <w:lang w:val="ru-RU"/>
        </w:rPr>
        <w:t>մասով</w:t>
      </w:r>
      <w:r w:rsidRPr="00862DBD">
        <w:rPr>
          <w:rFonts w:ascii="GHEA Grapalat" w:hAnsi="GHEA Grapalat" w:cs="Sylfaen"/>
          <w:lang w:val="af-ZA"/>
        </w:rPr>
        <w:t xml:space="preserve"> </w:t>
      </w:r>
      <w:r w:rsidRPr="00862DBD">
        <w:rPr>
          <w:rFonts w:ascii="GHEA Grapalat" w:hAnsi="GHEA Grapalat" w:cs="Sylfaen"/>
          <w:lang w:val="ru-RU"/>
        </w:rPr>
        <w:t>նախատեսված</w:t>
      </w:r>
      <w:r w:rsidRPr="00862DBD">
        <w:rPr>
          <w:rFonts w:ascii="GHEA Grapalat" w:hAnsi="GHEA Grapalat" w:cs="Sylfaen"/>
          <w:lang w:val="af-ZA"/>
        </w:rPr>
        <w:t xml:space="preserve"> </w:t>
      </w:r>
      <w:r w:rsidRPr="00862DBD">
        <w:rPr>
          <w:rFonts w:ascii="GHEA Grapalat" w:hAnsi="GHEA Grapalat" w:cs="Sylfaen"/>
          <w:lang w:val="ru-RU"/>
        </w:rPr>
        <w:t>պաշտոնատար</w:t>
      </w:r>
      <w:r w:rsidRPr="00862DBD">
        <w:rPr>
          <w:rFonts w:ascii="GHEA Grapalat" w:hAnsi="GHEA Grapalat" w:cs="Sylfaen"/>
          <w:lang w:val="af-ZA"/>
        </w:rPr>
        <w:t xml:space="preserve"> </w:t>
      </w:r>
      <w:r w:rsidRPr="00862DBD">
        <w:rPr>
          <w:rFonts w:ascii="GHEA Grapalat" w:hAnsi="GHEA Grapalat" w:cs="Sylfaen"/>
          <w:lang w:val="ru-RU"/>
        </w:rPr>
        <w:t>անձանց</w:t>
      </w:r>
      <w:r w:rsidRPr="00862DBD">
        <w:rPr>
          <w:rFonts w:ascii="GHEA Grapalat" w:hAnsi="GHEA Grapalat" w:cs="Sylfaen"/>
          <w:lang w:val="af-ZA"/>
        </w:rPr>
        <w:t xml:space="preserve"> </w:t>
      </w:r>
      <w:r w:rsidRPr="00862DBD">
        <w:rPr>
          <w:rFonts w:ascii="GHEA Grapalat" w:hAnsi="GHEA Grapalat" w:cs="Sylfaen"/>
          <w:lang w:val="ru-RU"/>
        </w:rPr>
        <w:t>արարողակարգային</w:t>
      </w:r>
      <w:r w:rsidRPr="00862DBD">
        <w:rPr>
          <w:rFonts w:ascii="GHEA Grapalat" w:hAnsi="GHEA Grapalat" w:cs="Sylfaen"/>
          <w:lang w:val="af-ZA"/>
        </w:rPr>
        <w:t xml:space="preserve"> </w:t>
      </w:r>
      <w:r w:rsidRPr="00862DBD">
        <w:rPr>
          <w:rFonts w:ascii="GHEA Grapalat" w:hAnsi="GHEA Grapalat" w:cs="Sylfaen"/>
          <w:lang w:val="ru-RU"/>
        </w:rPr>
        <w:t>ծախսերի</w:t>
      </w:r>
      <w:r w:rsidRPr="00862DBD">
        <w:rPr>
          <w:rFonts w:ascii="GHEA Grapalat" w:hAnsi="GHEA Grapalat" w:cs="Sylfaen"/>
          <w:lang w:val="af-ZA"/>
        </w:rPr>
        <w:t xml:space="preserve">, </w:t>
      </w:r>
      <w:r w:rsidRPr="00862DBD">
        <w:rPr>
          <w:rFonts w:ascii="GHEA Grapalat" w:hAnsi="GHEA Grapalat" w:cs="Sylfaen"/>
          <w:lang w:val="ru-RU"/>
        </w:rPr>
        <w:t>կեցության</w:t>
      </w:r>
      <w:r w:rsidRPr="00862DBD">
        <w:rPr>
          <w:rFonts w:ascii="GHEA Grapalat" w:hAnsi="GHEA Grapalat" w:cs="Sylfaen"/>
          <w:lang w:val="af-ZA"/>
        </w:rPr>
        <w:t xml:space="preserve">, </w:t>
      </w:r>
      <w:r w:rsidRPr="00862DBD">
        <w:rPr>
          <w:rFonts w:ascii="GHEA Grapalat" w:hAnsi="GHEA Grapalat" w:cs="Sylfaen"/>
          <w:lang w:val="ru-RU"/>
        </w:rPr>
        <w:t>սննդի</w:t>
      </w:r>
      <w:r w:rsidRPr="00862DBD">
        <w:rPr>
          <w:rFonts w:ascii="GHEA Grapalat" w:hAnsi="GHEA Grapalat" w:cs="Sylfaen"/>
          <w:lang w:val="af-ZA"/>
        </w:rPr>
        <w:t xml:space="preserve"> </w:t>
      </w:r>
      <w:r w:rsidRPr="00862DBD">
        <w:rPr>
          <w:rFonts w:ascii="GHEA Grapalat" w:hAnsi="GHEA Grapalat" w:cs="Sylfaen"/>
          <w:lang w:val="ru-RU"/>
        </w:rPr>
        <w:t>և</w:t>
      </w:r>
      <w:r w:rsidRPr="00862DBD">
        <w:rPr>
          <w:rFonts w:ascii="GHEA Grapalat" w:hAnsi="GHEA Grapalat" w:cs="Sylfaen"/>
          <w:lang w:val="af-ZA"/>
        </w:rPr>
        <w:t xml:space="preserve"> </w:t>
      </w:r>
      <w:r w:rsidRPr="00862DBD">
        <w:rPr>
          <w:rFonts w:ascii="GHEA Grapalat" w:hAnsi="GHEA Grapalat" w:cs="Sylfaen"/>
          <w:lang w:val="ru-RU"/>
        </w:rPr>
        <w:t>տրանսպորտային</w:t>
      </w:r>
      <w:r w:rsidRPr="00862DBD">
        <w:rPr>
          <w:rFonts w:ascii="GHEA Grapalat" w:hAnsi="GHEA Grapalat" w:cs="Sylfaen"/>
          <w:lang w:val="af-ZA"/>
        </w:rPr>
        <w:t xml:space="preserve"> </w:t>
      </w:r>
      <w:r w:rsidRPr="00862DBD">
        <w:rPr>
          <w:rFonts w:ascii="GHEA Grapalat" w:hAnsi="GHEA Grapalat" w:cs="Sylfaen"/>
          <w:lang w:val="ru-RU"/>
        </w:rPr>
        <w:t>սպասարկման</w:t>
      </w:r>
      <w:r w:rsidRPr="00862DBD">
        <w:rPr>
          <w:rFonts w:ascii="GHEA Grapalat" w:hAnsi="GHEA Grapalat" w:cs="Sylfaen"/>
          <w:lang w:val="af-ZA"/>
        </w:rPr>
        <w:t xml:space="preserve">, </w:t>
      </w:r>
      <w:r w:rsidRPr="00862DBD">
        <w:rPr>
          <w:rFonts w:ascii="GHEA Grapalat" w:hAnsi="GHEA Grapalat" w:cs="Sylfaen"/>
          <w:lang w:val="ru-RU"/>
        </w:rPr>
        <w:t>ներառյալ՝</w:t>
      </w:r>
      <w:r w:rsidRPr="00862DBD">
        <w:rPr>
          <w:rFonts w:ascii="GHEA Grapalat" w:hAnsi="GHEA Grapalat" w:cs="Sylfaen"/>
          <w:lang w:val="af-ZA"/>
        </w:rPr>
        <w:t xml:space="preserve"> </w:t>
      </w:r>
      <w:r w:rsidRPr="00862DBD">
        <w:rPr>
          <w:rFonts w:ascii="GHEA Grapalat" w:hAnsi="GHEA Grapalat" w:cs="Sylfaen"/>
          <w:lang w:val="ru-RU"/>
        </w:rPr>
        <w:t>տրանսպորտային</w:t>
      </w:r>
      <w:r w:rsidRPr="00862DBD">
        <w:rPr>
          <w:rFonts w:ascii="GHEA Grapalat" w:hAnsi="GHEA Grapalat" w:cs="Sylfaen"/>
          <w:lang w:val="af-ZA"/>
        </w:rPr>
        <w:t xml:space="preserve"> </w:t>
      </w:r>
      <w:r w:rsidRPr="00862DBD">
        <w:rPr>
          <w:rFonts w:ascii="GHEA Grapalat" w:hAnsi="GHEA Grapalat" w:cs="Sylfaen"/>
          <w:lang w:val="ru-RU"/>
        </w:rPr>
        <w:t>միջոցների</w:t>
      </w:r>
      <w:r w:rsidRPr="00862DBD">
        <w:rPr>
          <w:rFonts w:ascii="GHEA Grapalat" w:hAnsi="GHEA Grapalat" w:cs="Sylfaen"/>
          <w:lang w:val="af-ZA"/>
        </w:rPr>
        <w:t xml:space="preserve"> </w:t>
      </w:r>
      <w:r w:rsidRPr="00862DBD">
        <w:rPr>
          <w:rFonts w:ascii="GHEA Grapalat" w:hAnsi="GHEA Grapalat" w:cs="Sylfaen"/>
          <w:lang w:val="ru-RU"/>
        </w:rPr>
        <w:t>տեխնիկական</w:t>
      </w:r>
      <w:r w:rsidRPr="00862DBD">
        <w:rPr>
          <w:rFonts w:ascii="GHEA Grapalat" w:hAnsi="GHEA Grapalat" w:cs="Sylfaen"/>
          <w:lang w:val="af-ZA"/>
        </w:rPr>
        <w:t xml:space="preserve"> </w:t>
      </w:r>
      <w:r w:rsidRPr="00862DBD">
        <w:rPr>
          <w:rFonts w:ascii="GHEA Grapalat" w:hAnsi="GHEA Grapalat" w:cs="Sylfaen"/>
          <w:lang w:val="ru-RU"/>
        </w:rPr>
        <w:t>սպասարկման</w:t>
      </w:r>
      <w:r w:rsidRPr="00862DBD">
        <w:rPr>
          <w:rFonts w:ascii="GHEA Grapalat" w:hAnsi="GHEA Grapalat" w:cs="Sylfaen"/>
          <w:lang w:val="af-ZA"/>
        </w:rPr>
        <w:t xml:space="preserve"> </w:t>
      </w:r>
      <w:r w:rsidRPr="00862DBD">
        <w:rPr>
          <w:rFonts w:ascii="GHEA Grapalat" w:hAnsi="GHEA Grapalat" w:cs="Sylfaen"/>
          <w:lang w:val="ru-RU"/>
        </w:rPr>
        <w:t>և</w:t>
      </w:r>
      <w:r w:rsidRPr="00862DBD">
        <w:rPr>
          <w:rFonts w:ascii="GHEA Grapalat" w:hAnsi="GHEA Grapalat" w:cs="Sylfaen"/>
          <w:lang w:val="af-ZA"/>
        </w:rPr>
        <w:t xml:space="preserve"> </w:t>
      </w:r>
      <w:r w:rsidRPr="00862DBD">
        <w:rPr>
          <w:rFonts w:ascii="GHEA Grapalat" w:hAnsi="GHEA Grapalat" w:cs="Sylfaen"/>
          <w:lang w:val="ru-RU"/>
        </w:rPr>
        <w:t>նորոգման</w:t>
      </w:r>
      <w:r w:rsidRPr="00862DBD">
        <w:rPr>
          <w:rFonts w:ascii="GHEA Grapalat" w:hAnsi="GHEA Grapalat" w:cs="Sylfaen"/>
          <w:lang w:val="af-ZA"/>
        </w:rPr>
        <w:t xml:space="preserve"> </w:t>
      </w:r>
      <w:r w:rsidRPr="00862DBD">
        <w:rPr>
          <w:rFonts w:ascii="GHEA Grapalat" w:hAnsi="GHEA Grapalat" w:cs="Sylfaen"/>
          <w:lang w:val="ru-RU"/>
        </w:rPr>
        <w:t>ոլորտում</w:t>
      </w:r>
      <w:r w:rsidRPr="00862DBD">
        <w:rPr>
          <w:rFonts w:ascii="GHEA Grapalat" w:hAnsi="GHEA Grapalat" w:cs="Sylfaen"/>
          <w:lang w:val="af-ZA"/>
        </w:rPr>
        <w:t xml:space="preserve"> </w:t>
      </w:r>
      <w:r w:rsidRPr="00862DBD">
        <w:rPr>
          <w:rFonts w:ascii="GHEA Grapalat" w:hAnsi="GHEA Grapalat" w:cs="Sylfaen"/>
          <w:lang w:val="ru-RU"/>
        </w:rPr>
        <w:t>հատուկ</w:t>
      </w:r>
      <w:r w:rsidRPr="00862DBD">
        <w:rPr>
          <w:rFonts w:ascii="GHEA Grapalat" w:hAnsi="GHEA Grapalat" w:cs="Sylfaen"/>
          <w:lang w:val="af-ZA"/>
        </w:rPr>
        <w:t xml:space="preserve"> </w:t>
      </w:r>
      <w:r w:rsidRPr="00862DBD">
        <w:rPr>
          <w:rFonts w:ascii="GHEA Grapalat" w:hAnsi="GHEA Grapalat" w:cs="Sylfaen"/>
          <w:lang w:val="ru-RU"/>
        </w:rPr>
        <w:t>տեխնիկական</w:t>
      </w:r>
      <w:r w:rsidRPr="00862DBD">
        <w:rPr>
          <w:rFonts w:ascii="GHEA Grapalat" w:hAnsi="GHEA Grapalat" w:cs="Sylfaen"/>
          <w:lang w:val="af-ZA"/>
        </w:rPr>
        <w:t xml:space="preserve"> </w:t>
      </w:r>
      <w:r w:rsidRPr="00862DBD">
        <w:rPr>
          <w:rFonts w:ascii="GHEA Grapalat" w:hAnsi="GHEA Grapalat" w:cs="Sylfaen"/>
          <w:lang w:val="ru-RU"/>
        </w:rPr>
        <w:t>և</w:t>
      </w:r>
      <w:r w:rsidRPr="00862DBD">
        <w:rPr>
          <w:rFonts w:ascii="GHEA Grapalat" w:hAnsi="GHEA Grapalat" w:cs="Sylfaen"/>
          <w:lang w:val="af-ZA"/>
        </w:rPr>
        <w:t xml:space="preserve"> </w:t>
      </w:r>
      <w:r w:rsidRPr="00862DBD">
        <w:rPr>
          <w:rFonts w:ascii="GHEA Grapalat" w:hAnsi="GHEA Grapalat" w:cs="Sylfaen"/>
          <w:lang w:val="ru-RU"/>
        </w:rPr>
        <w:t>ծրագրային</w:t>
      </w:r>
      <w:r w:rsidRPr="00862DBD">
        <w:rPr>
          <w:rFonts w:ascii="GHEA Grapalat" w:hAnsi="GHEA Grapalat" w:cs="Sylfaen"/>
          <w:lang w:val="af-ZA"/>
        </w:rPr>
        <w:t xml:space="preserve">, </w:t>
      </w:r>
      <w:r w:rsidRPr="00862DBD">
        <w:rPr>
          <w:rFonts w:ascii="GHEA Grapalat" w:hAnsi="GHEA Grapalat" w:cs="Sylfaen"/>
          <w:lang w:val="ru-RU"/>
        </w:rPr>
        <w:t>ռազմական</w:t>
      </w:r>
      <w:r w:rsidRPr="00862DBD">
        <w:rPr>
          <w:rFonts w:ascii="GHEA Grapalat" w:hAnsi="GHEA Grapalat" w:cs="Sylfaen"/>
          <w:lang w:val="af-ZA"/>
        </w:rPr>
        <w:t xml:space="preserve"> </w:t>
      </w:r>
      <w:r w:rsidRPr="00862DBD">
        <w:rPr>
          <w:rFonts w:ascii="GHEA Grapalat" w:hAnsi="GHEA Grapalat" w:cs="Sylfaen"/>
          <w:lang w:val="ru-RU"/>
        </w:rPr>
        <w:t>տեխնիկայի</w:t>
      </w:r>
      <w:r w:rsidRPr="00862DBD">
        <w:rPr>
          <w:rFonts w:ascii="GHEA Grapalat" w:hAnsi="GHEA Grapalat" w:cs="Sylfaen"/>
          <w:lang w:val="af-ZA"/>
        </w:rPr>
        <w:t xml:space="preserve">, </w:t>
      </w:r>
      <w:r w:rsidRPr="00862DBD">
        <w:rPr>
          <w:rFonts w:ascii="GHEA Grapalat" w:hAnsi="GHEA Grapalat" w:cs="Sylfaen"/>
          <w:lang w:val="ru-RU"/>
        </w:rPr>
        <w:t>սպառազինության</w:t>
      </w:r>
      <w:r w:rsidRPr="00862DBD">
        <w:rPr>
          <w:rFonts w:ascii="GHEA Grapalat" w:hAnsi="GHEA Grapalat" w:cs="Sylfaen"/>
          <w:lang w:val="af-ZA"/>
        </w:rPr>
        <w:t xml:space="preserve">, </w:t>
      </w:r>
      <w:r w:rsidRPr="00862DBD">
        <w:rPr>
          <w:rFonts w:ascii="GHEA Grapalat" w:hAnsi="GHEA Grapalat" w:cs="Sylfaen"/>
          <w:lang w:val="ru-RU"/>
        </w:rPr>
        <w:t>ռազմամթերքի</w:t>
      </w:r>
      <w:r w:rsidRPr="00862DBD">
        <w:rPr>
          <w:rFonts w:ascii="GHEA Grapalat" w:hAnsi="GHEA Grapalat" w:cs="Sylfaen"/>
          <w:lang w:val="af-ZA"/>
        </w:rPr>
        <w:t xml:space="preserve"> </w:t>
      </w:r>
      <w:r w:rsidRPr="00862DBD">
        <w:rPr>
          <w:rFonts w:ascii="GHEA Grapalat" w:hAnsi="GHEA Grapalat" w:cs="Sylfaen"/>
          <w:lang w:val="ru-RU"/>
        </w:rPr>
        <w:t>և</w:t>
      </w:r>
      <w:r w:rsidRPr="00862DBD">
        <w:rPr>
          <w:rFonts w:ascii="GHEA Grapalat" w:hAnsi="GHEA Grapalat" w:cs="Sylfaen"/>
          <w:lang w:val="af-ZA"/>
        </w:rPr>
        <w:t xml:space="preserve"> </w:t>
      </w:r>
      <w:r w:rsidRPr="00862DBD">
        <w:rPr>
          <w:rFonts w:ascii="GHEA Grapalat" w:hAnsi="GHEA Grapalat" w:cs="Sylfaen"/>
          <w:lang w:val="ru-RU"/>
        </w:rPr>
        <w:t>ռազմատեխնիկական</w:t>
      </w:r>
      <w:r w:rsidRPr="00862DBD">
        <w:rPr>
          <w:rFonts w:ascii="GHEA Grapalat" w:hAnsi="GHEA Grapalat" w:cs="Sylfaen"/>
          <w:lang w:val="af-ZA"/>
        </w:rPr>
        <w:t xml:space="preserve"> </w:t>
      </w:r>
      <w:r w:rsidRPr="00862DBD">
        <w:rPr>
          <w:rFonts w:ascii="GHEA Grapalat" w:hAnsi="GHEA Grapalat" w:cs="Sylfaen"/>
          <w:lang w:val="ru-RU"/>
        </w:rPr>
        <w:t>միջոցների</w:t>
      </w:r>
      <w:r w:rsidRPr="00862DBD">
        <w:rPr>
          <w:rFonts w:ascii="GHEA Grapalat" w:hAnsi="GHEA Grapalat" w:cs="Sylfaen"/>
          <w:lang w:val="af-ZA"/>
        </w:rPr>
        <w:t xml:space="preserve"> </w:t>
      </w:r>
      <w:r w:rsidRPr="00862DBD">
        <w:rPr>
          <w:rFonts w:ascii="GHEA Grapalat" w:hAnsi="GHEA Grapalat" w:cs="Sylfaen"/>
          <w:lang w:val="ru-RU"/>
        </w:rPr>
        <w:t>ապահովման</w:t>
      </w:r>
      <w:r w:rsidRPr="00862DBD">
        <w:rPr>
          <w:rFonts w:ascii="GHEA Grapalat" w:hAnsi="GHEA Grapalat" w:cs="Sylfaen"/>
          <w:lang w:val="af-ZA"/>
        </w:rPr>
        <w:t xml:space="preserve"> </w:t>
      </w:r>
      <w:r w:rsidRPr="00862DBD">
        <w:rPr>
          <w:rFonts w:ascii="GHEA Grapalat" w:hAnsi="GHEA Grapalat" w:cs="Sylfaen"/>
          <w:lang w:val="ru-RU"/>
        </w:rPr>
        <w:t>համար</w:t>
      </w:r>
      <w:r w:rsidRPr="00862DBD">
        <w:rPr>
          <w:rFonts w:ascii="GHEA Grapalat" w:hAnsi="GHEA Grapalat" w:cs="Sylfaen"/>
          <w:lang w:val="af-ZA"/>
        </w:rPr>
        <w:t xml:space="preserve"> </w:t>
      </w:r>
      <w:r w:rsidRPr="00862DBD">
        <w:rPr>
          <w:rFonts w:ascii="GHEA Grapalat" w:hAnsi="GHEA Grapalat" w:cs="Sylfaen"/>
          <w:lang w:val="ru-RU"/>
        </w:rPr>
        <w:t>անհրաժեշտ</w:t>
      </w:r>
      <w:r w:rsidRPr="00862DBD">
        <w:rPr>
          <w:rFonts w:ascii="GHEA Grapalat" w:hAnsi="GHEA Grapalat" w:cs="Sylfaen"/>
          <w:lang w:val="af-ZA"/>
        </w:rPr>
        <w:t xml:space="preserve"> </w:t>
      </w:r>
      <w:r w:rsidRPr="00862DBD">
        <w:rPr>
          <w:rFonts w:ascii="GHEA Grapalat" w:hAnsi="GHEA Grapalat" w:cs="Sylfaen"/>
          <w:lang w:val="ru-RU"/>
        </w:rPr>
        <w:t>ապրանքներ</w:t>
      </w:r>
      <w:r w:rsidRPr="00862DBD">
        <w:rPr>
          <w:rFonts w:ascii="GHEA Grapalat" w:hAnsi="GHEA Grapalat" w:cs="Sylfaen"/>
        </w:rPr>
        <w:t>ին</w:t>
      </w:r>
      <w:r w:rsidRPr="00862DBD">
        <w:rPr>
          <w:rFonts w:ascii="GHEA Grapalat" w:hAnsi="GHEA Grapalat" w:cs="Sylfaen"/>
          <w:lang w:val="af-ZA"/>
        </w:rPr>
        <w:t xml:space="preserve">, </w:t>
      </w:r>
      <w:r w:rsidRPr="00862DBD">
        <w:rPr>
          <w:rFonts w:ascii="GHEA Grapalat" w:hAnsi="GHEA Grapalat" w:cs="Sylfaen"/>
          <w:lang w:val="ru-RU"/>
        </w:rPr>
        <w:t>աշխատանքներ</w:t>
      </w:r>
      <w:r w:rsidRPr="00862DBD">
        <w:rPr>
          <w:rFonts w:ascii="GHEA Grapalat" w:hAnsi="GHEA Grapalat" w:cs="Sylfaen"/>
        </w:rPr>
        <w:t>ին</w:t>
      </w:r>
      <w:r w:rsidRPr="00862DBD">
        <w:rPr>
          <w:rFonts w:ascii="GHEA Grapalat" w:hAnsi="GHEA Grapalat" w:cs="Sylfaen"/>
          <w:lang w:val="af-ZA"/>
        </w:rPr>
        <w:t xml:space="preserve"> </w:t>
      </w:r>
      <w:r w:rsidRPr="00862DBD">
        <w:rPr>
          <w:rFonts w:ascii="GHEA Grapalat" w:hAnsi="GHEA Grapalat" w:cs="Sylfaen"/>
          <w:lang w:val="ru-RU"/>
        </w:rPr>
        <w:t>և</w:t>
      </w:r>
      <w:r w:rsidRPr="00862DBD">
        <w:rPr>
          <w:rFonts w:ascii="GHEA Grapalat" w:hAnsi="GHEA Grapalat" w:cs="Sylfaen"/>
          <w:lang w:val="af-ZA"/>
        </w:rPr>
        <w:t xml:space="preserve"> </w:t>
      </w:r>
      <w:r w:rsidRPr="00862DBD">
        <w:rPr>
          <w:rFonts w:ascii="GHEA Grapalat" w:hAnsi="GHEA Grapalat" w:cs="Sylfaen"/>
          <w:lang w:val="ru-RU"/>
        </w:rPr>
        <w:t>ծառայություններ</w:t>
      </w:r>
      <w:r w:rsidRPr="00862DBD">
        <w:rPr>
          <w:rFonts w:ascii="GHEA Grapalat" w:hAnsi="GHEA Grapalat" w:cs="Sylfaen"/>
        </w:rPr>
        <w:t>ին</w:t>
      </w:r>
      <w:r w:rsidRPr="00862DBD">
        <w:rPr>
          <w:rFonts w:ascii="GHEA Grapalat" w:hAnsi="GHEA Grapalat" w:cs="Sylfaen"/>
          <w:lang w:val="af-ZA"/>
        </w:rPr>
        <w:t>:</w:t>
      </w:r>
    </w:p>
    <w:p w:rsidR="00BD0F60" w:rsidRPr="00862DBD" w:rsidRDefault="00DE6AD5" w:rsidP="00BD0F60">
      <w:pPr>
        <w:spacing w:after="0"/>
        <w:ind w:firstLine="567"/>
        <w:jc w:val="both"/>
        <w:rPr>
          <w:rFonts w:ascii="GHEA Grapalat" w:hAnsi="GHEA Grapalat" w:cs="Sylfaen"/>
          <w:lang w:val="af-ZA"/>
        </w:rPr>
      </w:pPr>
      <w:r w:rsidRPr="00862DBD">
        <w:rPr>
          <w:rFonts w:ascii="GHEA Grapalat" w:hAnsi="GHEA Grapalat" w:cs="Sylfaen"/>
          <w:lang w:val="hy-AM"/>
        </w:rPr>
        <w:t>Հ</w:t>
      </w:r>
      <w:r w:rsidRPr="00862DBD">
        <w:rPr>
          <w:rFonts w:ascii="GHEA Grapalat" w:hAnsi="GHEA Grapalat" w:cs="Sylfaen"/>
        </w:rPr>
        <w:t>ամադրելով</w:t>
      </w:r>
      <w:r w:rsidR="00BD0F60" w:rsidRPr="00862DBD">
        <w:rPr>
          <w:rFonts w:ascii="GHEA Grapalat" w:hAnsi="GHEA Grapalat" w:cs="Sylfaen"/>
          <w:lang w:val="af-ZA"/>
        </w:rPr>
        <w:t xml:space="preserve"> </w:t>
      </w:r>
      <w:r w:rsidR="00BD0F60" w:rsidRPr="00862DBD">
        <w:rPr>
          <w:rFonts w:ascii="GHEA Grapalat" w:hAnsi="GHEA Grapalat" w:cs="Sylfaen"/>
        </w:rPr>
        <w:t>նախագծով</w:t>
      </w:r>
      <w:r w:rsidR="00BD0F60" w:rsidRPr="00862DBD">
        <w:rPr>
          <w:rFonts w:ascii="GHEA Grapalat" w:hAnsi="GHEA Grapalat" w:cs="Sylfaen"/>
          <w:lang w:val="af-ZA"/>
        </w:rPr>
        <w:t xml:space="preserve"> </w:t>
      </w:r>
      <w:r w:rsidR="006003EF" w:rsidRPr="00862DBD">
        <w:rPr>
          <w:rFonts w:ascii="GHEA Grapalat" w:hAnsi="GHEA Grapalat" w:cs="Sylfaen"/>
          <w:lang w:val="hy-AM"/>
        </w:rPr>
        <w:t>վիճարկվ</w:t>
      </w:r>
      <w:r w:rsidRPr="00862DBD">
        <w:rPr>
          <w:rFonts w:ascii="GHEA Grapalat" w:hAnsi="GHEA Grapalat" w:cs="Sylfaen"/>
          <w:lang w:val="hy-AM"/>
        </w:rPr>
        <w:t>ող</w:t>
      </w:r>
      <w:r w:rsidR="00BD0F60" w:rsidRPr="00862DBD">
        <w:rPr>
          <w:rFonts w:ascii="GHEA Grapalat" w:hAnsi="GHEA Grapalat" w:cs="Sylfaen"/>
          <w:lang w:val="af-ZA"/>
        </w:rPr>
        <w:t xml:space="preserve"> </w:t>
      </w:r>
      <w:r w:rsidR="00BD0F60" w:rsidRPr="00862DBD">
        <w:rPr>
          <w:rFonts w:ascii="GHEA Grapalat" w:hAnsi="GHEA Grapalat" w:cs="Sylfaen"/>
        </w:rPr>
        <w:t>դրույթը</w:t>
      </w:r>
      <w:r w:rsidR="00BD0F60" w:rsidRPr="00862DBD">
        <w:rPr>
          <w:rFonts w:ascii="GHEA Grapalat" w:hAnsi="GHEA Grapalat" w:cs="Sylfaen"/>
          <w:lang w:val="af-ZA"/>
        </w:rPr>
        <w:t xml:space="preserve"> </w:t>
      </w:r>
      <w:r w:rsidR="00BD0F60" w:rsidRPr="00862DBD">
        <w:rPr>
          <w:rFonts w:ascii="GHEA Grapalat" w:hAnsi="GHEA Grapalat" w:cs="Sylfaen"/>
        </w:rPr>
        <w:t>ՀՀ</w:t>
      </w:r>
      <w:r w:rsidR="00BD0F60" w:rsidRPr="00862DBD">
        <w:rPr>
          <w:rFonts w:ascii="GHEA Grapalat" w:hAnsi="GHEA Grapalat" w:cs="Sylfaen"/>
          <w:lang w:val="af-ZA"/>
        </w:rPr>
        <w:t xml:space="preserve"> </w:t>
      </w:r>
      <w:r w:rsidR="00BD0F60" w:rsidRPr="00862DBD">
        <w:rPr>
          <w:rFonts w:ascii="GHEA Grapalat" w:hAnsi="GHEA Grapalat" w:cs="Sylfaen"/>
        </w:rPr>
        <w:t>Սահմանադրության</w:t>
      </w:r>
      <w:r w:rsidR="00BD0F60" w:rsidRPr="00862DBD">
        <w:rPr>
          <w:rFonts w:ascii="GHEA Grapalat" w:hAnsi="GHEA Grapalat" w:cs="Sylfaen"/>
          <w:lang w:val="af-ZA"/>
        </w:rPr>
        <w:t xml:space="preserve"> 42-</w:t>
      </w:r>
      <w:r w:rsidR="00BD0F60" w:rsidRPr="00862DBD">
        <w:rPr>
          <w:rFonts w:ascii="GHEA Grapalat" w:hAnsi="GHEA Grapalat" w:cs="Sylfaen"/>
        </w:rPr>
        <w:t>րդ</w:t>
      </w:r>
      <w:r w:rsidR="00BD0F60" w:rsidRPr="00862DBD">
        <w:rPr>
          <w:rFonts w:ascii="GHEA Grapalat" w:hAnsi="GHEA Grapalat" w:cs="Sylfaen"/>
          <w:lang w:val="af-ZA"/>
        </w:rPr>
        <w:t xml:space="preserve"> </w:t>
      </w:r>
      <w:r w:rsidR="00BD0F60" w:rsidRPr="00862DBD">
        <w:rPr>
          <w:rFonts w:ascii="GHEA Grapalat" w:hAnsi="GHEA Grapalat" w:cs="Sylfaen"/>
        </w:rPr>
        <w:t>հոդվածի</w:t>
      </w:r>
      <w:r w:rsidR="00BD0F60" w:rsidRPr="00862DBD">
        <w:rPr>
          <w:rFonts w:ascii="GHEA Grapalat" w:hAnsi="GHEA Grapalat" w:cs="Sylfaen"/>
          <w:lang w:val="af-ZA"/>
        </w:rPr>
        <w:t xml:space="preserve"> 3-</w:t>
      </w:r>
      <w:r w:rsidR="00BD0F60" w:rsidRPr="00862DBD">
        <w:rPr>
          <w:rFonts w:ascii="GHEA Grapalat" w:hAnsi="GHEA Grapalat" w:cs="Sylfaen"/>
        </w:rPr>
        <w:t>րդ</w:t>
      </w:r>
      <w:r w:rsidR="00BD0F60" w:rsidRPr="00862DBD">
        <w:rPr>
          <w:rFonts w:ascii="GHEA Grapalat" w:hAnsi="GHEA Grapalat" w:cs="Sylfaen"/>
          <w:lang w:val="af-ZA"/>
        </w:rPr>
        <w:t xml:space="preserve"> </w:t>
      </w:r>
      <w:r w:rsidR="00BD0F60" w:rsidRPr="00862DBD">
        <w:rPr>
          <w:rFonts w:ascii="GHEA Grapalat" w:hAnsi="GHEA Grapalat" w:cs="Sylfaen"/>
        </w:rPr>
        <w:t>մասի</w:t>
      </w:r>
      <w:r w:rsidR="00BD0F60" w:rsidRPr="00862DBD">
        <w:rPr>
          <w:rFonts w:ascii="GHEA Grapalat" w:hAnsi="GHEA Grapalat" w:cs="Sylfaen"/>
          <w:lang w:val="af-ZA"/>
        </w:rPr>
        <w:t xml:space="preserve"> </w:t>
      </w:r>
      <w:r w:rsidR="00BD0F60" w:rsidRPr="00862DBD">
        <w:rPr>
          <w:rFonts w:ascii="GHEA Grapalat" w:hAnsi="GHEA Grapalat" w:cs="Sylfaen"/>
        </w:rPr>
        <w:t>հետ՝</w:t>
      </w:r>
      <w:r w:rsidRPr="00862DBD">
        <w:rPr>
          <w:rFonts w:ascii="GHEA Grapalat" w:hAnsi="GHEA Grapalat" w:cs="Sylfaen"/>
          <w:lang w:val="hy-AM"/>
        </w:rPr>
        <w:t xml:space="preserve"> անհրաժեշտ է</w:t>
      </w:r>
      <w:r w:rsidR="00BD0F60" w:rsidRPr="00862DBD">
        <w:rPr>
          <w:rFonts w:ascii="GHEA Grapalat" w:hAnsi="GHEA Grapalat" w:cs="Sylfaen"/>
          <w:lang w:val="af-ZA"/>
        </w:rPr>
        <w:t xml:space="preserve"> </w:t>
      </w:r>
      <w:r w:rsidRPr="00862DBD">
        <w:rPr>
          <w:rFonts w:ascii="GHEA Grapalat" w:hAnsi="GHEA Grapalat" w:cs="Sylfaen"/>
        </w:rPr>
        <w:t>պատասխանել</w:t>
      </w:r>
      <w:r w:rsidR="00BD0F60" w:rsidRPr="00862DBD">
        <w:rPr>
          <w:rFonts w:ascii="GHEA Grapalat" w:hAnsi="GHEA Grapalat" w:cs="Sylfaen"/>
          <w:lang w:val="af-ZA"/>
        </w:rPr>
        <w:t xml:space="preserve"> </w:t>
      </w:r>
      <w:r w:rsidR="00BD0F60" w:rsidRPr="00862DBD">
        <w:rPr>
          <w:rFonts w:ascii="GHEA Grapalat" w:hAnsi="GHEA Grapalat" w:cs="Sylfaen"/>
        </w:rPr>
        <w:t>հետևյալ</w:t>
      </w:r>
      <w:r w:rsidR="00BD0F60" w:rsidRPr="00862DBD">
        <w:rPr>
          <w:rFonts w:ascii="GHEA Grapalat" w:hAnsi="GHEA Grapalat" w:cs="Sylfaen"/>
          <w:lang w:val="af-ZA"/>
        </w:rPr>
        <w:t xml:space="preserve"> </w:t>
      </w:r>
      <w:r w:rsidR="00BD0F60" w:rsidRPr="00862DBD">
        <w:rPr>
          <w:rFonts w:ascii="GHEA Grapalat" w:hAnsi="GHEA Grapalat" w:cs="Sylfaen"/>
        </w:rPr>
        <w:t>հարցին</w:t>
      </w:r>
      <w:r w:rsidR="00BD0F60" w:rsidRPr="00862DBD">
        <w:rPr>
          <w:rFonts w:ascii="GHEA Grapalat" w:hAnsi="GHEA Grapalat" w:cs="Sylfaen"/>
          <w:lang w:val="af-ZA"/>
        </w:rPr>
        <w:t xml:space="preserve">. </w:t>
      </w:r>
      <w:r w:rsidR="00BD0F60" w:rsidRPr="00862DBD">
        <w:rPr>
          <w:rFonts w:ascii="GHEA Grapalat" w:hAnsi="GHEA Grapalat" w:cs="Sylfaen"/>
        </w:rPr>
        <w:t>արդյոք</w:t>
      </w:r>
      <w:r w:rsidR="00BD0F60" w:rsidRPr="00862DBD">
        <w:rPr>
          <w:rFonts w:ascii="GHEA Grapalat" w:hAnsi="GHEA Grapalat" w:cs="Sylfaen"/>
          <w:lang w:val="af-ZA"/>
        </w:rPr>
        <w:t xml:space="preserve"> </w:t>
      </w:r>
      <w:r w:rsidR="00BD0F60" w:rsidRPr="00862DBD">
        <w:rPr>
          <w:rFonts w:ascii="GHEA Grapalat" w:hAnsi="GHEA Grapalat" w:cs="Sylfaen"/>
        </w:rPr>
        <w:t>ՀՀ</w:t>
      </w:r>
      <w:r w:rsidR="00BD0F60" w:rsidRPr="00862DBD">
        <w:rPr>
          <w:rFonts w:ascii="GHEA Grapalat" w:hAnsi="GHEA Grapalat" w:cs="Sylfaen"/>
          <w:lang w:val="af-ZA"/>
        </w:rPr>
        <w:t xml:space="preserve"> </w:t>
      </w:r>
      <w:r w:rsidR="00BD0F60" w:rsidRPr="00862DBD">
        <w:rPr>
          <w:rFonts w:ascii="GHEA Grapalat" w:hAnsi="GHEA Grapalat" w:cs="Sylfaen"/>
        </w:rPr>
        <w:t>Սահմանադրության</w:t>
      </w:r>
      <w:r w:rsidR="00BD0F60" w:rsidRPr="00862DBD">
        <w:rPr>
          <w:rFonts w:ascii="GHEA Grapalat" w:hAnsi="GHEA Grapalat" w:cs="Sylfaen"/>
          <w:lang w:val="af-ZA"/>
        </w:rPr>
        <w:t xml:space="preserve"> 42-</w:t>
      </w:r>
      <w:r w:rsidR="00BD0F60" w:rsidRPr="00862DBD">
        <w:rPr>
          <w:rFonts w:ascii="GHEA Grapalat" w:hAnsi="GHEA Grapalat" w:cs="Sylfaen"/>
        </w:rPr>
        <w:t>րդ</w:t>
      </w:r>
      <w:r w:rsidR="00BD0F60" w:rsidRPr="00862DBD">
        <w:rPr>
          <w:rFonts w:ascii="GHEA Grapalat" w:hAnsi="GHEA Grapalat" w:cs="Sylfaen"/>
          <w:lang w:val="af-ZA"/>
        </w:rPr>
        <w:t xml:space="preserve"> </w:t>
      </w:r>
      <w:r w:rsidR="00BD0F60" w:rsidRPr="00862DBD">
        <w:rPr>
          <w:rFonts w:ascii="GHEA Grapalat" w:hAnsi="GHEA Grapalat" w:cs="Sylfaen"/>
        </w:rPr>
        <w:t>հոդվածի</w:t>
      </w:r>
      <w:r w:rsidR="00BD0F60" w:rsidRPr="00862DBD">
        <w:rPr>
          <w:rFonts w:ascii="GHEA Grapalat" w:hAnsi="GHEA Grapalat" w:cs="Sylfaen"/>
          <w:lang w:val="af-ZA"/>
        </w:rPr>
        <w:t xml:space="preserve"> 3-</w:t>
      </w:r>
      <w:r w:rsidR="00BD0F60" w:rsidRPr="00862DBD">
        <w:rPr>
          <w:rFonts w:ascii="GHEA Grapalat" w:hAnsi="GHEA Grapalat" w:cs="Sylfaen"/>
        </w:rPr>
        <w:t>րդ</w:t>
      </w:r>
      <w:r w:rsidR="00BD0F60" w:rsidRPr="00862DBD">
        <w:rPr>
          <w:rFonts w:ascii="GHEA Grapalat" w:hAnsi="GHEA Grapalat" w:cs="Sylfaen"/>
          <w:lang w:val="af-ZA"/>
        </w:rPr>
        <w:t xml:space="preserve"> </w:t>
      </w:r>
      <w:r w:rsidR="00BD0F60" w:rsidRPr="00862DBD">
        <w:rPr>
          <w:rFonts w:ascii="GHEA Grapalat" w:hAnsi="GHEA Grapalat" w:cs="Sylfaen"/>
        </w:rPr>
        <w:t>մասում</w:t>
      </w:r>
      <w:r w:rsidR="00BD0F60" w:rsidRPr="00862DBD">
        <w:rPr>
          <w:rFonts w:ascii="GHEA Grapalat" w:hAnsi="GHEA Grapalat" w:cs="Sylfaen"/>
          <w:lang w:val="af-ZA"/>
        </w:rPr>
        <w:t xml:space="preserve"> </w:t>
      </w:r>
      <w:r w:rsidR="00BD0F60" w:rsidRPr="00862DBD">
        <w:rPr>
          <w:rFonts w:ascii="GHEA Grapalat" w:hAnsi="GHEA Grapalat" w:cs="Sylfaen"/>
        </w:rPr>
        <w:t>նշված</w:t>
      </w:r>
      <w:r w:rsidR="00BD0F60" w:rsidRPr="00862DBD">
        <w:rPr>
          <w:rFonts w:ascii="GHEA Grapalat" w:hAnsi="GHEA Grapalat" w:cs="Sylfaen"/>
          <w:lang w:val="af-ZA"/>
        </w:rPr>
        <w:t xml:space="preserve"> «</w:t>
      </w:r>
      <w:r w:rsidR="00BD0F60" w:rsidRPr="00862DBD">
        <w:rPr>
          <w:rFonts w:ascii="GHEA Grapalat" w:hAnsi="GHEA Grapalat" w:cs="Sylfaen"/>
        </w:rPr>
        <w:t>պետական</w:t>
      </w:r>
      <w:r w:rsidR="00BD0F60" w:rsidRPr="00862DBD">
        <w:rPr>
          <w:rFonts w:ascii="GHEA Grapalat" w:hAnsi="GHEA Grapalat" w:cs="Sylfaen"/>
          <w:lang w:val="af-ZA"/>
        </w:rPr>
        <w:t xml:space="preserve"> </w:t>
      </w:r>
      <w:r w:rsidR="00BD0F60" w:rsidRPr="00862DBD">
        <w:rPr>
          <w:rFonts w:ascii="GHEA Grapalat" w:hAnsi="GHEA Grapalat" w:cs="Sylfaen"/>
        </w:rPr>
        <w:t>անվտանգության</w:t>
      </w:r>
      <w:r w:rsidR="00BD0F60" w:rsidRPr="00862DBD">
        <w:rPr>
          <w:rFonts w:ascii="GHEA Grapalat" w:hAnsi="GHEA Grapalat" w:cs="Sylfaen"/>
          <w:lang w:val="hy-AM"/>
        </w:rPr>
        <w:t>»</w:t>
      </w:r>
      <w:r w:rsidR="00BD0F60" w:rsidRPr="00862DBD">
        <w:rPr>
          <w:rFonts w:ascii="GHEA Grapalat" w:hAnsi="GHEA Grapalat" w:cs="Sylfaen"/>
          <w:lang w:val="af-ZA"/>
        </w:rPr>
        <w:t xml:space="preserve"> </w:t>
      </w:r>
      <w:r w:rsidR="00BD0F60" w:rsidRPr="00862DBD">
        <w:rPr>
          <w:rFonts w:ascii="GHEA Grapalat" w:hAnsi="GHEA Grapalat" w:cs="Sylfaen"/>
          <w:lang w:val="ru-RU"/>
        </w:rPr>
        <w:t>եզրույթը</w:t>
      </w:r>
      <w:r w:rsidR="00BD0F60" w:rsidRPr="00862DBD">
        <w:rPr>
          <w:rFonts w:ascii="GHEA Grapalat" w:hAnsi="GHEA Grapalat" w:cs="Sylfaen"/>
          <w:lang w:val="af-ZA"/>
        </w:rPr>
        <w:t xml:space="preserve"> </w:t>
      </w:r>
      <w:r w:rsidR="0093621F" w:rsidRPr="00862DBD">
        <w:rPr>
          <w:rFonts w:ascii="GHEA Grapalat" w:hAnsi="GHEA Grapalat" w:cs="Sylfaen"/>
        </w:rPr>
        <w:t>իր</w:t>
      </w:r>
      <w:r w:rsidR="0093621F" w:rsidRPr="00862DBD">
        <w:rPr>
          <w:rFonts w:ascii="GHEA Grapalat" w:hAnsi="GHEA Grapalat" w:cs="Sylfaen"/>
          <w:lang w:val="af-ZA"/>
        </w:rPr>
        <w:t xml:space="preserve"> </w:t>
      </w:r>
      <w:r w:rsidR="0093621F" w:rsidRPr="00862DBD">
        <w:rPr>
          <w:rFonts w:ascii="GHEA Grapalat" w:hAnsi="GHEA Grapalat" w:cs="Sylfaen"/>
        </w:rPr>
        <w:t>մեջ</w:t>
      </w:r>
      <w:r w:rsidR="00BD0F60" w:rsidRPr="00862DBD">
        <w:rPr>
          <w:rFonts w:ascii="GHEA Grapalat" w:hAnsi="GHEA Grapalat" w:cs="Sylfaen"/>
          <w:lang w:val="af-ZA"/>
        </w:rPr>
        <w:t xml:space="preserve"> </w:t>
      </w:r>
      <w:r w:rsidR="00BD0F60" w:rsidRPr="00862DBD">
        <w:rPr>
          <w:rFonts w:ascii="GHEA Grapalat" w:hAnsi="GHEA Grapalat" w:cs="Sylfaen"/>
        </w:rPr>
        <w:t>ներառում</w:t>
      </w:r>
      <w:r w:rsidR="00BD0F60" w:rsidRPr="00862DBD">
        <w:rPr>
          <w:rFonts w:ascii="GHEA Grapalat" w:hAnsi="GHEA Grapalat" w:cs="Sylfaen"/>
          <w:lang w:val="af-ZA"/>
        </w:rPr>
        <w:t xml:space="preserve"> </w:t>
      </w:r>
      <w:r w:rsidR="00BD0F60" w:rsidRPr="00862DBD">
        <w:rPr>
          <w:rFonts w:ascii="GHEA Grapalat" w:hAnsi="GHEA Grapalat" w:cs="Sylfaen"/>
        </w:rPr>
        <w:t>է</w:t>
      </w:r>
      <w:r w:rsidR="00BD0F60" w:rsidRPr="00862DBD">
        <w:rPr>
          <w:rFonts w:ascii="GHEA Grapalat" w:hAnsi="GHEA Grapalat" w:cs="Sylfaen"/>
          <w:lang w:val="af-ZA"/>
        </w:rPr>
        <w:t xml:space="preserve"> «</w:t>
      </w:r>
      <w:r w:rsidR="00BD0F60" w:rsidRPr="00862DBD">
        <w:rPr>
          <w:rFonts w:ascii="GHEA Grapalat" w:hAnsi="GHEA Grapalat" w:cs="Sylfaen"/>
          <w:lang w:val="ru-RU"/>
        </w:rPr>
        <w:t>Հատուկ</w:t>
      </w:r>
      <w:r w:rsidR="00BD0F60" w:rsidRPr="00862DBD">
        <w:rPr>
          <w:rFonts w:ascii="GHEA Grapalat" w:hAnsi="GHEA Grapalat" w:cs="Sylfaen"/>
          <w:lang w:val="af-ZA"/>
        </w:rPr>
        <w:t xml:space="preserve"> </w:t>
      </w:r>
      <w:r w:rsidR="00BD0F60" w:rsidRPr="00862DBD">
        <w:rPr>
          <w:rFonts w:ascii="GHEA Grapalat" w:hAnsi="GHEA Grapalat" w:cs="Sylfaen"/>
          <w:lang w:val="ru-RU"/>
        </w:rPr>
        <w:t>պետական</w:t>
      </w:r>
      <w:r w:rsidR="00BD0F60" w:rsidRPr="00862DBD">
        <w:rPr>
          <w:rFonts w:ascii="GHEA Grapalat" w:hAnsi="GHEA Grapalat" w:cs="Sylfaen"/>
          <w:lang w:val="af-ZA"/>
        </w:rPr>
        <w:t xml:space="preserve"> </w:t>
      </w:r>
      <w:r w:rsidR="00BD0F60" w:rsidRPr="00862DBD">
        <w:rPr>
          <w:rFonts w:ascii="GHEA Grapalat" w:hAnsi="GHEA Grapalat" w:cs="Sylfaen"/>
          <w:lang w:val="ru-RU"/>
        </w:rPr>
        <w:t>պաշտպանության</w:t>
      </w:r>
      <w:r w:rsidR="00BD0F60" w:rsidRPr="00862DBD">
        <w:rPr>
          <w:rFonts w:ascii="GHEA Grapalat" w:hAnsi="GHEA Grapalat" w:cs="Sylfaen"/>
          <w:lang w:val="af-ZA"/>
        </w:rPr>
        <w:t xml:space="preserve"> </w:t>
      </w:r>
      <w:r w:rsidR="00BD0F60" w:rsidRPr="00862DBD">
        <w:rPr>
          <w:rFonts w:ascii="GHEA Grapalat" w:hAnsi="GHEA Grapalat" w:cs="Sylfaen"/>
          <w:lang w:val="ru-RU"/>
        </w:rPr>
        <w:t>ենթակա</w:t>
      </w:r>
      <w:r w:rsidR="00BD0F60" w:rsidRPr="00862DBD">
        <w:rPr>
          <w:rFonts w:ascii="GHEA Grapalat" w:hAnsi="GHEA Grapalat" w:cs="Sylfaen"/>
          <w:lang w:val="af-ZA"/>
        </w:rPr>
        <w:t xml:space="preserve"> </w:t>
      </w:r>
      <w:r w:rsidR="00BD0F60" w:rsidRPr="00862DBD">
        <w:rPr>
          <w:rFonts w:ascii="GHEA Grapalat" w:hAnsi="GHEA Grapalat" w:cs="Sylfaen"/>
          <w:lang w:val="ru-RU"/>
        </w:rPr>
        <w:t>անձանց</w:t>
      </w:r>
      <w:r w:rsidR="00BD0F60" w:rsidRPr="00862DBD">
        <w:rPr>
          <w:rFonts w:ascii="GHEA Grapalat" w:hAnsi="GHEA Grapalat" w:cs="Sylfaen"/>
          <w:lang w:val="af-ZA"/>
        </w:rPr>
        <w:t xml:space="preserve"> </w:t>
      </w:r>
      <w:r w:rsidR="00BD0F60" w:rsidRPr="00862DBD">
        <w:rPr>
          <w:rFonts w:ascii="GHEA Grapalat" w:hAnsi="GHEA Grapalat" w:cs="Sylfaen"/>
          <w:lang w:val="ru-RU"/>
        </w:rPr>
        <w:t>անվտանգության</w:t>
      </w:r>
      <w:r w:rsidR="00BD0F60" w:rsidRPr="00862DBD">
        <w:rPr>
          <w:rFonts w:ascii="GHEA Grapalat" w:hAnsi="GHEA Grapalat" w:cs="Sylfaen"/>
          <w:lang w:val="af-ZA"/>
        </w:rPr>
        <w:t xml:space="preserve"> </w:t>
      </w:r>
      <w:r w:rsidR="00BD0F60" w:rsidRPr="00862DBD">
        <w:rPr>
          <w:rFonts w:ascii="GHEA Grapalat" w:hAnsi="GHEA Grapalat" w:cs="Sylfaen"/>
          <w:lang w:val="ru-RU"/>
        </w:rPr>
        <w:t>ապահովման</w:t>
      </w:r>
      <w:r w:rsidR="00BD0F60" w:rsidRPr="00862DBD">
        <w:rPr>
          <w:rFonts w:ascii="GHEA Grapalat" w:hAnsi="GHEA Grapalat" w:cs="Sylfaen"/>
          <w:lang w:val="af-ZA"/>
        </w:rPr>
        <w:t xml:space="preserve"> </w:t>
      </w:r>
      <w:r w:rsidR="00BD0F60" w:rsidRPr="00862DBD">
        <w:rPr>
          <w:rFonts w:ascii="GHEA Grapalat" w:hAnsi="GHEA Grapalat" w:cs="Sylfaen"/>
          <w:lang w:val="ru-RU"/>
        </w:rPr>
        <w:t>մասին</w:t>
      </w:r>
      <w:r w:rsidR="00BD0F60" w:rsidRPr="00862DBD">
        <w:rPr>
          <w:rFonts w:ascii="GHEA Grapalat" w:hAnsi="GHEA Grapalat" w:cs="Sylfaen"/>
          <w:lang w:val="af-ZA"/>
        </w:rPr>
        <w:t xml:space="preserve">» </w:t>
      </w:r>
      <w:r w:rsidR="00BD0F60" w:rsidRPr="00862DBD">
        <w:rPr>
          <w:rFonts w:ascii="GHEA Grapalat" w:hAnsi="GHEA Grapalat" w:cs="Sylfaen"/>
          <w:lang w:val="ru-RU"/>
        </w:rPr>
        <w:t>Հայաստանի</w:t>
      </w:r>
      <w:r w:rsidR="00BD0F60" w:rsidRPr="00862DBD">
        <w:rPr>
          <w:rFonts w:ascii="GHEA Grapalat" w:hAnsi="GHEA Grapalat" w:cs="Sylfaen"/>
          <w:lang w:val="af-ZA"/>
        </w:rPr>
        <w:t xml:space="preserve"> </w:t>
      </w:r>
      <w:r w:rsidR="00BD0F60" w:rsidRPr="00862DBD">
        <w:rPr>
          <w:rFonts w:ascii="GHEA Grapalat" w:hAnsi="GHEA Grapalat" w:cs="Sylfaen"/>
          <w:lang w:val="ru-RU"/>
        </w:rPr>
        <w:t>Հանրապետության</w:t>
      </w:r>
      <w:r w:rsidR="00BD0F60" w:rsidRPr="00862DBD">
        <w:rPr>
          <w:rFonts w:ascii="GHEA Grapalat" w:hAnsi="GHEA Grapalat" w:cs="Sylfaen"/>
          <w:lang w:val="af-ZA"/>
        </w:rPr>
        <w:t xml:space="preserve"> </w:t>
      </w:r>
      <w:r w:rsidR="00BD0F60" w:rsidRPr="00862DBD">
        <w:rPr>
          <w:rFonts w:ascii="GHEA Grapalat" w:hAnsi="GHEA Grapalat" w:cs="Sylfaen"/>
          <w:lang w:val="ru-RU"/>
        </w:rPr>
        <w:t>օրենքի</w:t>
      </w:r>
      <w:r w:rsidR="00BD0F60" w:rsidRPr="00862DBD">
        <w:rPr>
          <w:rFonts w:ascii="GHEA Grapalat" w:hAnsi="GHEA Grapalat" w:cs="Sylfaen"/>
          <w:lang w:val="af-ZA"/>
        </w:rPr>
        <w:t xml:space="preserve"> 5-</w:t>
      </w:r>
      <w:r w:rsidR="00BD0F60" w:rsidRPr="00862DBD">
        <w:rPr>
          <w:rFonts w:ascii="GHEA Grapalat" w:hAnsi="GHEA Grapalat" w:cs="Sylfaen"/>
          <w:lang w:val="ru-RU"/>
        </w:rPr>
        <w:t>րդ</w:t>
      </w:r>
      <w:r w:rsidR="00BD0F60" w:rsidRPr="00862DBD">
        <w:rPr>
          <w:rFonts w:ascii="GHEA Grapalat" w:hAnsi="GHEA Grapalat" w:cs="Sylfaen"/>
          <w:lang w:val="af-ZA"/>
        </w:rPr>
        <w:t xml:space="preserve"> </w:t>
      </w:r>
      <w:r w:rsidR="00BD0F60" w:rsidRPr="00862DBD">
        <w:rPr>
          <w:rFonts w:ascii="GHEA Grapalat" w:hAnsi="GHEA Grapalat" w:cs="Sylfaen"/>
          <w:lang w:val="ru-RU"/>
        </w:rPr>
        <w:t>հոդվածի</w:t>
      </w:r>
      <w:r w:rsidR="00BD0F60" w:rsidRPr="00862DBD">
        <w:rPr>
          <w:rFonts w:ascii="GHEA Grapalat" w:hAnsi="GHEA Grapalat" w:cs="Sylfaen"/>
          <w:lang w:val="af-ZA"/>
        </w:rPr>
        <w:t xml:space="preserve"> 2-</w:t>
      </w:r>
      <w:r w:rsidR="00BD0F60" w:rsidRPr="00862DBD">
        <w:rPr>
          <w:rFonts w:ascii="GHEA Grapalat" w:hAnsi="GHEA Grapalat" w:cs="Sylfaen"/>
          <w:lang w:val="ru-RU"/>
        </w:rPr>
        <w:t>րդ</w:t>
      </w:r>
      <w:r w:rsidR="00BD0F60" w:rsidRPr="00862DBD">
        <w:rPr>
          <w:rFonts w:ascii="GHEA Grapalat" w:hAnsi="GHEA Grapalat" w:cs="Sylfaen"/>
          <w:lang w:val="af-ZA"/>
        </w:rPr>
        <w:t xml:space="preserve"> </w:t>
      </w:r>
      <w:r w:rsidR="00BD0F60" w:rsidRPr="00862DBD">
        <w:rPr>
          <w:rFonts w:ascii="GHEA Grapalat" w:hAnsi="GHEA Grapalat" w:cs="Sylfaen"/>
          <w:lang w:val="ru-RU"/>
        </w:rPr>
        <w:t>մասով</w:t>
      </w:r>
      <w:r w:rsidR="00BD0F60" w:rsidRPr="00862DBD">
        <w:rPr>
          <w:rFonts w:ascii="GHEA Grapalat" w:hAnsi="GHEA Grapalat" w:cs="Sylfaen"/>
          <w:lang w:val="af-ZA"/>
        </w:rPr>
        <w:t xml:space="preserve"> </w:t>
      </w:r>
      <w:r w:rsidR="00BD0F60" w:rsidRPr="00862DBD">
        <w:rPr>
          <w:rFonts w:ascii="GHEA Grapalat" w:hAnsi="GHEA Grapalat" w:cs="Sylfaen"/>
          <w:lang w:val="ru-RU"/>
        </w:rPr>
        <w:t>նախատեսված</w:t>
      </w:r>
      <w:r w:rsidR="00BD0F60" w:rsidRPr="00862DBD">
        <w:rPr>
          <w:rFonts w:ascii="GHEA Grapalat" w:hAnsi="GHEA Grapalat" w:cs="Sylfaen"/>
          <w:lang w:val="af-ZA"/>
        </w:rPr>
        <w:t xml:space="preserve"> </w:t>
      </w:r>
      <w:r w:rsidR="00BD0F60" w:rsidRPr="00862DBD">
        <w:rPr>
          <w:rFonts w:ascii="GHEA Grapalat" w:hAnsi="GHEA Grapalat" w:cs="Sylfaen"/>
          <w:lang w:val="ru-RU"/>
        </w:rPr>
        <w:t>պաշտոնատար</w:t>
      </w:r>
      <w:r w:rsidR="00BD0F60" w:rsidRPr="00862DBD">
        <w:rPr>
          <w:rFonts w:ascii="GHEA Grapalat" w:hAnsi="GHEA Grapalat" w:cs="Sylfaen"/>
          <w:lang w:val="af-ZA"/>
        </w:rPr>
        <w:t xml:space="preserve"> </w:t>
      </w:r>
      <w:r w:rsidR="00BD0F60" w:rsidRPr="00862DBD">
        <w:rPr>
          <w:rFonts w:ascii="GHEA Grapalat" w:hAnsi="GHEA Grapalat" w:cs="Sylfaen"/>
          <w:lang w:val="ru-RU"/>
        </w:rPr>
        <w:t>անձանց</w:t>
      </w:r>
      <w:r w:rsidR="00BD0F60" w:rsidRPr="00862DBD">
        <w:rPr>
          <w:rFonts w:ascii="GHEA Grapalat" w:hAnsi="GHEA Grapalat" w:cs="Sylfaen"/>
          <w:lang w:val="af-ZA"/>
        </w:rPr>
        <w:t xml:space="preserve"> </w:t>
      </w:r>
      <w:r w:rsidR="00BD0F60" w:rsidRPr="00862DBD">
        <w:rPr>
          <w:rFonts w:ascii="GHEA Grapalat" w:hAnsi="GHEA Grapalat" w:cs="Sylfaen"/>
          <w:lang w:val="ru-RU"/>
        </w:rPr>
        <w:t>արարողակարգային</w:t>
      </w:r>
      <w:r w:rsidR="00BD0F60" w:rsidRPr="00862DBD">
        <w:rPr>
          <w:rFonts w:ascii="GHEA Grapalat" w:hAnsi="GHEA Grapalat" w:cs="Sylfaen"/>
          <w:lang w:val="af-ZA"/>
        </w:rPr>
        <w:t xml:space="preserve"> </w:t>
      </w:r>
      <w:r w:rsidR="00BD0F60" w:rsidRPr="00862DBD">
        <w:rPr>
          <w:rFonts w:ascii="GHEA Grapalat" w:hAnsi="GHEA Grapalat" w:cs="Sylfaen"/>
          <w:lang w:val="ru-RU"/>
        </w:rPr>
        <w:t>ծախսերի</w:t>
      </w:r>
      <w:r w:rsidR="00BD0F60" w:rsidRPr="00862DBD">
        <w:rPr>
          <w:rFonts w:ascii="GHEA Grapalat" w:hAnsi="GHEA Grapalat" w:cs="Sylfaen"/>
          <w:lang w:val="af-ZA"/>
        </w:rPr>
        <w:t xml:space="preserve">, </w:t>
      </w:r>
      <w:r w:rsidR="00BD0F60" w:rsidRPr="00862DBD">
        <w:rPr>
          <w:rFonts w:ascii="GHEA Grapalat" w:hAnsi="GHEA Grapalat" w:cs="Sylfaen"/>
          <w:lang w:val="ru-RU"/>
        </w:rPr>
        <w:t>կեցության</w:t>
      </w:r>
      <w:r w:rsidR="00BD0F60" w:rsidRPr="00862DBD">
        <w:rPr>
          <w:rFonts w:ascii="GHEA Grapalat" w:hAnsi="GHEA Grapalat" w:cs="Sylfaen"/>
          <w:lang w:val="af-ZA"/>
        </w:rPr>
        <w:t xml:space="preserve">, </w:t>
      </w:r>
      <w:r w:rsidR="00BD0F60" w:rsidRPr="00862DBD">
        <w:rPr>
          <w:rFonts w:ascii="GHEA Grapalat" w:hAnsi="GHEA Grapalat" w:cs="Sylfaen"/>
          <w:lang w:val="ru-RU"/>
        </w:rPr>
        <w:t>սննդի</w:t>
      </w:r>
      <w:r w:rsidR="00BD0F60" w:rsidRPr="00862DBD">
        <w:rPr>
          <w:rFonts w:ascii="GHEA Grapalat" w:hAnsi="GHEA Grapalat" w:cs="Sylfaen"/>
          <w:lang w:val="af-ZA"/>
        </w:rPr>
        <w:t xml:space="preserve"> </w:t>
      </w:r>
      <w:r w:rsidR="00BD0F60" w:rsidRPr="00862DBD">
        <w:rPr>
          <w:rFonts w:ascii="GHEA Grapalat" w:hAnsi="GHEA Grapalat" w:cs="Sylfaen"/>
          <w:lang w:val="ru-RU"/>
        </w:rPr>
        <w:t>և</w:t>
      </w:r>
      <w:r w:rsidR="00BD0F60" w:rsidRPr="00862DBD">
        <w:rPr>
          <w:rFonts w:ascii="GHEA Grapalat" w:hAnsi="GHEA Grapalat" w:cs="Sylfaen"/>
          <w:lang w:val="af-ZA"/>
        </w:rPr>
        <w:t xml:space="preserve"> </w:t>
      </w:r>
      <w:r w:rsidR="00BD0F60" w:rsidRPr="00862DBD">
        <w:rPr>
          <w:rFonts w:ascii="GHEA Grapalat" w:hAnsi="GHEA Grapalat" w:cs="Sylfaen"/>
          <w:lang w:val="ru-RU"/>
        </w:rPr>
        <w:t>տրանսպորտային</w:t>
      </w:r>
      <w:r w:rsidR="00BD0F60" w:rsidRPr="00862DBD">
        <w:rPr>
          <w:rFonts w:ascii="GHEA Grapalat" w:hAnsi="GHEA Grapalat" w:cs="Sylfaen"/>
          <w:lang w:val="af-ZA"/>
        </w:rPr>
        <w:t xml:space="preserve"> </w:t>
      </w:r>
      <w:r w:rsidR="00BD0F60" w:rsidRPr="00862DBD">
        <w:rPr>
          <w:rFonts w:ascii="GHEA Grapalat" w:hAnsi="GHEA Grapalat" w:cs="Sylfaen"/>
          <w:lang w:val="ru-RU"/>
        </w:rPr>
        <w:t>սպասարկման</w:t>
      </w:r>
      <w:r w:rsidR="00BD0F60" w:rsidRPr="00862DBD">
        <w:rPr>
          <w:rFonts w:ascii="GHEA Grapalat" w:hAnsi="GHEA Grapalat" w:cs="Sylfaen"/>
          <w:lang w:val="af-ZA"/>
        </w:rPr>
        <w:t xml:space="preserve">, </w:t>
      </w:r>
      <w:r w:rsidR="00BD0F60" w:rsidRPr="00862DBD">
        <w:rPr>
          <w:rFonts w:ascii="GHEA Grapalat" w:hAnsi="GHEA Grapalat" w:cs="Sylfaen"/>
          <w:lang w:val="ru-RU"/>
        </w:rPr>
        <w:t>ներառյալ՝</w:t>
      </w:r>
      <w:r w:rsidR="00BD0F60" w:rsidRPr="00862DBD">
        <w:rPr>
          <w:rFonts w:ascii="GHEA Grapalat" w:hAnsi="GHEA Grapalat" w:cs="Sylfaen"/>
          <w:lang w:val="af-ZA"/>
        </w:rPr>
        <w:t xml:space="preserve"> </w:t>
      </w:r>
      <w:r w:rsidR="00BD0F60" w:rsidRPr="00862DBD">
        <w:rPr>
          <w:rFonts w:ascii="GHEA Grapalat" w:hAnsi="GHEA Grapalat" w:cs="Sylfaen"/>
          <w:lang w:val="ru-RU"/>
        </w:rPr>
        <w:t>տրանսպորտային</w:t>
      </w:r>
      <w:r w:rsidR="00BD0F60" w:rsidRPr="00862DBD">
        <w:rPr>
          <w:rFonts w:ascii="GHEA Grapalat" w:hAnsi="GHEA Grapalat" w:cs="Sylfaen"/>
          <w:lang w:val="af-ZA"/>
        </w:rPr>
        <w:t xml:space="preserve"> </w:t>
      </w:r>
      <w:r w:rsidR="00BD0F60" w:rsidRPr="00862DBD">
        <w:rPr>
          <w:rFonts w:ascii="GHEA Grapalat" w:hAnsi="GHEA Grapalat" w:cs="Sylfaen"/>
          <w:lang w:val="ru-RU"/>
        </w:rPr>
        <w:t>միջոցների</w:t>
      </w:r>
      <w:r w:rsidR="00BD0F60" w:rsidRPr="00862DBD">
        <w:rPr>
          <w:rFonts w:ascii="GHEA Grapalat" w:hAnsi="GHEA Grapalat" w:cs="Sylfaen"/>
          <w:lang w:val="af-ZA"/>
        </w:rPr>
        <w:t xml:space="preserve"> </w:t>
      </w:r>
      <w:r w:rsidR="00BD0F60" w:rsidRPr="00862DBD">
        <w:rPr>
          <w:rFonts w:ascii="GHEA Grapalat" w:hAnsi="GHEA Grapalat" w:cs="Sylfaen"/>
          <w:lang w:val="ru-RU"/>
        </w:rPr>
        <w:t>տեխնիկական</w:t>
      </w:r>
      <w:r w:rsidR="00BD0F60" w:rsidRPr="00862DBD">
        <w:rPr>
          <w:rFonts w:ascii="GHEA Grapalat" w:hAnsi="GHEA Grapalat" w:cs="Sylfaen"/>
          <w:lang w:val="af-ZA"/>
        </w:rPr>
        <w:t xml:space="preserve"> </w:t>
      </w:r>
      <w:r w:rsidR="00BD0F60" w:rsidRPr="00862DBD">
        <w:rPr>
          <w:rFonts w:ascii="GHEA Grapalat" w:hAnsi="GHEA Grapalat" w:cs="Sylfaen"/>
          <w:lang w:val="ru-RU"/>
        </w:rPr>
        <w:t>սպասարկման</w:t>
      </w:r>
      <w:r w:rsidR="00BD0F60" w:rsidRPr="00862DBD">
        <w:rPr>
          <w:rFonts w:ascii="GHEA Grapalat" w:hAnsi="GHEA Grapalat" w:cs="Sylfaen"/>
          <w:lang w:val="af-ZA"/>
        </w:rPr>
        <w:t xml:space="preserve"> </w:t>
      </w:r>
      <w:r w:rsidR="00BD0F60" w:rsidRPr="00862DBD">
        <w:rPr>
          <w:rFonts w:ascii="GHEA Grapalat" w:hAnsi="GHEA Grapalat" w:cs="Sylfaen"/>
          <w:lang w:val="ru-RU"/>
        </w:rPr>
        <w:t>և</w:t>
      </w:r>
      <w:r w:rsidR="00BD0F60" w:rsidRPr="00862DBD">
        <w:rPr>
          <w:rFonts w:ascii="GHEA Grapalat" w:hAnsi="GHEA Grapalat" w:cs="Sylfaen"/>
          <w:lang w:val="af-ZA"/>
        </w:rPr>
        <w:t xml:space="preserve"> </w:t>
      </w:r>
      <w:r w:rsidR="00BD0F60" w:rsidRPr="00862DBD">
        <w:rPr>
          <w:rFonts w:ascii="GHEA Grapalat" w:hAnsi="GHEA Grapalat" w:cs="Sylfaen"/>
          <w:lang w:val="ru-RU"/>
        </w:rPr>
        <w:t>նորոգման</w:t>
      </w:r>
      <w:r w:rsidR="00BD0F60" w:rsidRPr="00862DBD">
        <w:rPr>
          <w:rFonts w:ascii="GHEA Grapalat" w:hAnsi="GHEA Grapalat" w:cs="Sylfaen"/>
          <w:lang w:val="af-ZA"/>
        </w:rPr>
        <w:t xml:space="preserve"> </w:t>
      </w:r>
      <w:r w:rsidR="00BD0F60" w:rsidRPr="00862DBD">
        <w:rPr>
          <w:rFonts w:ascii="GHEA Grapalat" w:hAnsi="GHEA Grapalat" w:cs="Sylfaen"/>
          <w:lang w:val="ru-RU"/>
        </w:rPr>
        <w:t>ոլորտում</w:t>
      </w:r>
      <w:r w:rsidR="00BD0F60" w:rsidRPr="00862DBD">
        <w:rPr>
          <w:rFonts w:ascii="GHEA Grapalat" w:hAnsi="GHEA Grapalat" w:cs="Sylfaen"/>
          <w:lang w:val="af-ZA"/>
        </w:rPr>
        <w:t xml:space="preserve"> </w:t>
      </w:r>
      <w:r w:rsidR="00BD0F60" w:rsidRPr="00862DBD">
        <w:rPr>
          <w:rFonts w:ascii="GHEA Grapalat" w:hAnsi="GHEA Grapalat" w:cs="Sylfaen"/>
          <w:lang w:val="ru-RU"/>
        </w:rPr>
        <w:t>հատուկ</w:t>
      </w:r>
      <w:r w:rsidR="00BD0F60" w:rsidRPr="00862DBD">
        <w:rPr>
          <w:rFonts w:ascii="GHEA Grapalat" w:hAnsi="GHEA Grapalat" w:cs="Sylfaen"/>
          <w:lang w:val="af-ZA"/>
        </w:rPr>
        <w:t xml:space="preserve"> </w:t>
      </w:r>
      <w:r w:rsidR="00BD0F60" w:rsidRPr="00862DBD">
        <w:rPr>
          <w:rFonts w:ascii="GHEA Grapalat" w:hAnsi="GHEA Grapalat" w:cs="Sylfaen"/>
          <w:lang w:val="ru-RU"/>
        </w:rPr>
        <w:t>տեխնիկական</w:t>
      </w:r>
      <w:r w:rsidR="00BD0F60" w:rsidRPr="00862DBD">
        <w:rPr>
          <w:rFonts w:ascii="GHEA Grapalat" w:hAnsi="GHEA Grapalat" w:cs="Sylfaen"/>
          <w:lang w:val="af-ZA"/>
        </w:rPr>
        <w:t xml:space="preserve"> </w:t>
      </w:r>
      <w:r w:rsidR="00BD0F60" w:rsidRPr="00862DBD">
        <w:rPr>
          <w:rFonts w:ascii="GHEA Grapalat" w:hAnsi="GHEA Grapalat" w:cs="Sylfaen"/>
          <w:lang w:val="ru-RU"/>
        </w:rPr>
        <w:t>և</w:t>
      </w:r>
      <w:r w:rsidR="00BD0F60" w:rsidRPr="00862DBD">
        <w:rPr>
          <w:rFonts w:ascii="GHEA Grapalat" w:hAnsi="GHEA Grapalat" w:cs="Sylfaen"/>
          <w:lang w:val="af-ZA"/>
        </w:rPr>
        <w:t xml:space="preserve"> </w:t>
      </w:r>
      <w:r w:rsidR="00BD0F60" w:rsidRPr="00862DBD">
        <w:rPr>
          <w:rFonts w:ascii="GHEA Grapalat" w:hAnsi="GHEA Grapalat" w:cs="Sylfaen"/>
          <w:lang w:val="ru-RU"/>
        </w:rPr>
        <w:t>ծրագրային</w:t>
      </w:r>
      <w:r w:rsidR="00BD0F60" w:rsidRPr="00862DBD">
        <w:rPr>
          <w:rFonts w:ascii="GHEA Grapalat" w:hAnsi="GHEA Grapalat" w:cs="Sylfaen"/>
          <w:lang w:val="af-ZA"/>
        </w:rPr>
        <w:t xml:space="preserve">, </w:t>
      </w:r>
      <w:r w:rsidR="00BD0F60" w:rsidRPr="00862DBD">
        <w:rPr>
          <w:rFonts w:ascii="GHEA Grapalat" w:hAnsi="GHEA Grapalat" w:cs="Sylfaen"/>
          <w:lang w:val="ru-RU"/>
        </w:rPr>
        <w:t>ռազմական</w:t>
      </w:r>
      <w:r w:rsidR="00BD0F60" w:rsidRPr="00862DBD">
        <w:rPr>
          <w:rFonts w:ascii="GHEA Grapalat" w:hAnsi="GHEA Grapalat" w:cs="Sylfaen"/>
          <w:lang w:val="af-ZA"/>
        </w:rPr>
        <w:t xml:space="preserve"> </w:t>
      </w:r>
      <w:r w:rsidR="00BD0F60" w:rsidRPr="00862DBD">
        <w:rPr>
          <w:rFonts w:ascii="GHEA Grapalat" w:hAnsi="GHEA Grapalat" w:cs="Sylfaen"/>
          <w:lang w:val="ru-RU"/>
        </w:rPr>
        <w:t>տեխնիկայի</w:t>
      </w:r>
      <w:r w:rsidR="00BD0F60" w:rsidRPr="00862DBD">
        <w:rPr>
          <w:rFonts w:ascii="GHEA Grapalat" w:hAnsi="GHEA Grapalat" w:cs="Sylfaen"/>
          <w:lang w:val="af-ZA"/>
        </w:rPr>
        <w:t xml:space="preserve">, </w:t>
      </w:r>
      <w:r w:rsidR="00BD0F60" w:rsidRPr="00862DBD">
        <w:rPr>
          <w:rFonts w:ascii="GHEA Grapalat" w:hAnsi="GHEA Grapalat" w:cs="Sylfaen"/>
          <w:lang w:val="ru-RU"/>
        </w:rPr>
        <w:t>սպառազինության</w:t>
      </w:r>
      <w:r w:rsidR="00BD0F60" w:rsidRPr="00862DBD">
        <w:rPr>
          <w:rFonts w:ascii="GHEA Grapalat" w:hAnsi="GHEA Grapalat" w:cs="Sylfaen"/>
          <w:lang w:val="af-ZA"/>
        </w:rPr>
        <w:t xml:space="preserve">, </w:t>
      </w:r>
      <w:r w:rsidR="00BD0F60" w:rsidRPr="00862DBD">
        <w:rPr>
          <w:rFonts w:ascii="GHEA Grapalat" w:hAnsi="GHEA Grapalat" w:cs="Sylfaen"/>
          <w:lang w:val="ru-RU"/>
        </w:rPr>
        <w:t>ռազմամթերքի</w:t>
      </w:r>
      <w:r w:rsidR="00BD0F60" w:rsidRPr="00862DBD">
        <w:rPr>
          <w:rFonts w:ascii="GHEA Grapalat" w:hAnsi="GHEA Grapalat" w:cs="Sylfaen"/>
          <w:lang w:val="af-ZA"/>
        </w:rPr>
        <w:t xml:space="preserve"> </w:t>
      </w:r>
      <w:r w:rsidR="00BD0F60" w:rsidRPr="00862DBD">
        <w:rPr>
          <w:rFonts w:ascii="GHEA Grapalat" w:hAnsi="GHEA Grapalat" w:cs="Sylfaen"/>
          <w:lang w:val="ru-RU"/>
        </w:rPr>
        <w:t>և</w:t>
      </w:r>
      <w:r w:rsidR="00BD0F60" w:rsidRPr="00862DBD">
        <w:rPr>
          <w:rFonts w:ascii="GHEA Grapalat" w:hAnsi="GHEA Grapalat" w:cs="Sylfaen"/>
          <w:lang w:val="af-ZA"/>
        </w:rPr>
        <w:t xml:space="preserve"> </w:t>
      </w:r>
      <w:r w:rsidR="00BD0F60" w:rsidRPr="00862DBD">
        <w:rPr>
          <w:rFonts w:ascii="GHEA Grapalat" w:hAnsi="GHEA Grapalat" w:cs="Sylfaen"/>
          <w:lang w:val="ru-RU"/>
        </w:rPr>
        <w:t>ռազմատեխնիկական</w:t>
      </w:r>
      <w:r w:rsidR="00BD0F60" w:rsidRPr="00862DBD">
        <w:rPr>
          <w:rFonts w:ascii="GHEA Grapalat" w:hAnsi="GHEA Grapalat" w:cs="Sylfaen"/>
          <w:lang w:val="af-ZA"/>
        </w:rPr>
        <w:t xml:space="preserve"> </w:t>
      </w:r>
      <w:r w:rsidR="00BD0F60" w:rsidRPr="00862DBD">
        <w:rPr>
          <w:rFonts w:ascii="GHEA Grapalat" w:hAnsi="GHEA Grapalat" w:cs="Sylfaen"/>
          <w:lang w:val="ru-RU"/>
        </w:rPr>
        <w:t>միջոցների</w:t>
      </w:r>
      <w:r w:rsidR="00BD0F60" w:rsidRPr="00862DBD">
        <w:rPr>
          <w:rFonts w:ascii="GHEA Grapalat" w:hAnsi="GHEA Grapalat" w:cs="Sylfaen"/>
          <w:lang w:val="af-ZA"/>
        </w:rPr>
        <w:t xml:space="preserve"> </w:t>
      </w:r>
      <w:r w:rsidR="00BD0F60" w:rsidRPr="00862DBD">
        <w:rPr>
          <w:rFonts w:ascii="GHEA Grapalat" w:hAnsi="GHEA Grapalat" w:cs="Sylfaen"/>
          <w:lang w:val="ru-RU"/>
        </w:rPr>
        <w:t>ապահովումը</w:t>
      </w:r>
      <w:r w:rsidR="00BD0F60" w:rsidRPr="00862DBD">
        <w:rPr>
          <w:rFonts w:ascii="GHEA Grapalat" w:hAnsi="GHEA Grapalat" w:cs="Sylfaen"/>
          <w:lang w:val="af-ZA"/>
        </w:rPr>
        <w:t>:</w:t>
      </w:r>
    </w:p>
    <w:p w:rsidR="00BD0F60" w:rsidRPr="00862DBD" w:rsidRDefault="00BD0F60" w:rsidP="00BD0F60">
      <w:pPr>
        <w:pStyle w:val="NormalWeb"/>
        <w:shd w:val="clear" w:color="auto" w:fill="FFFFFF"/>
        <w:spacing w:before="0" w:beforeAutospacing="0" w:after="0" w:afterAutospacing="0" w:line="276" w:lineRule="auto"/>
        <w:ind w:firstLine="720"/>
        <w:jc w:val="both"/>
        <w:rPr>
          <w:rFonts w:ascii="GHEA Grapalat" w:eastAsiaTheme="minorEastAsia" w:hAnsi="GHEA Grapalat" w:cs="Sylfaen"/>
          <w:sz w:val="22"/>
          <w:szCs w:val="22"/>
          <w:lang w:val="af-ZA"/>
        </w:rPr>
      </w:pPr>
      <w:r w:rsidRPr="00862DBD">
        <w:rPr>
          <w:rFonts w:ascii="GHEA Grapalat" w:hAnsi="GHEA Grapalat" w:cs="Sylfaen"/>
          <w:sz w:val="22"/>
          <w:szCs w:val="22"/>
          <w:lang w:val="ru-RU"/>
        </w:rPr>
        <w:t>Այսպես</w:t>
      </w:r>
      <w:r w:rsidRPr="00862DBD">
        <w:rPr>
          <w:rFonts w:ascii="GHEA Grapalat" w:hAnsi="GHEA Grapalat" w:cs="Sylfaen"/>
          <w:sz w:val="22"/>
          <w:szCs w:val="22"/>
          <w:lang w:val="af-ZA"/>
        </w:rPr>
        <w:t>, «</w:t>
      </w:r>
      <w:r w:rsidRPr="00862DBD">
        <w:rPr>
          <w:rFonts w:ascii="GHEA Grapalat" w:hAnsi="GHEA Grapalat" w:cs="Sylfaen"/>
          <w:sz w:val="22"/>
          <w:szCs w:val="22"/>
          <w:lang w:val="ru-RU"/>
        </w:rPr>
        <w:t>Հատուկ</w:t>
      </w:r>
      <w:r w:rsidRPr="00862DBD">
        <w:rPr>
          <w:rFonts w:ascii="GHEA Grapalat" w:hAnsi="GHEA Grapalat" w:cs="Sylfaen"/>
          <w:sz w:val="22"/>
          <w:szCs w:val="22"/>
          <w:lang w:val="af-ZA"/>
        </w:rPr>
        <w:t xml:space="preserve"> </w:t>
      </w:r>
      <w:r w:rsidRPr="00862DBD">
        <w:rPr>
          <w:rFonts w:ascii="GHEA Grapalat" w:hAnsi="GHEA Grapalat" w:cs="Sylfaen"/>
          <w:sz w:val="22"/>
          <w:szCs w:val="22"/>
          <w:lang w:val="ru-RU"/>
        </w:rPr>
        <w:t>պետական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ru-RU"/>
        </w:rPr>
        <w:t>պաշտանության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ru-RU"/>
        </w:rPr>
        <w:t>ենթակա</w:t>
      </w:r>
      <w:r w:rsidRPr="00862DBD">
        <w:rPr>
          <w:rFonts w:ascii="GHEA Grapalat" w:hAnsi="GHEA Grapalat" w:cs="Sylfaen"/>
          <w:sz w:val="22"/>
          <w:szCs w:val="22"/>
          <w:lang w:val="af-ZA"/>
        </w:rPr>
        <w:t xml:space="preserve"> </w:t>
      </w:r>
      <w:r w:rsidRPr="00862DBD">
        <w:rPr>
          <w:rFonts w:ascii="GHEA Grapalat" w:hAnsi="GHEA Grapalat" w:cs="Sylfaen"/>
          <w:sz w:val="22"/>
          <w:szCs w:val="22"/>
          <w:lang w:val="ru-RU"/>
        </w:rPr>
        <w:t>անձանց</w:t>
      </w:r>
      <w:r w:rsidRPr="00862DBD">
        <w:rPr>
          <w:rFonts w:ascii="GHEA Grapalat" w:hAnsi="GHEA Grapalat" w:cs="Sylfaen"/>
          <w:sz w:val="22"/>
          <w:szCs w:val="22"/>
          <w:lang w:val="af-ZA"/>
        </w:rPr>
        <w:t xml:space="preserve"> </w:t>
      </w:r>
      <w:r w:rsidRPr="00862DBD">
        <w:rPr>
          <w:rFonts w:ascii="GHEA Grapalat" w:hAnsi="GHEA Grapalat" w:cs="Sylfaen"/>
          <w:sz w:val="22"/>
          <w:szCs w:val="22"/>
          <w:lang w:val="ru-RU"/>
        </w:rPr>
        <w:t>անվտանգության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ru-RU"/>
        </w:rPr>
        <w:t>ապահովման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ru-RU"/>
        </w:rPr>
        <w:t>մասին</w:t>
      </w:r>
      <w:r w:rsidRPr="00862DBD">
        <w:rPr>
          <w:rFonts w:ascii="GHEA Grapalat" w:hAnsi="GHEA Grapalat" w:cs="Sylfaen"/>
          <w:sz w:val="22"/>
          <w:szCs w:val="22"/>
          <w:lang w:val="hy-AM"/>
        </w:rPr>
        <w:t>»</w:t>
      </w:r>
      <w:r w:rsidRPr="00862DBD">
        <w:rPr>
          <w:rFonts w:ascii="GHEA Grapalat" w:hAnsi="GHEA Grapalat" w:cs="Sylfaen"/>
          <w:sz w:val="22"/>
          <w:szCs w:val="22"/>
          <w:lang w:val="af-ZA"/>
        </w:rPr>
        <w:t xml:space="preserve"> </w:t>
      </w:r>
      <w:r w:rsidRPr="00862DBD">
        <w:rPr>
          <w:rFonts w:ascii="GHEA Grapalat" w:hAnsi="GHEA Grapalat" w:cs="Sylfaen"/>
          <w:sz w:val="22"/>
          <w:szCs w:val="22"/>
          <w:lang w:val="ru-RU"/>
        </w:rPr>
        <w:t>ՀՀ</w:t>
      </w:r>
      <w:r w:rsidRPr="00862DBD">
        <w:rPr>
          <w:rFonts w:ascii="GHEA Grapalat" w:hAnsi="GHEA Grapalat" w:cs="Sylfaen"/>
          <w:sz w:val="22"/>
          <w:szCs w:val="22"/>
          <w:lang w:val="af-ZA"/>
        </w:rPr>
        <w:t xml:space="preserve"> </w:t>
      </w:r>
      <w:r w:rsidRPr="00862DBD">
        <w:rPr>
          <w:rFonts w:ascii="GHEA Grapalat" w:hAnsi="GHEA Grapalat" w:cs="Sylfaen"/>
          <w:sz w:val="22"/>
          <w:szCs w:val="22"/>
          <w:lang w:val="ru-RU"/>
        </w:rPr>
        <w:t>օրենքի</w:t>
      </w:r>
      <w:r w:rsidRPr="00862DBD">
        <w:rPr>
          <w:rFonts w:ascii="GHEA Grapalat" w:hAnsi="GHEA Grapalat" w:cs="Sylfaen"/>
          <w:sz w:val="22"/>
          <w:szCs w:val="22"/>
          <w:lang w:val="af-ZA"/>
        </w:rPr>
        <w:t xml:space="preserve"> 10-</w:t>
      </w:r>
      <w:r w:rsidRPr="00862DBD">
        <w:rPr>
          <w:rFonts w:ascii="GHEA Grapalat" w:hAnsi="GHEA Grapalat" w:cs="Sylfaen"/>
          <w:sz w:val="22"/>
          <w:szCs w:val="22"/>
          <w:lang w:val="ru-RU"/>
        </w:rPr>
        <w:t>րդ</w:t>
      </w:r>
      <w:r w:rsidRPr="00862DBD">
        <w:rPr>
          <w:rFonts w:ascii="GHEA Grapalat" w:hAnsi="GHEA Grapalat" w:cs="Sylfaen"/>
          <w:sz w:val="22"/>
          <w:szCs w:val="22"/>
          <w:lang w:val="af-ZA"/>
        </w:rPr>
        <w:t xml:space="preserve"> </w:t>
      </w:r>
      <w:r w:rsidRPr="00862DBD">
        <w:rPr>
          <w:rFonts w:ascii="GHEA Grapalat" w:hAnsi="GHEA Grapalat" w:cs="Sylfaen"/>
          <w:sz w:val="22"/>
          <w:szCs w:val="22"/>
          <w:lang w:val="ru-RU"/>
        </w:rPr>
        <w:t>հոդվածի</w:t>
      </w:r>
      <w:r w:rsidRPr="00862DBD">
        <w:rPr>
          <w:rFonts w:ascii="GHEA Grapalat" w:hAnsi="GHEA Grapalat" w:cs="Sylfaen"/>
          <w:sz w:val="22"/>
          <w:szCs w:val="22"/>
          <w:lang w:val="af-ZA"/>
        </w:rPr>
        <w:t xml:space="preserve"> </w:t>
      </w:r>
      <w:r w:rsidRPr="00862DBD">
        <w:rPr>
          <w:rFonts w:ascii="GHEA Grapalat" w:hAnsi="GHEA Grapalat" w:cs="Sylfaen"/>
          <w:sz w:val="22"/>
          <w:szCs w:val="22"/>
          <w:lang w:val="ru-RU"/>
        </w:rPr>
        <w:t>համաձայն</w:t>
      </w:r>
      <w:r w:rsidRPr="00862DBD">
        <w:rPr>
          <w:rFonts w:ascii="GHEA Grapalat" w:hAnsi="GHEA Grapalat" w:cs="Sylfaen"/>
          <w:sz w:val="22"/>
          <w:szCs w:val="22"/>
          <w:lang w:val="af-ZA"/>
        </w:rPr>
        <w:t xml:space="preserve"> </w:t>
      </w:r>
      <w:r w:rsidRPr="00862DBD">
        <w:rPr>
          <w:rFonts w:ascii="GHEA Grapalat" w:eastAsiaTheme="minorEastAsia" w:hAnsi="GHEA Grapalat" w:cs="Sylfaen"/>
          <w:sz w:val="22"/>
          <w:szCs w:val="22"/>
          <w:lang w:val="ru-RU"/>
        </w:rPr>
        <w:t>պետական</w:t>
      </w:r>
      <w:r w:rsidRPr="00862DBD">
        <w:rPr>
          <w:rFonts w:ascii="GHEA Grapalat" w:eastAsiaTheme="minorEastAsia" w:hAnsi="GHEA Grapalat" w:cs="Sylfaen"/>
          <w:sz w:val="22"/>
          <w:szCs w:val="22"/>
          <w:lang w:val="af-ZA"/>
        </w:rPr>
        <w:t xml:space="preserve"> </w:t>
      </w:r>
      <w:r w:rsidRPr="00862DBD">
        <w:rPr>
          <w:rFonts w:ascii="GHEA Grapalat" w:eastAsiaTheme="minorEastAsia" w:hAnsi="GHEA Grapalat" w:cs="Sylfaen"/>
          <w:sz w:val="22"/>
          <w:szCs w:val="22"/>
          <w:lang w:val="ru-RU"/>
        </w:rPr>
        <w:t>պահպանությունն</w:t>
      </w:r>
      <w:r w:rsidRPr="00862DBD">
        <w:rPr>
          <w:rFonts w:ascii="GHEA Grapalat" w:eastAsiaTheme="minorEastAsia" w:hAnsi="GHEA Grapalat" w:cs="Sylfaen"/>
          <w:sz w:val="22"/>
          <w:szCs w:val="22"/>
          <w:lang w:val="af-ZA"/>
        </w:rPr>
        <w:t xml:space="preserve"> </w:t>
      </w:r>
      <w:r w:rsidRPr="00862DBD">
        <w:rPr>
          <w:rFonts w:ascii="GHEA Grapalat" w:eastAsiaTheme="minorEastAsia" w:hAnsi="GHEA Grapalat" w:cs="Sylfaen"/>
          <w:sz w:val="22"/>
          <w:szCs w:val="22"/>
          <w:lang w:val="ru-RU"/>
        </w:rPr>
        <w:t>իրականացնող</w:t>
      </w:r>
      <w:r w:rsidRPr="00862DBD">
        <w:rPr>
          <w:rFonts w:ascii="GHEA Grapalat" w:eastAsiaTheme="minorEastAsia" w:hAnsi="GHEA Grapalat" w:cs="Sylfaen"/>
          <w:sz w:val="22"/>
          <w:szCs w:val="22"/>
          <w:lang w:val="af-ZA"/>
        </w:rPr>
        <w:t xml:space="preserve"> </w:t>
      </w:r>
      <w:r w:rsidRPr="00862DBD">
        <w:rPr>
          <w:rFonts w:ascii="GHEA Grapalat" w:eastAsiaTheme="minorEastAsia" w:hAnsi="GHEA Grapalat" w:cs="Sylfaen"/>
          <w:sz w:val="22"/>
          <w:szCs w:val="22"/>
          <w:lang w:val="ru-RU"/>
        </w:rPr>
        <w:t>մարմինը</w:t>
      </w:r>
      <w:r w:rsidR="006003EF" w:rsidRPr="00862DBD">
        <w:rPr>
          <w:rFonts w:ascii="GHEA Grapalat" w:eastAsiaTheme="minorEastAsia" w:hAnsi="GHEA Grapalat" w:cs="Sylfaen"/>
          <w:sz w:val="22"/>
          <w:szCs w:val="22"/>
          <w:lang w:val="hy-AM"/>
        </w:rPr>
        <w:t xml:space="preserve"> պետական </w:t>
      </w:r>
      <w:r w:rsidR="00853E0B" w:rsidRPr="00862DBD">
        <w:rPr>
          <w:rFonts w:ascii="GHEA Grapalat" w:eastAsiaTheme="minorEastAsia" w:hAnsi="GHEA Grapalat" w:cs="Sylfaen"/>
          <w:sz w:val="22"/>
          <w:szCs w:val="22"/>
          <w:lang w:val="hy-AM"/>
        </w:rPr>
        <w:t>պահպանության</w:t>
      </w:r>
      <w:r w:rsidRPr="00862DBD">
        <w:rPr>
          <w:rFonts w:ascii="GHEA Grapalat" w:eastAsiaTheme="minorEastAsia" w:hAnsi="GHEA Grapalat" w:cs="Sylfaen"/>
          <w:sz w:val="22"/>
          <w:szCs w:val="22"/>
          <w:lang w:val="af-ZA"/>
        </w:rPr>
        <w:t xml:space="preserve"> </w:t>
      </w:r>
      <w:r w:rsidRPr="00862DBD">
        <w:rPr>
          <w:rFonts w:ascii="GHEA Grapalat" w:eastAsiaTheme="minorEastAsia" w:hAnsi="GHEA Grapalat" w:cs="Sylfaen"/>
          <w:sz w:val="22"/>
          <w:szCs w:val="22"/>
          <w:lang w:val="ru-RU"/>
        </w:rPr>
        <w:t>ծառայությունն</w:t>
      </w:r>
      <w:r w:rsidRPr="00862DBD">
        <w:rPr>
          <w:rFonts w:ascii="GHEA Grapalat" w:eastAsiaTheme="minorEastAsia" w:hAnsi="GHEA Grapalat" w:cs="Sylfaen"/>
          <w:sz w:val="22"/>
          <w:szCs w:val="22"/>
          <w:lang w:val="af-ZA"/>
        </w:rPr>
        <w:t xml:space="preserve"> </w:t>
      </w:r>
      <w:r w:rsidRPr="00862DBD">
        <w:rPr>
          <w:rFonts w:ascii="GHEA Grapalat" w:eastAsiaTheme="minorEastAsia" w:hAnsi="GHEA Grapalat" w:cs="Sylfaen"/>
          <w:sz w:val="22"/>
          <w:szCs w:val="22"/>
          <w:lang w:val="ru-RU"/>
        </w:rPr>
        <w:t>է։</w:t>
      </w:r>
      <w:r w:rsidR="00853E0B" w:rsidRPr="00862DBD">
        <w:rPr>
          <w:rFonts w:ascii="GHEA Grapalat" w:eastAsiaTheme="minorEastAsia" w:hAnsi="GHEA Grapalat" w:cs="Sylfaen"/>
          <w:sz w:val="22"/>
          <w:szCs w:val="22"/>
          <w:lang w:val="hy-AM"/>
        </w:rPr>
        <w:t xml:space="preserve"> Պետական պահպանության</w:t>
      </w:r>
      <w:r w:rsidR="00853E0B" w:rsidRPr="00862DBD">
        <w:rPr>
          <w:rFonts w:ascii="GHEA Grapalat" w:eastAsiaTheme="minorEastAsia" w:hAnsi="GHEA Grapalat" w:cs="Sylfaen"/>
          <w:sz w:val="22"/>
          <w:szCs w:val="22"/>
          <w:lang w:val="af-ZA"/>
        </w:rPr>
        <w:t xml:space="preserve"> </w:t>
      </w:r>
      <w:r w:rsidR="00853E0B" w:rsidRPr="00862DBD">
        <w:rPr>
          <w:rFonts w:ascii="GHEA Grapalat" w:eastAsiaTheme="minorEastAsia" w:hAnsi="GHEA Grapalat" w:cs="Sylfaen"/>
          <w:sz w:val="22"/>
          <w:szCs w:val="22"/>
          <w:lang w:val="hy-AM"/>
        </w:rPr>
        <w:t>ծառայությունն</w:t>
      </w:r>
      <w:r w:rsidR="0093621F" w:rsidRPr="00862DBD">
        <w:rPr>
          <w:rFonts w:ascii="GHEA Grapalat" w:eastAsiaTheme="minorEastAsia" w:hAnsi="GHEA Grapalat" w:cs="Sylfaen"/>
          <w:sz w:val="22"/>
          <w:szCs w:val="22"/>
          <w:lang w:val="af-ZA"/>
        </w:rPr>
        <w:t xml:space="preserve"> </w:t>
      </w:r>
      <w:r w:rsidRPr="00862DBD">
        <w:rPr>
          <w:rFonts w:ascii="GHEA Grapalat" w:eastAsiaTheme="minorEastAsia" w:hAnsi="GHEA Grapalat" w:cs="Sylfaen"/>
          <w:i/>
          <w:sz w:val="22"/>
          <w:szCs w:val="22"/>
          <w:lang w:val="hy-AM"/>
        </w:rPr>
        <w:t>Ազգային</w:t>
      </w:r>
      <w:r w:rsidRPr="00862DBD">
        <w:rPr>
          <w:rFonts w:ascii="GHEA Grapalat" w:eastAsiaTheme="minorEastAsia" w:hAnsi="GHEA Grapalat" w:cs="Sylfaen"/>
          <w:i/>
          <w:sz w:val="22"/>
          <w:szCs w:val="22"/>
          <w:lang w:val="af-ZA"/>
        </w:rPr>
        <w:t xml:space="preserve"> </w:t>
      </w:r>
      <w:r w:rsidRPr="00862DBD">
        <w:rPr>
          <w:rFonts w:ascii="GHEA Grapalat" w:eastAsiaTheme="minorEastAsia" w:hAnsi="GHEA Grapalat" w:cs="Sylfaen"/>
          <w:i/>
          <w:sz w:val="22"/>
          <w:szCs w:val="22"/>
          <w:lang w:val="hy-AM"/>
        </w:rPr>
        <w:t>անվտանգության</w:t>
      </w:r>
      <w:r w:rsidRPr="00862DBD">
        <w:rPr>
          <w:rFonts w:ascii="GHEA Grapalat" w:eastAsiaTheme="minorEastAsia" w:hAnsi="GHEA Grapalat" w:cs="Sylfaen"/>
          <w:i/>
          <w:sz w:val="22"/>
          <w:szCs w:val="22"/>
          <w:lang w:val="af-ZA"/>
        </w:rPr>
        <w:t xml:space="preserve"> </w:t>
      </w:r>
      <w:r w:rsidRPr="00862DBD">
        <w:rPr>
          <w:rFonts w:ascii="GHEA Grapalat" w:eastAsiaTheme="minorEastAsia" w:hAnsi="GHEA Grapalat" w:cs="Sylfaen"/>
          <w:i/>
          <w:sz w:val="22"/>
          <w:szCs w:val="22"/>
          <w:lang w:val="hy-AM"/>
        </w:rPr>
        <w:t>ծառայության</w:t>
      </w:r>
      <w:r w:rsidRPr="00862DBD">
        <w:rPr>
          <w:rFonts w:ascii="GHEA Grapalat" w:eastAsiaTheme="minorEastAsia" w:hAnsi="GHEA Grapalat" w:cs="Sylfaen"/>
          <w:sz w:val="22"/>
          <w:szCs w:val="22"/>
          <w:lang w:val="af-ZA"/>
        </w:rPr>
        <w:t xml:space="preserve"> </w:t>
      </w:r>
      <w:r w:rsidR="00853E0B" w:rsidRPr="00862DBD">
        <w:rPr>
          <w:rFonts w:ascii="GHEA Grapalat" w:eastAsiaTheme="minorEastAsia" w:hAnsi="GHEA Grapalat" w:cs="Sylfaen"/>
          <w:sz w:val="22"/>
          <w:szCs w:val="22"/>
          <w:lang w:val="hy-AM"/>
        </w:rPr>
        <w:t>գրասենյակ է</w:t>
      </w:r>
      <w:r w:rsidRPr="00862DBD">
        <w:rPr>
          <w:rFonts w:ascii="GHEA Grapalat" w:eastAsiaTheme="minorEastAsia" w:hAnsi="GHEA Grapalat" w:cs="Sylfaen"/>
          <w:sz w:val="22"/>
          <w:szCs w:val="22"/>
          <w:lang w:val="af-ZA"/>
        </w:rPr>
        <w:t>:</w:t>
      </w:r>
    </w:p>
    <w:p w:rsidR="00BD0F60" w:rsidRPr="00862DBD" w:rsidRDefault="00BD0F60" w:rsidP="001B40D8">
      <w:pPr>
        <w:pStyle w:val="NormalWeb"/>
        <w:shd w:val="clear" w:color="auto" w:fill="FFFFFF"/>
        <w:spacing w:before="0" w:beforeAutospacing="0" w:after="0" w:afterAutospacing="0" w:line="276" w:lineRule="auto"/>
        <w:ind w:firstLine="391"/>
        <w:jc w:val="both"/>
        <w:rPr>
          <w:rFonts w:ascii="GHEA Grapalat" w:hAnsi="GHEA Grapalat" w:cs="Sylfaen"/>
          <w:sz w:val="22"/>
          <w:szCs w:val="22"/>
          <w:lang w:val="hy-AM"/>
        </w:rPr>
      </w:pPr>
      <w:r w:rsidRPr="00862DBD">
        <w:rPr>
          <w:rFonts w:ascii="GHEA Grapalat" w:eastAsiaTheme="minorEastAsia" w:hAnsi="GHEA Grapalat" w:cs="Sylfaen"/>
          <w:sz w:val="22"/>
          <w:szCs w:val="22"/>
          <w:lang w:val="hy-AM"/>
        </w:rPr>
        <w:t>Այս</w:t>
      </w:r>
      <w:r w:rsidRPr="00862DBD">
        <w:rPr>
          <w:rFonts w:ascii="GHEA Grapalat" w:eastAsiaTheme="minorEastAsia" w:hAnsi="GHEA Grapalat" w:cs="Sylfaen"/>
          <w:sz w:val="22"/>
          <w:szCs w:val="22"/>
          <w:lang w:val="af-ZA"/>
        </w:rPr>
        <w:t xml:space="preserve"> </w:t>
      </w:r>
      <w:r w:rsidRPr="00862DBD">
        <w:rPr>
          <w:rFonts w:ascii="GHEA Grapalat" w:eastAsiaTheme="minorEastAsia" w:hAnsi="GHEA Grapalat" w:cs="Sylfaen"/>
          <w:sz w:val="22"/>
          <w:szCs w:val="22"/>
          <w:lang w:val="hy-AM"/>
        </w:rPr>
        <w:t>առնչությամբ</w:t>
      </w:r>
      <w:r w:rsidRPr="00862DBD">
        <w:rPr>
          <w:rFonts w:ascii="GHEA Grapalat" w:eastAsiaTheme="minorEastAsia" w:hAnsi="GHEA Grapalat" w:cs="Sylfaen"/>
          <w:sz w:val="22"/>
          <w:szCs w:val="22"/>
          <w:lang w:val="af-ZA"/>
        </w:rPr>
        <w:t xml:space="preserve"> </w:t>
      </w:r>
      <w:r w:rsidRPr="00862DBD">
        <w:rPr>
          <w:rFonts w:ascii="GHEA Grapalat" w:hAnsi="GHEA Grapalat" w:cs="Sylfaen"/>
          <w:sz w:val="22"/>
          <w:szCs w:val="22"/>
          <w:lang w:val="af-ZA"/>
        </w:rPr>
        <w:t>«</w:t>
      </w:r>
      <w:r w:rsidRPr="00862DBD">
        <w:rPr>
          <w:rFonts w:ascii="GHEA Grapalat" w:eastAsiaTheme="minorEastAsia" w:hAnsi="GHEA Grapalat" w:cs="Sylfaen"/>
          <w:sz w:val="22"/>
          <w:szCs w:val="22"/>
          <w:lang w:val="hy-AM"/>
        </w:rPr>
        <w:t>Ազգային</w:t>
      </w:r>
      <w:r w:rsidRPr="00862DBD">
        <w:rPr>
          <w:rFonts w:ascii="GHEA Grapalat" w:eastAsiaTheme="minorEastAsia" w:hAnsi="GHEA Grapalat" w:cs="Sylfaen"/>
          <w:sz w:val="22"/>
          <w:szCs w:val="22"/>
          <w:lang w:val="af-ZA"/>
        </w:rPr>
        <w:t xml:space="preserve"> </w:t>
      </w:r>
      <w:r w:rsidRPr="00862DBD">
        <w:rPr>
          <w:rFonts w:ascii="GHEA Grapalat" w:eastAsiaTheme="minorEastAsia" w:hAnsi="GHEA Grapalat" w:cs="Sylfaen"/>
          <w:sz w:val="22"/>
          <w:szCs w:val="22"/>
          <w:lang w:val="hy-AM"/>
        </w:rPr>
        <w:t>անվտանգության</w:t>
      </w:r>
      <w:r w:rsidRPr="00862DBD">
        <w:rPr>
          <w:rFonts w:ascii="GHEA Grapalat" w:eastAsiaTheme="minorEastAsia" w:hAnsi="GHEA Grapalat" w:cs="Sylfaen"/>
          <w:sz w:val="22"/>
          <w:szCs w:val="22"/>
          <w:lang w:val="af-ZA"/>
        </w:rPr>
        <w:t xml:space="preserve"> </w:t>
      </w:r>
      <w:r w:rsidRPr="00862DBD">
        <w:rPr>
          <w:rFonts w:ascii="GHEA Grapalat" w:eastAsiaTheme="minorEastAsia" w:hAnsi="GHEA Grapalat" w:cs="Sylfaen"/>
          <w:sz w:val="22"/>
          <w:szCs w:val="22"/>
          <w:lang w:val="hy-AM"/>
        </w:rPr>
        <w:t>մարմինների</w:t>
      </w:r>
      <w:r w:rsidRPr="00862DBD">
        <w:rPr>
          <w:rFonts w:ascii="GHEA Grapalat" w:eastAsiaTheme="minorEastAsia" w:hAnsi="GHEA Grapalat" w:cs="Sylfaen"/>
          <w:sz w:val="22"/>
          <w:szCs w:val="22"/>
          <w:lang w:val="af-ZA"/>
        </w:rPr>
        <w:t xml:space="preserve"> </w:t>
      </w:r>
      <w:r w:rsidRPr="00862DBD">
        <w:rPr>
          <w:rFonts w:ascii="GHEA Grapalat" w:eastAsiaTheme="minorEastAsia" w:hAnsi="GHEA Grapalat" w:cs="Sylfaen"/>
          <w:sz w:val="22"/>
          <w:szCs w:val="22"/>
          <w:lang w:val="hy-AM"/>
        </w:rPr>
        <w:t>մասին</w:t>
      </w:r>
      <w:r w:rsidRPr="00862DBD">
        <w:rPr>
          <w:rFonts w:ascii="GHEA Grapalat" w:hAnsi="GHEA Grapalat" w:cs="Sylfaen"/>
          <w:sz w:val="22"/>
          <w:szCs w:val="22"/>
          <w:lang w:val="hy-AM"/>
        </w:rPr>
        <w:t>»</w:t>
      </w:r>
      <w:r w:rsidRPr="00862DBD">
        <w:rPr>
          <w:rFonts w:ascii="GHEA Grapalat" w:eastAsiaTheme="minorEastAsia" w:hAnsi="GHEA Grapalat" w:cs="Sylfaen"/>
          <w:sz w:val="22"/>
          <w:szCs w:val="22"/>
          <w:lang w:val="af-ZA"/>
        </w:rPr>
        <w:t xml:space="preserve"> </w:t>
      </w:r>
      <w:r w:rsidRPr="00862DBD">
        <w:rPr>
          <w:rFonts w:ascii="GHEA Grapalat" w:eastAsiaTheme="minorEastAsia" w:hAnsi="GHEA Grapalat" w:cs="Sylfaen"/>
          <w:sz w:val="22"/>
          <w:szCs w:val="22"/>
          <w:lang w:val="hy-AM"/>
        </w:rPr>
        <w:t>ՀՀ</w:t>
      </w:r>
      <w:r w:rsidRPr="00862DBD">
        <w:rPr>
          <w:rFonts w:ascii="GHEA Grapalat" w:eastAsiaTheme="minorEastAsia" w:hAnsi="GHEA Grapalat" w:cs="Sylfaen"/>
          <w:sz w:val="22"/>
          <w:szCs w:val="22"/>
          <w:lang w:val="af-ZA"/>
        </w:rPr>
        <w:t xml:space="preserve"> </w:t>
      </w:r>
      <w:r w:rsidR="001B40D8" w:rsidRPr="00862DBD">
        <w:rPr>
          <w:rFonts w:ascii="GHEA Grapalat" w:hAnsi="GHEA Grapalat" w:cs="Sylfaen"/>
          <w:sz w:val="22"/>
          <w:szCs w:val="22"/>
          <w:lang w:val="hy-AM"/>
        </w:rPr>
        <w:t>օրենքի</w:t>
      </w:r>
      <w:r w:rsidR="001B40D8" w:rsidRPr="00862DBD">
        <w:rPr>
          <w:rFonts w:ascii="GHEA Grapalat" w:hAnsi="GHEA Grapalat" w:cs="Sylfaen"/>
          <w:sz w:val="22"/>
          <w:szCs w:val="22"/>
          <w:lang w:val="af-ZA"/>
        </w:rPr>
        <w:t xml:space="preserve"> 2-</w:t>
      </w:r>
      <w:r w:rsidR="001B40D8" w:rsidRPr="00862DBD">
        <w:rPr>
          <w:rFonts w:ascii="GHEA Grapalat" w:hAnsi="GHEA Grapalat" w:cs="Sylfaen"/>
          <w:sz w:val="22"/>
          <w:szCs w:val="22"/>
          <w:lang w:val="hy-AM"/>
        </w:rPr>
        <w:t>րդ</w:t>
      </w:r>
      <w:r w:rsidR="001B40D8" w:rsidRPr="00862DBD">
        <w:rPr>
          <w:rFonts w:ascii="GHEA Grapalat" w:hAnsi="GHEA Grapalat" w:cs="Sylfaen"/>
          <w:sz w:val="22"/>
          <w:szCs w:val="22"/>
          <w:lang w:val="af-ZA"/>
        </w:rPr>
        <w:t xml:space="preserve"> </w:t>
      </w:r>
      <w:r w:rsidR="001B40D8" w:rsidRPr="00862DBD">
        <w:rPr>
          <w:rFonts w:ascii="GHEA Grapalat" w:hAnsi="GHEA Grapalat" w:cs="Sylfaen"/>
          <w:sz w:val="22"/>
          <w:szCs w:val="22"/>
          <w:lang w:val="hy-AM"/>
        </w:rPr>
        <w:t>հոդվածի</w:t>
      </w:r>
      <w:r w:rsidR="001B40D8" w:rsidRPr="00862DBD">
        <w:rPr>
          <w:rFonts w:ascii="GHEA Grapalat" w:hAnsi="GHEA Grapalat" w:cs="Sylfaen"/>
          <w:sz w:val="22"/>
          <w:szCs w:val="22"/>
          <w:lang w:val="af-ZA"/>
        </w:rPr>
        <w:t xml:space="preserve"> </w:t>
      </w:r>
      <w:r w:rsidR="001B40D8" w:rsidRPr="00862DBD">
        <w:rPr>
          <w:rFonts w:ascii="GHEA Grapalat" w:hAnsi="GHEA Grapalat" w:cs="Sylfaen"/>
          <w:sz w:val="22"/>
          <w:szCs w:val="22"/>
          <w:lang w:val="hy-AM"/>
        </w:rPr>
        <w:t>համաձայն</w:t>
      </w:r>
      <w:r w:rsidR="001B40D8" w:rsidRPr="00862DBD">
        <w:rPr>
          <w:rFonts w:ascii="GHEA Grapalat" w:hAnsi="GHEA Grapalat" w:cs="Sylfaen"/>
          <w:sz w:val="22"/>
          <w:szCs w:val="22"/>
          <w:lang w:val="af-ZA"/>
        </w:rPr>
        <w:t xml:space="preserve"> </w:t>
      </w:r>
      <w:r w:rsidR="001B40D8" w:rsidRPr="00862DBD">
        <w:rPr>
          <w:rFonts w:ascii="GHEA Grapalat" w:hAnsi="GHEA Grapalat" w:cs="Sylfaen"/>
          <w:sz w:val="22"/>
          <w:szCs w:val="22"/>
          <w:lang w:val="hy-AM"/>
        </w:rPr>
        <w:t>ազգային</w:t>
      </w:r>
      <w:r w:rsidR="001B40D8" w:rsidRPr="00862DBD">
        <w:rPr>
          <w:rFonts w:ascii="GHEA Grapalat" w:hAnsi="GHEA Grapalat" w:cs="Sylfaen"/>
          <w:sz w:val="22"/>
          <w:szCs w:val="22"/>
          <w:lang w:val="af-ZA"/>
        </w:rPr>
        <w:t xml:space="preserve"> </w:t>
      </w:r>
      <w:r w:rsidR="001B40D8" w:rsidRPr="00862DBD">
        <w:rPr>
          <w:rFonts w:ascii="GHEA Grapalat" w:hAnsi="GHEA Grapalat" w:cs="Sylfaen"/>
          <w:sz w:val="22"/>
          <w:szCs w:val="22"/>
          <w:lang w:val="hy-AM"/>
        </w:rPr>
        <w:t>անվտանգության</w:t>
      </w:r>
      <w:r w:rsidR="001B40D8" w:rsidRPr="00862DBD">
        <w:rPr>
          <w:rFonts w:ascii="GHEA Grapalat" w:hAnsi="GHEA Grapalat" w:cs="Sylfaen"/>
          <w:sz w:val="22"/>
          <w:szCs w:val="22"/>
          <w:lang w:val="af-ZA"/>
        </w:rPr>
        <w:t xml:space="preserve"> </w:t>
      </w:r>
      <w:r w:rsidR="001B40D8" w:rsidRPr="00862DBD">
        <w:rPr>
          <w:rFonts w:ascii="GHEA Grapalat" w:hAnsi="GHEA Grapalat" w:cs="Sylfaen"/>
          <w:sz w:val="22"/>
          <w:szCs w:val="22"/>
          <w:lang w:val="hy-AM"/>
        </w:rPr>
        <w:t>մարմինները</w:t>
      </w:r>
      <w:r w:rsidR="001B40D8" w:rsidRPr="00862DBD">
        <w:rPr>
          <w:rFonts w:ascii="GHEA Grapalat" w:hAnsi="GHEA Grapalat" w:cs="Sylfaen"/>
          <w:sz w:val="22"/>
          <w:szCs w:val="22"/>
          <w:lang w:val="af-ZA"/>
        </w:rPr>
        <w:t xml:space="preserve"> </w:t>
      </w:r>
      <w:r w:rsidR="001B40D8" w:rsidRPr="00862DBD">
        <w:rPr>
          <w:rFonts w:ascii="GHEA Grapalat" w:hAnsi="GHEA Grapalat" w:cs="Sylfaen"/>
          <w:sz w:val="22"/>
          <w:szCs w:val="22"/>
          <w:lang w:val="hy-AM"/>
        </w:rPr>
        <w:t>Հայաստանի</w:t>
      </w:r>
      <w:r w:rsidR="001B40D8" w:rsidRPr="00862DBD">
        <w:rPr>
          <w:rFonts w:ascii="GHEA Grapalat" w:hAnsi="GHEA Grapalat" w:cs="Sylfaen"/>
          <w:sz w:val="22"/>
          <w:szCs w:val="22"/>
          <w:lang w:val="af-ZA"/>
        </w:rPr>
        <w:t xml:space="preserve"> </w:t>
      </w:r>
      <w:r w:rsidR="001B40D8" w:rsidRPr="00862DBD">
        <w:rPr>
          <w:rFonts w:ascii="GHEA Grapalat" w:hAnsi="GHEA Grapalat" w:cs="Sylfaen"/>
          <w:sz w:val="22"/>
          <w:szCs w:val="22"/>
          <w:lang w:val="hy-AM"/>
        </w:rPr>
        <w:t>Հանրապետության</w:t>
      </w:r>
      <w:r w:rsidR="001B40D8" w:rsidRPr="00862DBD">
        <w:rPr>
          <w:rFonts w:ascii="GHEA Grapalat" w:hAnsi="GHEA Grapalat" w:cs="Sylfaen"/>
          <w:sz w:val="22"/>
          <w:szCs w:val="22"/>
          <w:lang w:val="af-ZA"/>
        </w:rPr>
        <w:t xml:space="preserve"> </w:t>
      </w:r>
      <w:r w:rsidR="001B40D8" w:rsidRPr="00862DBD">
        <w:rPr>
          <w:rFonts w:ascii="Calibri" w:hAnsi="Calibri" w:cs="Calibri"/>
          <w:sz w:val="22"/>
          <w:szCs w:val="22"/>
          <w:lang w:val="af-ZA"/>
        </w:rPr>
        <w:t> </w:t>
      </w:r>
      <w:r w:rsidR="001B40D8" w:rsidRPr="00862DBD">
        <w:rPr>
          <w:rFonts w:ascii="GHEA Grapalat" w:hAnsi="GHEA Grapalat" w:cs="Sylfaen"/>
          <w:sz w:val="22"/>
          <w:szCs w:val="22"/>
          <w:lang w:val="hy-AM"/>
        </w:rPr>
        <w:t>անվտանգության</w:t>
      </w:r>
      <w:r w:rsidR="001B40D8" w:rsidRPr="00862DBD">
        <w:rPr>
          <w:rFonts w:ascii="Calibri" w:hAnsi="Calibri" w:cs="Calibri"/>
          <w:sz w:val="22"/>
          <w:szCs w:val="22"/>
          <w:lang w:val="af-ZA"/>
        </w:rPr>
        <w:t> </w:t>
      </w:r>
      <w:r w:rsidR="001B40D8" w:rsidRPr="00862DBD">
        <w:rPr>
          <w:rFonts w:ascii="GHEA Grapalat" w:hAnsi="GHEA Grapalat" w:cs="Sylfaen"/>
          <w:sz w:val="22"/>
          <w:szCs w:val="22"/>
          <w:lang w:val="af-ZA"/>
        </w:rPr>
        <w:t xml:space="preserve"> </w:t>
      </w:r>
      <w:r w:rsidR="001B40D8" w:rsidRPr="00862DBD">
        <w:rPr>
          <w:rFonts w:ascii="GHEA Grapalat" w:hAnsi="GHEA Grapalat" w:cs="Sylfaen"/>
          <w:sz w:val="22"/>
          <w:szCs w:val="22"/>
          <w:lang w:val="hy-AM"/>
        </w:rPr>
        <w:t>ապահովման</w:t>
      </w:r>
      <w:r w:rsidR="001B40D8" w:rsidRPr="00862DBD">
        <w:rPr>
          <w:rFonts w:ascii="GHEA Grapalat" w:hAnsi="GHEA Grapalat" w:cs="Sylfaen"/>
          <w:sz w:val="22"/>
          <w:szCs w:val="22"/>
          <w:lang w:val="af-ZA"/>
        </w:rPr>
        <w:t xml:space="preserve">  </w:t>
      </w:r>
      <w:r w:rsidR="001B40D8" w:rsidRPr="00862DBD">
        <w:rPr>
          <w:rFonts w:ascii="GHEA Grapalat" w:hAnsi="GHEA Grapalat" w:cs="Sylfaen"/>
          <w:sz w:val="22"/>
          <w:szCs w:val="22"/>
          <w:lang w:val="hy-AM"/>
        </w:rPr>
        <w:t>համակարգի</w:t>
      </w:r>
      <w:r w:rsidR="001B40D8" w:rsidRPr="00862DBD">
        <w:rPr>
          <w:rFonts w:ascii="GHEA Grapalat" w:hAnsi="GHEA Grapalat" w:cs="Sylfaen"/>
          <w:sz w:val="22"/>
          <w:szCs w:val="22"/>
          <w:lang w:val="af-ZA"/>
        </w:rPr>
        <w:t xml:space="preserve">  </w:t>
      </w:r>
      <w:r w:rsidR="001B40D8" w:rsidRPr="00862DBD">
        <w:rPr>
          <w:rFonts w:ascii="GHEA Grapalat" w:hAnsi="GHEA Grapalat" w:cs="Sylfaen"/>
          <w:sz w:val="22"/>
          <w:szCs w:val="22"/>
          <w:lang w:val="hy-AM"/>
        </w:rPr>
        <w:t>բաղկացուցիչ</w:t>
      </w:r>
      <w:r w:rsidR="001B40D8" w:rsidRPr="00862DBD">
        <w:rPr>
          <w:rFonts w:ascii="GHEA Grapalat" w:hAnsi="GHEA Grapalat" w:cs="Sylfaen"/>
          <w:sz w:val="22"/>
          <w:szCs w:val="22"/>
          <w:lang w:val="af-ZA"/>
        </w:rPr>
        <w:t xml:space="preserve"> </w:t>
      </w:r>
      <w:r w:rsidR="001B40D8" w:rsidRPr="00862DBD">
        <w:rPr>
          <w:rFonts w:ascii="GHEA Grapalat" w:hAnsi="GHEA Grapalat" w:cs="Sylfaen"/>
          <w:sz w:val="22"/>
          <w:szCs w:val="22"/>
          <w:lang w:val="hy-AM"/>
        </w:rPr>
        <w:t>մասն</w:t>
      </w:r>
      <w:r w:rsidR="001B40D8" w:rsidRPr="00862DBD">
        <w:rPr>
          <w:rFonts w:ascii="GHEA Grapalat" w:hAnsi="GHEA Grapalat" w:cs="Sylfaen"/>
          <w:sz w:val="22"/>
          <w:szCs w:val="22"/>
          <w:lang w:val="af-ZA"/>
        </w:rPr>
        <w:t xml:space="preserve"> </w:t>
      </w:r>
      <w:r w:rsidR="001B40D8" w:rsidRPr="00862DBD">
        <w:rPr>
          <w:rFonts w:ascii="GHEA Grapalat" w:hAnsi="GHEA Grapalat" w:cs="Sylfaen"/>
          <w:sz w:val="22"/>
          <w:szCs w:val="22"/>
          <w:lang w:val="hy-AM"/>
        </w:rPr>
        <w:t>են</w:t>
      </w:r>
      <w:r w:rsidR="001B40D8" w:rsidRPr="00862DBD">
        <w:rPr>
          <w:rFonts w:ascii="GHEA Grapalat" w:hAnsi="GHEA Grapalat" w:cs="Sylfaen"/>
          <w:sz w:val="22"/>
          <w:szCs w:val="22"/>
          <w:lang w:val="af-ZA"/>
        </w:rPr>
        <w:t xml:space="preserve">  </w:t>
      </w:r>
      <w:r w:rsidR="001B40D8" w:rsidRPr="00862DBD">
        <w:rPr>
          <w:rFonts w:ascii="GHEA Grapalat" w:hAnsi="GHEA Grapalat" w:cs="Sylfaen"/>
          <w:sz w:val="22"/>
          <w:szCs w:val="22"/>
          <w:lang w:val="hy-AM"/>
        </w:rPr>
        <w:t>և</w:t>
      </w:r>
      <w:r w:rsidR="001B40D8" w:rsidRPr="00862DBD">
        <w:rPr>
          <w:rFonts w:ascii="GHEA Grapalat" w:hAnsi="GHEA Grapalat" w:cs="Sylfaen"/>
          <w:sz w:val="22"/>
          <w:szCs w:val="22"/>
          <w:lang w:val="af-ZA"/>
        </w:rPr>
        <w:t xml:space="preserve"> </w:t>
      </w:r>
      <w:r w:rsidR="001B40D8" w:rsidRPr="00862DBD">
        <w:rPr>
          <w:rFonts w:ascii="GHEA Grapalat" w:hAnsi="GHEA Grapalat" w:cs="Sylfaen"/>
          <w:sz w:val="22"/>
          <w:szCs w:val="22"/>
          <w:lang w:val="hy-AM"/>
        </w:rPr>
        <w:t>իրենց</w:t>
      </w:r>
      <w:r w:rsidR="001B40D8" w:rsidRPr="00862DBD">
        <w:rPr>
          <w:rFonts w:ascii="GHEA Grapalat" w:hAnsi="GHEA Grapalat" w:cs="Sylfaen"/>
          <w:sz w:val="22"/>
          <w:szCs w:val="22"/>
          <w:lang w:val="af-ZA"/>
        </w:rPr>
        <w:t xml:space="preserve">  </w:t>
      </w:r>
      <w:r w:rsidR="001B40D8" w:rsidRPr="00862DBD">
        <w:rPr>
          <w:rFonts w:ascii="GHEA Grapalat" w:hAnsi="GHEA Grapalat" w:cs="Sylfaen"/>
          <w:sz w:val="22"/>
          <w:szCs w:val="22"/>
          <w:lang w:val="hy-AM"/>
        </w:rPr>
        <w:t>իրավասության</w:t>
      </w:r>
      <w:r w:rsidR="001B40D8" w:rsidRPr="00862DBD">
        <w:rPr>
          <w:rFonts w:ascii="GHEA Grapalat" w:hAnsi="GHEA Grapalat" w:cs="Sylfaen"/>
          <w:sz w:val="22"/>
          <w:szCs w:val="22"/>
          <w:lang w:val="af-ZA"/>
        </w:rPr>
        <w:t xml:space="preserve">  </w:t>
      </w:r>
      <w:r w:rsidR="001B40D8" w:rsidRPr="00862DBD">
        <w:rPr>
          <w:rFonts w:ascii="GHEA Grapalat" w:hAnsi="GHEA Grapalat" w:cs="Sylfaen"/>
          <w:sz w:val="22"/>
          <w:szCs w:val="22"/>
          <w:lang w:val="hy-AM"/>
        </w:rPr>
        <w:t>սահմաններում</w:t>
      </w:r>
      <w:r w:rsidR="001B40D8" w:rsidRPr="00862DBD">
        <w:rPr>
          <w:rFonts w:ascii="GHEA Grapalat" w:hAnsi="GHEA Grapalat" w:cs="Sylfaen"/>
          <w:sz w:val="22"/>
          <w:szCs w:val="22"/>
          <w:lang w:val="af-ZA"/>
        </w:rPr>
        <w:t xml:space="preserve">  </w:t>
      </w:r>
      <w:r w:rsidR="001B40D8" w:rsidRPr="00862DBD">
        <w:rPr>
          <w:rFonts w:ascii="GHEA Grapalat" w:hAnsi="GHEA Grapalat" w:cs="Sylfaen"/>
          <w:sz w:val="22"/>
          <w:szCs w:val="22"/>
          <w:lang w:val="hy-AM"/>
        </w:rPr>
        <w:t>ապահովում</w:t>
      </w:r>
      <w:r w:rsidR="001B40D8" w:rsidRPr="00862DBD">
        <w:rPr>
          <w:rFonts w:ascii="GHEA Grapalat" w:hAnsi="GHEA Grapalat" w:cs="Sylfaen"/>
          <w:sz w:val="22"/>
          <w:szCs w:val="22"/>
          <w:lang w:val="af-ZA"/>
        </w:rPr>
        <w:t xml:space="preserve"> </w:t>
      </w:r>
      <w:r w:rsidR="001B40D8" w:rsidRPr="00862DBD">
        <w:rPr>
          <w:rFonts w:ascii="GHEA Grapalat" w:hAnsi="GHEA Grapalat" w:cs="Sylfaen"/>
          <w:sz w:val="22"/>
          <w:szCs w:val="22"/>
          <w:lang w:val="hy-AM"/>
        </w:rPr>
        <w:t>են</w:t>
      </w:r>
      <w:r w:rsidR="001B40D8" w:rsidRPr="00862DBD">
        <w:rPr>
          <w:rFonts w:ascii="GHEA Grapalat" w:hAnsi="GHEA Grapalat" w:cs="Sylfaen"/>
          <w:sz w:val="22"/>
          <w:szCs w:val="22"/>
          <w:lang w:val="af-ZA"/>
        </w:rPr>
        <w:t xml:space="preserve">  </w:t>
      </w:r>
      <w:r w:rsidR="001B40D8" w:rsidRPr="00862DBD">
        <w:rPr>
          <w:rFonts w:ascii="GHEA Grapalat" w:hAnsi="GHEA Grapalat" w:cs="Sylfaen"/>
          <w:sz w:val="22"/>
          <w:szCs w:val="22"/>
          <w:lang w:val="hy-AM"/>
        </w:rPr>
        <w:t>անձի</w:t>
      </w:r>
      <w:r w:rsidR="001B40D8" w:rsidRPr="00862DBD">
        <w:rPr>
          <w:rFonts w:ascii="GHEA Grapalat" w:hAnsi="GHEA Grapalat" w:cs="Sylfaen"/>
          <w:sz w:val="22"/>
          <w:szCs w:val="22"/>
          <w:lang w:val="af-ZA"/>
        </w:rPr>
        <w:t xml:space="preserve">, </w:t>
      </w:r>
      <w:r w:rsidR="001B40D8" w:rsidRPr="00862DBD">
        <w:rPr>
          <w:rFonts w:ascii="GHEA Grapalat" w:hAnsi="GHEA Grapalat" w:cs="Sylfaen"/>
          <w:sz w:val="22"/>
          <w:szCs w:val="22"/>
          <w:lang w:val="hy-AM"/>
        </w:rPr>
        <w:t>հասարակության</w:t>
      </w:r>
      <w:r w:rsidR="001B40D8" w:rsidRPr="00862DBD">
        <w:rPr>
          <w:rFonts w:ascii="GHEA Grapalat" w:hAnsi="GHEA Grapalat" w:cs="Sylfaen"/>
          <w:sz w:val="22"/>
          <w:szCs w:val="22"/>
          <w:lang w:val="af-ZA"/>
        </w:rPr>
        <w:t xml:space="preserve"> </w:t>
      </w:r>
      <w:r w:rsidR="001B40D8" w:rsidRPr="00862DBD">
        <w:rPr>
          <w:rFonts w:ascii="GHEA Grapalat" w:hAnsi="GHEA Grapalat" w:cs="Sylfaen"/>
          <w:sz w:val="22"/>
          <w:szCs w:val="22"/>
          <w:lang w:val="hy-AM"/>
        </w:rPr>
        <w:t>ու</w:t>
      </w:r>
      <w:r w:rsidR="001B40D8" w:rsidRPr="00862DBD">
        <w:rPr>
          <w:rFonts w:ascii="GHEA Grapalat" w:hAnsi="GHEA Grapalat" w:cs="Sylfaen"/>
          <w:sz w:val="22"/>
          <w:szCs w:val="22"/>
          <w:lang w:val="af-ZA"/>
        </w:rPr>
        <w:t xml:space="preserve"> </w:t>
      </w:r>
      <w:r w:rsidR="001B40D8" w:rsidRPr="00862DBD">
        <w:rPr>
          <w:rFonts w:ascii="GHEA Grapalat" w:hAnsi="GHEA Grapalat" w:cs="Sylfaen"/>
          <w:i/>
          <w:sz w:val="22"/>
          <w:szCs w:val="22"/>
          <w:lang w:val="hy-AM"/>
        </w:rPr>
        <w:t>պետության</w:t>
      </w:r>
      <w:r w:rsidR="001B40D8" w:rsidRPr="00862DBD">
        <w:rPr>
          <w:rFonts w:ascii="GHEA Grapalat" w:hAnsi="GHEA Grapalat" w:cs="Sylfaen"/>
          <w:i/>
          <w:sz w:val="22"/>
          <w:szCs w:val="22"/>
          <w:lang w:val="af-ZA"/>
        </w:rPr>
        <w:t xml:space="preserve"> </w:t>
      </w:r>
      <w:r w:rsidR="001B40D8" w:rsidRPr="00862DBD">
        <w:rPr>
          <w:rFonts w:ascii="GHEA Grapalat" w:hAnsi="GHEA Grapalat" w:cs="Sylfaen"/>
          <w:i/>
          <w:sz w:val="22"/>
          <w:szCs w:val="22"/>
          <w:lang w:val="hy-AM"/>
        </w:rPr>
        <w:t>անվտանգությունը</w:t>
      </w:r>
      <w:r w:rsidR="001B40D8" w:rsidRPr="00862DBD">
        <w:rPr>
          <w:rFonts w:ascii="GHEA Grapalat" w:hAnsi="GHEA Grapalat" w:cs="Sylfaen"/>
          <w:sz w:val="22"/>
          <w:szCs w:val="22"/>
          <w:lang w:val="af-ZA"/>
        </w:rPr>
        <w:t>:</w:t>
      </w:r>
      <w:r w:rsidR="001B40D8" w:rsidRPr="00862DBD">
        <w:rPr>
          <w:rFonts w:ascii="GHEA Grapalat" w:hAnsi="GHEA Grapalat" w:cs="Sylfaen"/>
          <w:sz w:val="22"/>
          <w:szCs w:val="22"/>
          <w:lang w:val="hy-AM"/>
        </w:rPr>
        <w:t xml:space="preserve"> </w:t>
      </w:r>
    </w:p>
    <w:p w:rsidR="00BD0F60" w:rsidRPr="00862DBD" w:rsidRDefault="00BD0F60" w:rsidP="00BD0F60">
      <w:pPr>
        <w:pStyle w:val="NormalWeb"/>
        <w:shd w:val="clear" w:color="auto" w:fill="FFFFFF"/>
        <w:spacing w:before="0" w:beforeAutospacing="0" w:after="0" w:afterAutospacing="0" w:line="276" w:lineRule="auto"/>
        <w:ind w:firstLine="391"/>
        <w:jc w:val="both"/>
        <w:rPr>
          <w:rFonts w:ascii="GHEA Grapalat" w:hAnsi="GHEA Grapalat" w:cs="Sylfaen"/>
          <w:sz w:val="22"/>
          <w:szCs w:val="22"/>
          <w:lang w:val="hy-AM"/>
        </w:rPr>
      </w:pPr>
      <w:r w:rsidRPr="00862DBD">
        <w:rPr>
          <w:rFonts w:ascii="GHEA Grapalat" w:hAnsi="GHEA Grapalat" w:cs="Sylfaen"/>
          <w:sz w:val="22"/>
          <w:szCs w:val="22"/>
          <w:lang w:val="hy-AM"/>
        </w:rPr>
        <w:t>Հետևաբար</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պետական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պահպանության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ծառայության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գործունեությունը</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ևս</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ուղղված</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է</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պետության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անվտանգության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պահպանությանը</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ընդ</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որում</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խոսքը</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վերաբերում</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է</w:t>
      </w:r>
      <w:r w:rsidR="001B40D8" w:rsidRPr="00862DBD">
        <w:rPr>
          <w:rFonts w:ascii="GHEA Grapalat" w:hAnsi="GHEA Grapalat" w:cs="Sylfaen"/>
          <w:sz w:val="22"/>
          <w:szCs w:val="22"/>
          <w:lang w:val="hy-AM"/>
        </w:rPr>
        <w:t xml:space="preserve"> ոչ միայն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Հատուկ</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պետական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պաշտանության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ենթակա</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անձանց</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անվտանգության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ապահովման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մասին»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ՀՀ</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օրենքի</w:t>
      </w:r>
      <w:r w:rsidRPr="00862DBD">
        <w:rPr>
          <w:rFonts w:ascii="GHEA Grapalat" w:hAnsi="GHEA Grapalat" w:cs="Sylfaen"/>
          <w:sz w:val="22"/>
          <w:szCs w:val="22"/>
          <w:lang w:val="af-ZA"/>
        </w:rPr>
        <w:t xml:space="preserve"> 5-</w:t>
      </w:r>
      <w:r w:rsidRPr="00862DBD">
        <w:rPr>
          <w:rFonts w:ascii="GHEA Grapalat" w:hAnsi="GHEA Grapalat" w:cs="Sylfaen"/>
          <w:sz w:val="22"/>
          <w:szCs w:val="22"/>
          <w:lang w:val="hy-AM"/>
        </w:rPr>
        <w:t>րդ</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հոդվածի</w:t>
      </w:r>
      <w:r w:rsidRPr="00862DBD">
        <w:rPr>
          <w:rFonts w:ascii="GHEA Grapalat" w:hAnsi="GHEA Grapalat" w:cs="Sylfaen"/>
          <w:sz w:val="22"/>
          <w:szCs w:val="22"/>
          <w:lang w:val="af-ZA"/>
        </w:rPr>
        <w:t xml:space="preserve"> 2-</w:t>
      </w:r>
      <w:r w:rsidRPr="00862DBD">
        <w:rPr>
          <w:rFonts w:ascii="GHEA Grapalat" w:hAnsi="GHEA Grapalat" w:cs="Sylfaen"/>
          <w:sz w:val="22"/>
          <w:szCs w:val="22"/>
          <w:lang w:val="hy-AM"/>
        </w:rPr>
        <w:t>րդ</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մասով</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նախատեսված</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անձանց</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ռազմական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տեխնիկայի</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սպառազինության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ռազմամթերքի</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և</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ռազմատեխնիկական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միջոցների</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այլև</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արարողակարգային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ծախսերի</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կեցության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սննդի</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և</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տրանսպորտային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սպասարկման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ապահովման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համար</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անհրաժեշտ</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ապրանքներին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աշխատանքներին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և</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ծառայություններին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քանի</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որ</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այդ</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համատեքստում</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խոսքը</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ոչ</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այնքան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Հատուկ</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պետական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պաշտանության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ենթակա</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անձանց</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անվտանգության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ապահովման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մասին»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ՀՀ</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օրենքի</w:t>
      </w:r>
      <w:r w:rsidRPr="00862DBD">
        <w:rPr>
          <w:rFonts w:ascii="GHEA Grapalat" w:hAnsi="GHEA Grapalat" w:cs="Sylfaen"/>
          <w:sz w:val="22"/>
          <w:szCs w:val="22"/>
          <w:lang w:val="af-ZA"/>
        </w:rPr>
        <w:t xml:space="preserve"> 5-</w:t>
      </w:r>
      <w:r w:rsidRPr="00862DBD">
        <w:rPr>
          <w:rFonts w:ascii="GHEA Grapalat" w:hAnsi="GHEA Grapalat" w:cs="Sylfaen"/>
          <w:sz w:val="22"/>
          <w:szCs w:val="22"/>
          <w:lang w:val="hy-AM"/>
        </w:rPr>
        <w:t>րդ</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հոդվածի</w:t>
      </w:r>
      <w:r w:rsidRPr="00862DBD">
        <w:rPr>
          <w:rFonts w:ascii="GHEA Grapalat" w:hAnsi="GHEA Grapalat" w:cs="Sylfaen"/>
          <w:sz w:val="22"/>
          <w:szCs w:val="22"/>
          <w:lang w:val="af-ZA"/>
        </w:rPr>
        <w:t xml:space="preserve"> 2-</w:t>
      </w:r>
      <w:r w:rsidRPr="00862DBD">
        <w:rPr>
          <w:rFonts w:ascii="GHEA Grapalat" w:hAnsi="GHEA Grapalat" w:cs="Sylfaen"/>
          <w:sz w:val="22"/>
          <w:szCs w:val="22"/>
          <w:lang w:val="hy-AM"/>
        </w:rPr>
        <w:t>րդ</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մասով</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նախատեսված</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պաշտոնատար</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անձանց</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անվտանգության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մասին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է</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այլ</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պետության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անվտանգության</w:t>
      </w:r>
      <w:r w:rsidR="001B40D8" w:rsidRPr="00862DBD">
        <w:rPr>
          <w:rFonts w:ascii="GHEA Grapalat" w:hAnsi="GHEA Grapalat" w:cs="Sylfaen"/>
          <w:sz w:val="22"/>
          <w:szCs w:val="22"/>
          <w:lang w:val="hy-AM"/>
        </w:rPr>
        <w:t>:</w:t>
      </w:r>
    </w:p>
    <w:p w:rsidR="001B40D8" w:rsidRPr="00862DBD" w:rsidRDefault="001B40D8" w:rsidP="00EF0D55">
      <w:pPr>
        <w:pStyle w:val="NormalWeb"/>
        <w:shd w:val="clear" w:color="auto" w:fill="FFFFFF"/>
        <w:spacing w:before="0" w:beforeAutospacing="0" w:after="0" w:afterAutospacing="0" w:line="276" w:lineRule="auto"/>
        <w:ind w:firstLine="391"/>
        <w:jc w:val="both"/>
        <w:rPr>
          <w:rFonts w:ascii="GHEA Grapalat" w:hAnsi="GHEA Grapalat" w:cs="Sylfaen"/>
          <w:sz w:val="22"/>
          <w:szCs w:val="22"/>
          <w:lang w:val="hy-AM"/>
        </w:rPr>
      </w:pPr>
      <w:r w:rsidRPr="00862DBD">
        <w:rPr>
          <w:rFonts w:ascii="GHEA Grapalat" w:hAnsi="GHEA Grapalat" w:cs="Sylfaen"/>
          <w:sz w:val="22"/>
          <w:szCs w:val="22"/>
          <w:lang w:val="hy-AM"/>
        </w:rPr>
        <w:t xml:space="preserve">Օրենքի նախագծի ընդունման հիմնավորման մեջ </w:t>
      </w:r>
      <w:r w:rsidR="00EF0D55" w:rsidRPr="00862DBD">
        <w:rPr>
          <w:rFonts w:ascii="GHEA Grapalat" w:hAnsi="GHEA Grapalat" w:cs="Sylfaen"/>
          <w:sz w:val="22"/>
          <w:szCs w:val="22"/>
          <w:lang w:val="hy-AM"/>
        </w:rPr>
        <w:t xml:space="preserve">նշված է նաև </w:t>
      </w:r>
      <w:r w:rsidR="00EF0D55" w:rsidRPr="00862DBD">
        <w:rPr>
          <w:rFonts w:ascii="GHEA Grapalat" w:hAnsi="GHEA Grapalat" w:cs="Sylfaen"/>
          <w:sz w:val="22"/>
          <w:szCs w:val="22"/>
          <w:lang w:val="af-ZA"/>
        </w:rPr>
        <w:t>«</w:t>
      </w:r>
      <w:r w:rsidR="00EF0D55" w:rsidRPr="00862DBD">
        <w:rPr>
          <w:rFonts w:ascii="GHEA Grapalat" w:hAnsi="GHEA Grapalat" w:cs="Sylfaen"/>
          <w:sz w:val="22"/>
          <w:szCs w:val="22"/>
          <w:lang w:val="hy-AM"/>
        </w:rPr>
        <w:t>Պետական</w:t>
      </w:r>
      <w:r w:rsidR="00EF0D55" w:rsidRPr="00862DBD">
        <w:rPr>
          <w:rFonts w:ascii="GHEA Grapalat" w:hAnsi="GHEA Grapalat" w:cs="Sylfaen"/>
          <w:sz w:val="22"/>
          <w:szCs w:val="22"/>
          <w:lang w:val="af-ZA"/>
        </w:rPr>
        <w:t xml:space="preserve"> </w:t>
      </w:r>
      <w:r w:rsidR="00EF0D55" w:rsidRPr="00862DBD">
        <w:rPr>
          <w:rFonts w:ascii="GHEA Grapalat" w:hAnsi="GHEA Grapalat" w:cs="Sylfaen"/>
          <w:sz w:val="22"/>
          <w:szCs w:val="22"/>
          <w:lang w:val="hy-AM"/>
        </w:rPr>
        <w:t>և ծառայողական գաղտնիքի</w:t>
      </w:r>
      <w:r w:rsidR="00EF0D55" w:rsidRPr="00862DBD">
        <w:rPr>
          <w:rFonts w:ascii="GHEA Grapalat" w:hAnsi="GHEA Grapalat" w:cs="Sylfaen"/>
          <w:sz w:val="22"/>
          <w:szCs w:val="22"/>
          <w:lang w:val="af-ZA"/>
        </w:rPr>
        <w:t xml:space="preserve"> </w:t>
      </w:r>
      <w:r w:rsidR="00EF0D55" w:rsidRPr="00862DBD">
        <w:rPr>
          <w:rFonts w:ascii="GHEA Grapalat" w:hAnsi="GHEA Grapalat" w:cs="Sylfaen"/>
          <w:sz w:val="22"/>
          <w:szCs w:val="22"/>
          <w:lang w:val="hy-AM"/>
        </w:rPr>
        <w:t>մասին</w:t>
      </w:r>
      <w:r w:rsidR="00EF0D55" w:rsidRPr="00862DBD">
        <w:rPr>
          <w:rFonts w:ascii="GHEA Grapalat" w:hAnsi="GHEA Grapalat" w:cs="Sylfaen"/>
          <w:sz w:val="22"/>
          <w:szCs w:val="22"/>
          <w:lang w:val="af-ZA"/>
        </w:rPr>
        <w:t>»</w:t>
      </w:r>
      <w:r w:rsidR="00EF0D55" w:rsidRPr="00862DBD">
        <w:rPr>
          <w:rFonts w:ascii="GHEA Grapalat" w:hAnsi="GHEA Grapalat" w:cs="Sylfaen"/>
          <w:sz w:val="22"/>
          <w:szCs w:val="22"/>
          <w:lang w:val="hy-AM"/>
        </w:rPr>
        <w:t xml:space="preserve"> ՀՀ օրենքի՝ պետական և ծառայողական գաղտնիք հասկացությունը սահմանող 2-րդ հոդվածը, որի համաձայն՝ պետական գաղտնիքը Հայաստանի Հանրապետության ռազմական, արտաքին հարաբերությունների, տնտեսական, գիտատեխնիկական, հետախուզական, հակահետախուզական, օպերատիվ-հետախուզական գործունեության բնագավառների այն տեղեկություններն են, որոնք պաշտպանվում են պետության կողմից և որոնց տարածումը կարող է ծանր հետևանքներ առաջացնել Հայաստանի Հանրապետության անվտանգության համար: Սակայն, հիմնավորման մեջ չի նշվում </w:t>
      </w:r>
      <w:r w:rsidR="00EF0D55" w:rsidRPr="00862DBD">
        <w:rPr>
          <w:rFonts w:ascii="GHEA Grapalat" w:hAnsi="GHEA Grapalat" w:cs="Sylfaen"/>
          <w:sz w:val="22"/>
          <w:szCs w:val="22"/>
          <w:lang w:val="af-ZA"/>
        </w:rPr>
        <w:t>«</w:t>
      </w:r>
      <w:r w:rsidR="00EF0D55" w:rsidRPr="00862DBD">
        <w:rPr>
          <w:rFonts w:ascii="GHEA Grapalat" w:hAnsi="GHEA Grapalat" w:cs="Sylfaen"/>
          <w:sz w:val="22"/>
          <w:szCs w:val="22"/>
          <w:lang w:val="hy-AM"/>
        </w:rPr>
        <w:t>Պետական</w:t>
      </w:r>
      <w:r w:rsidR="00EF0D55" w:rsidRPr="00862DBD">
        <w:rPr>
          <w:rFonts w:ascii="GHEA Grapalat" w:hAnsi="GHEA Grapalat" w:cs="Sylfaen"/>
          <w:sz w:val="22"/>
          <w:szCs w:val="22"/>
          <w:lang w:val="af-ZA"/>
        </w:rPr>
        <w:t xml:space="preserve"> </w:t>
      </w:r>
      <w:r w:rsidR="00EF0D55" w:rsidRPr="00862DBD">
        <w:rPr>
          <w:rFonts w:ascii="GHEA Grapalat" w:hAnsi="GHEA Grapalat" w:cs="Sylfaen"/>
          <w:sz w:val="22"/>
          <w:szCs w:val="22"/>
          <w:lang w:val="hy-AM"/>
        </w:rPr>
        <w:lastRenderedPageBreak/>
        <w:t>և ծառայողական գաղտնիքի</w:t>
      </w:r>
      <w:r w:rsidR="00EF0D55" w:rsidRPr="00862DBD">
        <w:rPr>
          <w:rFonts w:ascii="GHEA Grapalat" w:hAnsi="GHEA Grapalat" w:cs="Sylfaen"/>
          <w:sz w:val="22"/>
          <w:szCs w:val="22"/>
          <w:lang w:val="af-ZA"/>
        </w:rPr>
        <w:t xml:space="preserve"> </w:t>
      </w:r>
      <w:r w:rsidR="00EF0D55" w:rsidRPr="00862DBD">
        <w:rPr>
          <w:rFonts w:ascii="GHEA Grapalat" w:hAnsi="GHEA Grapalat" w:cs="Sylfaen"/>
          <w:sz w:val="22"/>
          <w:szCs w:val="22"/>
          <w:lang w:val="hy-AM"/>
        </w:rPr>
        <w:t>մասին</w:t>
      </w:r>
      <w:r w:rsidR="00EF0D55" w:rsidRPr="00862DBD">
        <w:rPr>
          <w:rFonts w:ascii="GHEA Grapalat" w:hAnsi="GHEA Grapalat" w:cs="Sylfaen"/>
          <w:sz w:val="22"/>
          <w:szCs w:val="22"/>
          <w:lang w:val="af-ZA"/>
        </w:rPr>
        <w:t>»</w:t>
      </w:r>
      <w:r w:rsidR="00EF0D55" w:rsidRPr="00862DBD">
        <w:rPr>
          <w:rFonts w:ascii="GHEA Grapalat" w:hAnsi="GHEA Grapalat" w:cs="Sylfaen"/>
          <w:sz w:val="22"/>
          <w:szCs w:val="22"/>
          <w:lang w:val="hy-AM"/>
        </w:rPr>
        <w:t xml:space="preserve"> ՀՀ օրենքի 8-րդ և 12-րդ հոդվածները: Այսպես, տվյալ օրենքի՝ տեղեկությունները պետական և </w:t>
      </w:r>
      <w:r w:rsidR="00411B03" w:rsidRPr="00862DBD">
        <w:rPr>
          <w:rFonts w:ascii="GHEA Grapalat" w:hAnsi="GHEA Grapalat" w:cs="Sylfaen"/>
          <w:sz w:val="22"/>
          <w:szCs w:val="22"/>
          <w:lang w:val="hy-AM"/>
        </w:rPr>
        <w:t>ծառայողական գաղտնիքի շ</w:t>
      </w:r>
      <w:r w:rsidR="00C970A0" w:rsidRPr="00862DBD">
        <w:rPr>
          <w:rFonts w:ascii="GHEA Grapalat" w:hAnsi="GHEA Grapalat" w:cs="Sylfaen"/>
          <w:sz w:val="22"/>
          <w:szCs w:val="22"/>
          <w:lang w:val="hy-AM"/>
        </w:rPr>
        <w:t>արքին դասելու և դրանց պաշտպանության բնագավառում պետական, տեղական ինքնակառավարման մ</w:t>
      </w:r>
      <w:r w:rsidR="00411B03" w:rsidRPr="00862DBD">
        <w:rPr>
          <w:rFonts w:ascii="GHEA Grapalat" w:hAnsi="GHEA Grapalat" w:cs="Sylfaen"/>
          <w:sz w:val="22"/>
          <w:szCs w:val="22"/>
          <w:lang w:val="hy-AM"/>
        </w:rPr>
        <w:t>արմինների և պաշտոնատար անձանց լ</w:t>
      </w:r>
      <w:r w:rsidR="00C970A0" w:rsidRPr="00862DBD">
        <w:rPr>
          <w:rFonts w:ascii="GHEA Grapalat" w:hAnsi="GHEA Grapalat" w:cs="Sylfaen"/>
          <w:sz w:val="22"/>
          <w:szCs w:val="22"/>
          <w:lang w:val="hy-AM"/>
        </w:rPr>
        <w:t>իազորությունները սահմանող 8-րդ հոդվածի համաձայն՝ Հայաստանի Հանրապետության կառավարությունը մշակում և հաստատում է պետական գաղնիքի շարքին դասվող</w:t>
      </w:r>
      <w:r w:rsidR="00EF0D55" w:rsidRPr="00862DBD">
        <w:rPr>
          <w:rFonts w:ascii="GHEA Grapalat" w:hAnsi="GHEA Grapalat" w:cs="Sylfaen"/>
          <w:sz w:val="22"/>
          <w:szCs w:val="22"/>
          <w:lang w:val="hy-AM"/>
        </w:rPr>
        <w:t xml:space="preserve"> </w:t>
      </w:r>
      <w:r w:rsidR="00C970A0" w:rsidRPr="00862DBD">
        <w:rPr>
          <w:rFonts w:ascii="GHEA Grapalat" w:hAnsi="GHEA Grapalat" w:cs="Sylfaen"/>
          <w:sz w:val="22"/>
          <w:szCs w:val="22"/>
          <w:lang w:val="hy-AM"/>
        </w:rPr>
        <w:t>տեղեկությունների ցանկը: Նույն օրենքի 12-րդ հոդվածի համաձայն՝ պետական այն մարմինները, որոնց ղեկավարներն օժտված են տեղեկությունները պետական և ծառայողական գաղտնիքի շարքին դասելու լիազորություններով, մշակում են գաղտնագրման ենթակա տեղեկությունների ընդլայնված գերատեսչական ցանկերը: Գաղտնագրման ենթակա տեղեկությունների հաստատված ցանկի համաձայն՝ Հատուկ</w:t>
      </w:r>
      <w:r w:rsidR="00C970A0" w:rsidRPr="00862DBD">
        <w:rPr>
          <w:rFonts w:ascii="GHEA Grapalat" w:hAnsi="GHEA Grapalat" w:cs="Sylfaen"/>
          <w:sz w:val="22"/>
          <w:szCs w:val="22"/>
          <w:lang w:val="af-ZA"/>
        </w:rPr>
        <w:t xml:space="preserve"> </w:t>
      </w:r>
      <w:r w:rsidR="00C970A0" w:rsidRPr="00862DBD">
        <w:rPr>
          <w:rFonts w:ascii="GHEA Grapalat" w:hAnsi="GHEA Grapalat" w:cs="Sylfaen"/>
          <w:sz w:val="22"/>
          <w:szCs w:val="22"/>
          <w:lang w:val="hy-AM"/>
        </w:rPr>
        <w:t>պետական</w:t>
      </w:r>
      <w:r w:rsidR="00C970A0" w:rsidRPr="00862DBD">
        <w:rPr>
          <w:rFonts w:ascii="GHEA Grapalat" w:hAnsi="GHEA Grapalat" w:cs="Sylfaen"/>
          <w:sz w:val="22"/>
          <w:szCs w:val="22"/>
          <w:lang w:val="af-ZA"/>
        </w:rPr>
        <w:t xml:space="preserve"> </w:t>
      </w:r>
      <w:r w:rsidR="00C970A0" w:rsidRPr="00862DBD">
        <w:rPr>
          <w:rFonts w:ascii="GHEA Grapalat" w:hAnsi="GHEA Grapalat" w:cs="Sylfaen"/>
          <w:sz w:val="22"/>
          <w:szCs w:val="22"/>
          <w:lang w:val="hy-AM"/>
        </w:rPr>
        <w:t>պաշտպանության</w:t>
      </w:r>
      <w:r w:rsidR="00C970A0" w:rsidRPr="00862DBD">
        <w:rPr>
          <w:rFonts w:ascii="GHEA Grapalat" w:hAnsi="GHEA Grapalat" w:cs="Sylfaen"/>
          <w:sz w:val="22"/>
          <w:szCs w:val="22"/>
          <w:lang w:val="af-ZA"/>
        </w:rPr>
        <w:t xml:space="preserve"> </w:t>
      </w:r>
      <w:r w:rsidR="00C970A0" w:rsidRPr="00862DBD">
        <w:rPr>
          <w:rFonts w:ascii="GHEA Grapalat" w:hAnsi="GHEA Grapalat" w:cs="Sylfaen"/>
          <w:sz w:val="22"/>
          <w:szCs w:val="22"/>
          <w:lang w:val="hy-AM"/>
        </w:rPr>
        <w:t>ենթակա</w:t>
      </w:r>
      <w:r w:rsidR="00C970A0" w:rsidRPr="00862DBD">
        <w:rPr>
          <w:rFonts w:ascii="GHEA Grapalat" w:hAnsi="GHEA Grapalat" w:cs="Sylfaen"/>
          <w:sz w:val="22"/>
          <w:szCs w:val="22"/>
          <w:lang w:val="af-ZA"/>
        </w:rPr>
        <w:t xml:space="preserve"> </w:t>
      </w:r>
      <w:r w:rsidR="00C970A0" w:rsidRPr="00862DBD">
        <w:rPr>
          <w:rFonts w:ascii="GHEA Grapalat" w:hAnsi="GHEA Grapalat" w:cs="Sylfaen"/>
          <w:sz w:val="22"/>
          <w:szCs w:val="22"/>
          <w:lang w:val="hy-AM"/>
        </w:rPr>
        <w:t>անձանց կեցության</w:t>
      </w:r>
      <w:r w:rsidR="00C970A0" w:rsidRPr="00862DBD">
        <w:rPr>
          <w:rFonts w:ascii="GHEA Grapalat" w:hAnsi="GHEA Grapalat" w:cs="Sylfaen"/>
          <w:sz w:val="22"/>
          <w:szCs w:val="22"/>
          <w:lang w:val="af-ZA"/>
        </w:rPr>
        <w:t xml:space="preserve">, </w:t>
      </w:r>
      <w:r w:rsidR="00C970A0" w:rsidRPr="00862DBD">
        <w:rPr>
          <w:rFonts w:ascii="GHEA Grapalat" w:hAnsi="GHEA Grapalat" w:cs="Sylfaen"/>
          <w:sz w:val="22"/>
          <w:szCs w:val="22"/>
          <w:lang w:val="hy-AM"/>
        </w:rPr>
        <w:t>սննդի</w:t>
      </w:r>
      <w:r w:rsidR="00C970A0" w:rsidRPr="00862DBD">
        <w:rPr>
          <w:rFonts w:ascii="GHEA Grapalat" w:hAnsi="GHEA Grapalat" w:cs="Sylfaen"/>
          <w:sz w:val="22"/>
          <w:szCs w:val="22"/>
          <w:lang w:val="af-ZA"/>
        </w:rPr>
        <w:t xml:space="preserve"> </w:t>
      </w:r>
      <w:r w:rsidR="00C970A0" w:rsidRPr="00862DBD">
        <w:rPr>
          <w:rFonts w:ascii="GHEA Grapalat" w:hAnsi="GHEA Grapalat" w:cs="Sylfaen"/>
          <w:sz w:val="22"/>
          <w:szCs w:val="22"/>
          <w:lang w:val="hy-AM"/>
        </w:rPr>
        <w:t>և</w:t>
      </w:r>
      <w:r w:rsidR="00C970A0" w:rsidRPr="00862DBD">
        <w:rPr>
          <w:rFonts w:ascii="GHEA Grapalat" w:hAnsi="GHEA Grapalat" w:cs="Sylfaen"/>
          <w:sz w:val="22"/>
          <w:szCs w:val="22"/>
          <w:lang w:val="af-ZA"/>
        </w:rPr>
        <w:t xml:space="preserve"> </w:t>
      </w:r>
      <w:r w:rsidR="00C970A0" w:rsidRPr="00862DBD">
        <w:rPr>
          <w:rFonts w:ascii="GHEA Grapalat" w:hAnsi="GHEA Grapalat" w:cs="Sylfaen"/>
          <w:sz w:val="22"/>
          <w:szCs w:val="22"/>
          <w:lang w:val="hy-AM"/>
        </w:rPr>
        <w:t>տրանսպորտային</w:t>
      </w:r>
      <w:r w:rsidR="00C970A0" w:rsidRPr="00862DBD">
        <w:rPr>
          <w:rFonts w:ascii="GHEA Grapalat" w:hAnsi="GHEA Grapalat" w:cs="Sylfaen"/>
          <w:sz w:val="22"/>
          <w:szCs w:val="22"/>
          <w:lang w:val="af-ZA"/>
        </w:rPr>
        <w:t xml:space="preserve"> </w:t>
      </w:r>
      <w:r w:rsidR="00C970A0" w:rsidRPr="00862DBD">
        <w:rPr>
          <w:rFonts w:ascii="GHEA Grapalat" w:hAnsi="GHEA Grapalat" w:cs="Sylfaen"/>
          <w:sz w:val="22"/>
          <w:szCs w:val="22"/>
          <w:lang w:val="hy-AM"/>
        </w:rPr>
        <w:t xml:space="preserve">սպասարկման, այդ թվում՝ պաշտոնական պատվիրակությունների ընդունելությունների նպատակով միջոցառումների սպասարկման համար օրենսդրությամբ սահմանված կարգով և դեպքերում պետության կողմից անհրաժեշտ ապրանքների, աշխատանքների և ծառայությունների ձեռքբերման գործընթացի վերաբերյալ տեղեկությունները հույժ գաղտնի են, ուստի և </w:t>
      </w:r>
      <w:r w:rsidR="00C970A0" w:rsidRPr="00862DBD">
        <w:rPr>
          <w:rFonts w:ascii="GHEA Grapalat" w:hAnsi="GHEA Grapalat" w:cs="Sylfaen"/>
          <w:sz w:val="22"/>
          <w:szCs w:val="22"/>
          <w:lang w:val="af-ZA"/>
        </w:rPr>
        <w:t>«</w:t>
      </w:r>
      <w:r w:rsidR="00C970A0" w:rsidRPr="00862DBD">
        <w:rPr>
          <w:rFonts w:ascii="GHEA Grapalat" w:hAnsi="GHEA Grapalat" w:cs="Sylfaen"/>
          <w:sz w:val="22"/>
          <w:szCs w:val="22"/>
          <w:lang w:val="hy-AM"/>
        </w:rPr>
        <w:t>Պետական</w:t>
      </w:r>
      <w:r w:rsidR="00C970A0" w:rsidRPr="00862DBD">
        <w:rPr>
          <w:rFonts w:ascii="GHEA Grapalat" w:hAnsi="GHEA Grapalat" w:cs="Sylfaen"/>
          <w:sz w:val="22"/>
          <w:szCs w:val="22"/>
          <w:lang w:val="af-ZA"/>
        </w:rPr>
        <w:t xml:space="preserve"> </w:t>
      </w:r>
      <w:r w:rsidR="00C970A0" w:rsidRPr="00862DBD">
        <w:rPr>
          <w:rFonts w:ascii="GHEA Grapalat" w:hAnsi="GHEA Grapalat" w:cs="Sylfaen"/>
          <w:sz w:val="22"/>
          <w:szCs w:val="22"/>
          <w:lang w:val="hy-AM"/>
        </w:rPr>
        <w:t>և ծառայողական գաղտնիքի</w:t>
      </w:r>
      <w:r w:rsidR="00C970A0" w:rsidRPr="00862DBD">
        <w:rPr>
          <w:rFonts w:ascii="GHEA Grapalat" w:hAnsi="GHEA Grapalat" w:cs="Sylfaen"/>
          <w:sz w:val="22"/>
          <w:szCs w:val="22"/>
          <w:lang w:val="af-ZA"/>
        </w:rPr>
        <w:t xml:space="preserve"> </w:t>
      </w:r>
      <w:r w:rsidR="00C970A0" w:rsidRPr="00862DBD">
        <w:rPr>
          <w:rFonts w:ascii="GHEA Grapalat" w:hAnsi="GHEA Grapalat" w:cs="Sylfaen"/>
          <w:sz w:val="22"/>
          <w:szCs w:val="22"/>
          <w:lang w:val="hy-AM"/>
        </w:rPr>
        <w:t>մասին</w:t>
      </w:r>
      <w:r w:rsidR="00C970A0" w:rsidRPr="00862DBD">
        <w:rPr>
          <w:rFonts w:ascii="GHEA Grapalat" w:hAnsi="GHEA Grapalat" w:cs="Sylfaen"/>
          <w:sz w:val="22"/>
          <w:szCs w:val="22"/>
          <w:lang w:val="af-ZA"/>
        </w:rPr>
        <w:t>»</w:t>
      </w:r>
      <w:r w:rsidR="00C970A0" w:rsidRPr="00862DBD">
        <w:rPr>
          <w:rFonts w:ascii="GHEA Grapalat" w:hAnsi="GHEA Grapalat" w:cs="Sylfaen"/>
          <w:sz w:val="22"/>
          <w:szCs w:val="22"/>
          <w:lang w:val="hy-AM"/>
        </w:rPr>
        <w:t xml:space="preserve"> ՀՀ օրենքի համաձայն դասվում են պետական գաղտնիքի շարքին:</w:t>
      </w:r>
    </w:p>
    <w:p w:rsidR="00BD0F60" w:rsidRPr="00862DBD" w:rsidRDefault="00BD0F60" w:rsidP="00BD0F60">
      <w:pPr>
        <w:pStyle w:val="NormalWeb"/>
        <w:shd w:val="clear" w:color="auto" w:fill="FFFFFF"/>
        <w:spacing w:before="0" w:beforeAutospacing="0" w:after="0" w:afterAutospacing="0" w:line="276" w:lineRule="auto"/>
        <w:ind w:firstLine="391"/>
        <w:jc w:val="both"/>
        <w:rPr>
          <w:rFonts w:ascii="GHEA Grapalat" w:hAnsi="GHEA Grapalat" w:cs="Sylfaen"/>
          <w:sz w:val="22"/>
          <w:szCs w:val="22"/>
          <w:lang w:val="hy-AM"/>
        </w:rPr>
      </w:pPr>
      <w:r w:rsidRPr="00862DBD">
        <w:rPr>
          <w:rFonts w:ascii="GHEA Grapalat" w:hAnsi="GHEA Grapalat" w:cs="Sylfaen"/>
          <w:sz w:val="22"/>
          <w:szCs w:val="22"/>
          <w:lang w:val="hy-AM"/>
        </w:rPr>
        <w:t>Բացի</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այդ</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օրենքից</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նույնիսկ</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հանելով</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Հատուկ</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պետական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պաշտպանության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ենթակա</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անձանց</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անվտանգության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ապահովման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մասին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Հայաստանի</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Հանրապետության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օրենքի</w:t>
      </w:r>
      <w:r w:rsidRPr="00862DBD">
        <w:rPr>
          <w:rFonts w:ascii="GHEA Grapalat" w:hAnsi="GHEA Grapalat" w:cs="Sylfaen"/>
          <w:sz w:val="22"/>
          <w:szCs w:val="22"/>
          <w:lang w:val="af-ZA"/>
        </w:rPr>
        <w:t xml:space="preserve"> 5-</w:t>
      </w:r>
      <w:r w:rsidRPr="00862DBD">
        <w:rPr>
          <w:rFonts w:ascii="GHEA Grapalat" w:hAnsi="GHEA Grapalat" w:cs="Sylfaen"/>
          <w:sz w:val="22"/>
          <w:szCs w:val="22"/>
          <w:lang w:val="hy-AM"/>
        </w:rPr>
        <w:t>րդ</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հոդվածի</w:t>
      </w:r>
      <w:r w:rsidRPr="00862DBD">
        <w:rPr>
          <w:rFonts w:ascii="GHEA Grapalat" w:hAnsi="GHEA Grapalat" w:cs="Sylfaen"/>
          <w:sz w:val="22"/>
          <w:szCs w:val="22"/>
          <w:lang w:val="af-ZA"/>
        </w:rPr>
        <w:t xml:space="preserve"> 2-</w:t>
      </w:r>
      <w:r w:rsidRPr="00862DBD">
        <w:rPr>
          <w:rFonts w:ascii="GHEA Grapalat" w:hAnsi="GHEA Grapalat" w:cs="Sylfaen"/>
          <w:sz w:val="22"/>
          <w:szCs w:val="22"/>
          <w:lang w:val="hy-AM"/>
        </w:rPr>
        <w:t>րդ</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մասով</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նախատեսված</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պաշտոնատար</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անձանց»</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բառերը՝</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օրենքի</w:t>
      </w:r>
      <w:r w:rsidRPr="00862DBD">
        <w:rPr>
          <w:rFonts w:ascii="GHEA Grapalat" w:hAnsi="GHEA Grapalat" w:cs="Sylfaen"/>
          <w:sz w:val="22"/>
          <w:szCs w:val="22"/>
          <w:lang w:val="af-ZA"/>
        </w:rPr>
        <w:t xml:space="preserve"> 15-</w:t>
      </w:r>
      <w:r w:rsidRPr="00862DBD">
        <w:rPr>
          <w:rFonts w:ascii="GHEA Grapalat" w:hAnsi="GHEA Grapalat" w:cs="Sylfaen"/>
          <w:sz w:val="22"/>
          <w:szCs w:val="22"/>
          <w:lang w:val="hy-AM"/>
        </w:rPr>
        <w:t>րդ</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հոդվածի</w:t>
      </w:r>
      <w:r w:rsidRPr="00862DBD">
        <w:rPr>
          <w:rFonts w:ascii="GHEA Grapalat" w:hAnsi="GHEA Grapalat" w:cs="Sylfaen"/>
          <w:sz w:val="22"/>
          <w:szCs w:val="22"/>
          <w:lang w:val="af-ZA"/>
        </w:rPr>
        <w:t xml:space="preserve"> 2-</w:t>
      </w:r>
      <w:r w:rsidRPr="00862DBD">
        <w:rPr>
          <w:rFonts w:ascii="GHEA Grapalat" w:hAnsi="GHEA Grapalat" w:cs="Sylfaen"/>
          <w:sz w:val="22"/>
          <w:szCs w:val="22"/>
          <w:lang w:val="hy-AM"/>
        </w:rPr>
        <w:t>րդ</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մասը</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միևնույնն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է</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կտարածվի</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Հատուկ</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պետական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պաշտպանության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ենթակա</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անձանց</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անվտանգության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ապահովման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մասին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Հայաստանի</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Հանրապետության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օրենքի</w:t>
      </w:r>
      <w:r w:rsidRPr="00862DBD">
        <w:rPr>
          <w:rFonts w:ascii="GHEA Grapalat" w:hAnsi="GHEA Grapalat" w:cs="Sylfaen"/>
          <w:sz w:val="22"/>
          <w:szCs w:val="22"/>
          <w:lang w:val="af-ZA"/>
        </w:rPr>
        <w:t xml:space="preserve"> 5-</w:t>
      </w:r>
      <w:r w:rsidRPr="00862DBD">
        <w:rPr>
          <w:rFonts w:ascii="GHEA Grapalat" w:hAnsi="GHEA Grapalat" w:cs="Sylfaen"/>
          <w:sz w:val="22"/>
          <w:szCs w:val="22"/>
          <w:lang w:val="hy-AM"/>
        </w:rPr>
        <w:t>րդ</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հոդվածի</w:t>
      </w:r>
      <w:r w:rsidRPr="00862DBD">
        <w:rPr>
          <w:rFonts w:ascii="GHEA Grapalat" w:hAnsi="GHEA Grapalat" w:cs="Sylfaen"/>
          <w:sz w:val="22"/>
          <w:szCs w:val="22"/>
          <w:lang w:val="af-ZA"/>
        </w:rPr>
        <w:t xml:space="preserve"> 2-</w:t>
      </w:r>
      <w:r w:rsidRPr="00862DBD">
        <w:rPr>
          <w:rFonts w:ascii="GHEA Grapalat" w:hAnsi="GHEA Grapalat" w:cs="Sylfaen"/>
          <w:sz w:val="22"/>
          <w:szCs w:val="22"/>
          <w:lang w:val="hy-AM"/>
        </w:rPr>
        <w:t>րդ</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մասով</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նախատեսված</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պաշտոնատար</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անձանց</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վրա</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քանի</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որ</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կներառվի</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օրենքի</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քննարկվող</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հոդվածում</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նշված</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ազգային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անվտանգության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ապահովման</w:t>
      </w:r>
      <w:r w:rsidR="001B40D8" w:rsidRPr="00862DBD">
        <w:rPr>
          <w:rFonts w:ascii="GHEA Grapalat" w:hAnsi="GHEA Grapalat" w:cs="Sylfaen"/>
          <w:sz w:val="22"/>
          <w:szCs w:val="22"/>
          <w:lang w:val="hy-AM"/>
        </w:rPr>
        <w:t>»</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նպատակում</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Սակայն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դրա</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հատուկ</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ընդգծումն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օրենքում</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հետապնդում</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է</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այլ</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մեկնաբանությունները</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բացառելու</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և</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օրենքի</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նշված</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հոդվածի</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կարգավորման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շրջանակում</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Հատուկ</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պետական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պաշտպանության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ենթակա</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անձանց</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անվտանգության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ապահովման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մասին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Հայաստանի</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Հանրապետության</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օրենքի</w:t>
      </w:r>
      <w:r w:rsidRPr="00862DBD">
        <w:rPr>
          <w:rFonts w:ascii="GHEA Grapalat" w:hAnsi="GHEA Grapalat" w:cs="Sylfaen"/>
          <w:sz w:val="22"/>
          <w:szCs w:val="22"/>
          <w:lang w:val="af-ZA"/>
        </w:rPr>
        <w:t xml:space="preserve"> 5-</w:t>
      </w:r>
      <w:r w:rsidRPr="00862DBD">
        <w:rPr>
          <w:rFonts w:ascii="GHEA Grapalat" w:hAnsi="GHEA Grapalat" w:cs="Sylfaen"/>
          <w:sz w:val="22"/>
          <w:szCs w:val="22"/>
          <w:lang w:val="hy-AM"/>
        </w:rPr>
        <w:t>րդ</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հոդվածի</w:t>
      </w:r>
      <w:r w:rsidRPr="00862DBD">
        <w:rPr>
          <w:rFonts w:ascii="GHEA Grapalat" w:hAnsi="GHEA Grapalat" w:cs="Sylfaen"/>
          <w:sz w:val="22"/>
          <w:szCs w:val="22"/>
          <w:lang w:val="af-ZA"/>
        </w:rPr>
        <w:t xml:space="preserve"> 2-</w:t>
      </w:r>
      <w:r w:rsidRPr="00862DBD">
        <w:rPr>
          <w:rFonts w:ascii="GHEA Grapalat" w:hAnsi="GHEA Grapalat" w:cs="Sylfaen"/>
          <w:sz w:val="22"/>
          <w:szCs w:val="22"/>
          <w:lang w:val="hy-AM"/>
        </w:rPr>
        <w:t>րդ</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մասով</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նախատեսված</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պաշտոնատար</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անձանց</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հաստատապես</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ներառելու</w:t>
      </w:r>
      <w:r w:rsidRPr="00862DBD">
        <w:rPr>
          <w:rFonts w:ascii="GHEA Grapalat" w:hAnsi="GHEA Grapalat" w:cs="Sylfaen"/>
          <w:sz w:val="22"/>
          <w:szCs w:val="22"/>
          <w:lang w:val="af-ZA"/>
        </w:rPr>
        <w:t xml:space="preserve"> </w:t>
      </w:r>
      <w:r w:rsidRPr="00862DBD">
        <w:rPr>
          <w:rFonts w:ascii="GHEA Grapalat" w:hAnsi="GHEA Grapalat" w:cs="Sylfaen"/>
          <w:sz w:val="22"/>
          <w:szCs w:val="22"/>
          <w:lang w:val="hy-AM"/>
        </w:rPr>
        <w:t>նպատակ</w:t>
      </w:r>
      <w:r w:rsidRPr="00862DBD">
        <w:rPr>
          <w:rFonts w:ascii="GHEA Grapalat" w:hAnsi="GHEA Grapalat" w:cs="Sylfaen"/>
          <w:sz w:val="22"/>
          <w:szCs w:val="22"/>
          <w:lang w:val="af-ZA"/>
        </w:rPr>
        <w:t>:</w:t>
      </w:r>
      <w:r w:rsidR="001B40D8" w:rsidRPr="00862DBD">
        <w:rPr>
          <w:rFonts w:ascii="GHEA Grapalat" w:hAnsi="GHEA Grapalat" w:cs="Sylfaen"/>
          <w:sz w:val="22"/>
          <w:szCs w:val="22"/>
          <w:lang w:val="hy-AM"/>
        </w:rPr>
        <w:t xml:space="preserve"> </w:t>
      </w:r>
    </w:p>
    <w:p w:rsidR="00DB6C46" w:rsidRPr="00862DBD" w:rsidRDefault="00411B03" w:rsidP="00411B03">
      <w:pPr>
        <w:jc w:val="both"/>
        <w:rPr>
          <w:rFonts w:ascii="GHEA Grapalat" w:hAnsi="GHEA Grapalat"/>
          <w:noProof/>
          <w:color w:val="000000"/>
          <w:shd w:val="clear" w:color="auto" w:fill="FFFFFF"/>
          <w:lang w:val="hy-AM"/>
        </w:rPr>
      </w:pPr>
      <w:r w:rsidRPr="00862DBD">
        <w:rPr>
          <w:rFonts w:ascii="GHEA Grapalat" w:hAnsi="GHEA Grapalat" w:cs="Sylfaen"/>
          <w:lang w:val="hy-AM"/>
        </w:rPr>
        <w:t xml:space="preserve">        Հաշվի</w:t>
      </w:r>
      <w:r w:rsidRPr="00862DBD">
        <w:rPr>
          <w:rFonts w:ascii="GHEA Grapalat" w:hAnsi="GHEA Grapalat" w:cs="Sylfaen"/>
          <w:lang w:val="af-ZA"/>
        </w:rPr>
        <w:t xml:space="preserve"> </w:t>
      </w:r>
      <w:r w:rsidRPr="00862DBD">
        <w:rPr>
          <w:rFonts w:ascii="GHEA Grapalat" w:hAnsi="GHEA Grapalat" w:cs="Sylfaen"/>
          <w:lang w:val="hy-AM"/>
        </w:rPr>
        <w:t>առնելով</w:t>
      </w:r>
      <w:r w:rsidRPr="00862DBD">
        <w:rPr>
          <w:rFonts w:ascii="GHEA Grapalat" w:hAnsi="GHEA Grapalat" w:cs="Sylfaen"/>
          <w:lang w:val="af-ZA"/>
        </w:rPr>
        <w:t xml:space="preserve"> </w:t>
      </w:r>
      <w:r w:rsidRPr="00862DBD">
        <w:rPr>
          <w:rFonts w:ascii="GHEA Grapalat" w:hAnsi="GHEA Grapalat" w:cs="Sylfaen"/>
          <w:lang w:val="hy-AM"/>
        </w:rPr>
        <w:t>վերոգրյալը՝</w:t>
      </w:r>
      <w:r w:rsidRPr="00862DBD">
        <w:rPr>
          <w:rFonts w:ascii="GHEA Grapalat" w:hAnsi="GHEA Grapalat" w:cs="Sylfaen"/>
          <w:lang w:val="af-ZA"/>
        </w:rPr>
        <w:t xml:space="preserve"> </w:t>
      </w:r>
      <w:r w:rsidRPr="00862DBD">
        <w:rPr>
          <w:rFonts w:ascii="GHEA Grapalat" w:hAnsi="GHEA Grapalat" w:cs="Sylfaen"/>
          <w:lang w:val="hy-AM"/>
        </w:rPr>
        <w:t>առաջարկում ենք</w:t>
      </w:r>
      <w:r w:rsidRPr="00862DBD">
        <w:rPr>
          <w:rFonts w:ascii="GHEA Grapalat" w:hAnsi="GHEA Grapalat" w:cs="Sylfaen"/>
          <w:lang w:val="af-ZA"/>
        </w:rPr>
        <w:t xml:space="preserve"> </w:t>
      </w:r>
      <w:r w:rsidRPr="00862DBD">
        <w:rPr>
          <w:rFonts w:ascii="GHEA Grapalat" w:hAnsi="GHEA Grapalat" w:cs="Sylfaen"/>
          <w:lang w:val="hy-AM"/>
        </w:rPr>
        <w:t>նախագծով</w:t>
      </w:r>
      <w:r w:rsidRPr="00862DBD">
        <w:rPr>
          <w:rFonts w:ascii="GHEA Grapalat" w:hAnsi="GHEA Grapalat" w:cs="Sylfaen"/>
          <w:lang w:val="af-ZA"/>
        </w:rPr>
        <w:t xml:space="preserve"> </w:t>
      </w:r>
      <w:r w:rsidRPr="00862DBD">
        <w:rPr>
          <w:rFonts w:ascii="GHEA Grapalat" w:hAnsi="GHEA Grapalat" w:cs="Sylfaen"/>
          <w:lang w:val="hy-AM"/>
        </w:rPr>
        <w:t>քննարկվող հոդվածները թողնել անփոփոխ</w:t>
      </w:r>
      <w:r w:rsidRPr="00862DBD">
        <w:rPr>
          <w:rFonts w:ascii="GHEA Grapalat" w:hAnsi="GHEA Grapalat" w:cs="Sylfaen"/>
          <w:lang w:val="af-ZA"/>
        </w:rPr>
        <w:t>:</w:t>
      </w:r>
    </w:p>
    <w:p w:rsidR="00EE346D" w:rsidRPr="00862DBD" w:rsidRDefault="00EE346D" w:rsidP="00EE346D">
      <w:pPr>
        <w:tabs>
          <w:tab w:val="left" w:pos="567"/>
        </w:tabs>
        <w:spacing w:after="0" w:line="360" w:lineRule="auto"/>
        <w:jc w:val="both"/>
        <w:rPr>
          <w:rFonts w:ascii="GHEA Grapalat" w:hAnsi="GHEA Grapalat" w:cs="Sylfaen"/>
          <w:bCs/>
          <w:iCs/>
          <w:lang w:val="hy-AM"/>
        </w:rPr>
      </w:pPr>
      <w:r w:rsidRPr="00862DBD">
        <w:rPr>
          <w:rFonts w:ascii="GHEA Grapalat" w:hAnsi="GHEA Grapalat" w:cs="Sylfaen"/>
          <w:lang w:val="hy-AM"/>
        </w:rPr>
        <w:tab/>
      </w:r>
    </w:p>
    <w:p w:rsidR="005371EC" w:rsidRPr="00862DBD" w:rsidRDefault="005371EC" w:rsidP="00CB6347">
      <w:pPr>
        <w:spacing w:line="360" w:lineRule="auto"/>
        <w:rPr>
          <w:rFonts w:ascii="GHEA Grapalat" w:hAnsi="GHEA Grapalat"/>
          <w:bCs/>
          <w:iCs/>
          <w:lang w:val="de-AT" w:eastAsia="ru-RU"/>
        </w:rPr>
      </w:pPr>
    </w:p>
    <w:p w:rsidR="005B5019" w:rsidRPr="00862DBD" w:rsidRDefault="005B5019" w:rsidP="00B024DC">
      <w:pPr>
        <w:jc w:val="center"/>
        <w:rPr>
          <w:rFonts w:ascii="GHEA Grapalat" w:eastAsia="Times New Roman" w:hAnsi="GHEA Grapalat"/>
          <w:b/>
          <w:szCs w:val="24"/>
          <w:lang w:val="hy-AM"/>
        </w:rPr>
      </w:pPr>
    </w:p>
    <w:p w:rsidR="005B5019" w:rsidRPr="00862DBD" w:rsidRDefault="005B5019" w:rsidP="00B024DC">
      <w:pPr>
        <w:jc w:val="center"/>
        <w:rPr>
          <w:rFonts w:ascii="GHEA Grapalat" w:eastAsia="Times New Roman" w:hAnsi="GHEA Grapalat"/>
          <w:b/>
          <w:szCs w:val="24"/>
          <w:lang w:val="hy-AM"/>
        </w:rPr>
      </w:pPr>
    </w:p>
    <w:p w:rsidR="005B5019" w:rsidRPr="00862DBD" w:rsidRDefault="005B5019" w:rsidP="00B024DC">
      <w:pPr>
        <w:jc w:val="center"/>
        <w:rPr>
          <w:rFonts w:ascii="GHEA Grapalat" w:eastAsia="Times New Roman" w:hAnsi="GHEA Grapalat"/>
          <w:b/>
          <w:szCs w:val="24"/>
          <w:lang w:val="hy-AM"/>
        </w:rPr>
      </w:pPr>
    </w:p>
    <w:p w:rsidR="00EB6C4A" w:rsidRPr="00862DBD" w:rsidRDefault="00EB6C4A" w:rsidP="00B024DC">
      <w:pPr>
        <w:jc w:val="center"/>
        <w:rPr>
          <w:rFonts w:ascii="GHEA Grapalat" w:eastAsia="Times New Roman" w:hAnsi="GHEA Grapalat"/>
          <w:b/>
          <w:szCs w:val="24"/>
          <w:lang w:val="hy-AM"/>
        </w:rPr>
      </w:pPr>
    </w:p>
    <w:p w:rsidR="00EB6C4A" w:rsidRPr="00862DBD" w:rsidRDefault="00EB6C4A" w:rsidP="00B024DC">
      <w:pPr>
        <w:jc w:val="center"/>
        <w:rPr>
          <w:rFonts w:ascii="GHEA Grapalat" w:eastAsia="Times New Roman" w:hAnsi="GHEA Grapalat"/>
          <w:b/>
          <w:szCs w:val="24"/>
          <w:lang w:val="hy-AM"/>
        </w:rPr>
      </w:pPr>
    </w:p>
    <w:p w:rsidR="00EB6C4A" w:rsidRPr="00862DBD" w:rsidRDefault="00EB6C4A" w:rsidP="00B024DC">
      <w:pPr>
        <w:jc w:val="center"/>
        <w:rPr>
          <w:rFonts w:ascii="GHEA Grapalat" w:eastAsia="Times New Roman" w:hAnsi="GHEA Grapalat"/>
          <w:b/>
          <w:szCs w:val="24"/>
          <w:lang w:val="hy-AM"/>
        </w:rPr>
      </w:pPr>
    </w:p>
    <w:p w:rsidR="00EB6C4A" w:rsidRPr="00862DBD" w:rsidRDefault="00EB6C4A" w:rsidP="00B024DC">
      <w:pPr>
        <w:jc w:val="center"/>
        <w:rPr>
          <w:rFonts w:ascii="GHEA Grapalat" w:eastAsia="Times New Roman" w:hAnsi="GHEA Grapalat"/>
          <w:b/>
          <w:szCs w:val="24"/>
          <w:lang w:val="hy-AM"/>
        </w:rPr>
      </w:pPr>
    </w:p>
    <w:p w:rsidR="00EB6C4A" w:rsidRPr="00862DBD" w:rsidRDefault="00EB6C4A" w:rsidP="00B024DC">
      <w:pPr>
        <w:jc w:val="center"/>
        <w:rPr>
          <w:rFonts w:ascii="GHEA Grapalat" w:eastAsia="Times New Roman" w:hAnsi="GHEA Grapalat"/>
          <w:b/>
          <w:szCs w:val="24"/>
          <w:lang w:val="hy-AM"/>
        </w:rPr>
      </w:pPr>
    </w:p>
    <w:p w:rsidR="00EB6C4A" w:rsidRPr="00862DBD" w:rsidRDefault="00EB6C4A" w:rsidP="00B024DC">
      <w:pPr>
        <w:jc w:val="center"/>
        <w:rPr>
          <w:rFonts w:ascii="GHEA Grapalat" w:eastAsia="Times New Roman" w:hAnsi="GHEA Grapalat"/>
          <w:b/>
          <w:szCs w:val="24"/>
          <w:lang w:val="hy-AM"/>
        </w:rPr>
      </w:pPr>
    </w:p>
    <w:p w:rsidR="00342A17" w:rsidRPr="00862DBD" w:rsidRDefault="00342A17" w:rsidP="00342A17">
      <w:pPr>
        <w:rPr>
          <w:rFonts w:ascii="GHEA Grapalat" w:eastAsia="Times New Roman" w:hAnsi="GHEA Grapalat"/>
          <w:b/>
          <w:szCs w:val="24"/>
          <w:lang w:val="hy-AM"/>
        </w:rPr>
      </w:pPr>
    </w:p>
    <w:p w:rsidR="00AA241D" w:rsidRPr="00862DBD" w:rsidRDefault="00AA241D" w:rsidP="00B024DC">
      <w:pPr>
        <w:jc w:val="center"/>
        <w:rPr>
          <w:rFonts w:ascii="GHEA Grapalat" w:eastAsia="Times New Roman" w:hAnsi="GHEA Grapalat"/>
          <w:b/>
          <w:szCs w:val="24"/>
          <w:lang w:val="hy-AM"/>
        </w:rPr>
      </w:pPr>
    </w:p>
    <w:p w:rsidR="004348A1" w:rsidRPr="00862DBD" w:rsidRDefault="004348A1" w:rsidP="00B024DC">
      <w:pPr>
        <w:jc w:val="center"/>
        <w:rPr>
          <w:rFonts w:ascii="GHEA Grapalat" w:eastAsia="Times New Roman" w:hAnsi="GHEA Grapalat"/>
          <w:b/>
          <w:szCs w:val="24"/>
          <w:lang w:val="hy-AM"/>
        </w:rPr>
      </w:pPr>
    </w:p>
    <w:p w:rsidR="004348A1" w:rsidRPr="00862DBD" w:rsidRDefault="004348A1" w:rsidP="004348A1">
      <w:pPr>
        <w:spacing w:after="0"/>
        <w:jc w:val="center"/>
        <w:rPr>
          <w:rFonts w:ascii="GHEA Grapalat" w:hAnsi="GHEA Grapalat" w:cs="Sylfaen"/>
          <w:b/>
          <w:lang w:val="hy-AM"/>
        </w:rPr>
      </w:pPr>
      <w:r w:rsidRPr="00862DBD">
        <w:rPr>
          <w:rFonts w:ascii="GHEA Grapalat" w:hAnsi="GHEA Grapalat" w:cs="Sylfaen"/>
          <w:b/>
          <w:lang w:val="hy-AM"/>
        </w:rPr>
        <w:t>ԵԶՐԱԿԱՑՈՒԹՅՈՒՆ</w:t>
      </w:r>
    </w:p>
    <w:p w:rsidR="00B024DC" w:rsidRPr="00862DBD" w:rsidRDefault="00801078" w:rsidP="004348A1">
      <w:pPr>
        <w:jc w:val="center"/>
        <w:rPr>
          <w:rFonts w:ascii="GHEA Grapalat" w:eastAsia="Times New Roman" w:hAnsi="GHEA Grapalat"/>
          <w:b/>
          <w:lang w:val="hy-AM"/>
        </w:rPr>
      </w:pPr>
      <w:r w:rsidRPr="00862DBD">
        <w:rPr>
          <w:rFonts w:ascii="GHEA Grapalat" w:hAnsi="GHEA Grapalat" w:cs="Sylfaen"/>
          <w:b/>
          <w:spacing w:val="10"/>
          <w:lang w:val="af-ZA"/>
        </w:rPr>
        <w:t>«</w:t>
      </w:r>
      <w:r w:rsidRPr="00862DBD">
        <w:rPr>
          <w:rFonts w:ascii="GHEA Grapalat" w:hAnsi="GHEA Grapalat" w:cs="Tahoma"/>
          <w:b/>
          <w:lang w:val="hy-AM" w:eastAsia="ru-RU"/>
        </w:rPr>
        <w:t>Գնումների մասին» Հայաստանի Հանրապետության օրենքում փոփոխություն կատարելու մասին»</w:t>
      </w:r>
      <w:r w:rsidR="004348A1" w:rsidRPr="00862DBD">
        <w:rPr>
          <w:rFonts w:ascii="GHEA Grapalat" w:hAnsi="GHEA Grapalat"/>
          <w:b/>
          <w:lang w:val="hy-AM"/>
        </w:rPr>
        <w:t xml:space="preserve"> ՀՀ օրենքի նախագծի՝ պետական բյուջեի եկամուտների էական նվազեցման կամ ծախսերի ավելացման վերաբերյալ</w:t>
      </w:r>
    </w:p>
    <w:p w:rsidR="00B024DC" w:rsidRPr="00862DBD" w:rsidRDefault="00B024DC" w:rsidP="00B024DC">
      <w:pPr>
        <w:ind w:firstLine="720"/>
        <w:rPr>
          <w:rFonts w:ascii="GHEA Grapalat" w:eastAsia="Times New Roman" w:hAnsi="GHEA Grapalat"/>
          <w:sz w:val="20"/>
          <w:lang w:val="sv-FI"/>
        </w:rPr>
      </w:pPr>
    </w:p>
    <w:p w:rsidR="00B024DC" w:rsidRPr="00862DBD" w:rsidRDefault="00801078" w:rsidP="00B024DC">
      <w:pPr>
        <w:tabs>
          <w:tab w:val="left" w:pos="0"/>
        </w:tabs>
        <w:overflowPunct w:val="0"/>
        <w:autoSpaceDE w:val="0"/>
        <w:autoSpaceDN w:val="0"/>
        <w:adjustRightInd w:val="0"/>
        <w:spacing w:after="0" w:line="360" w:lineRule="auto"/>
        <w:ind w:firstLine="720"/>
        <w:jc w:val="both"/>
        <w:textAlignment w:val="baseline"/>
        <w:rPr>
          <w:rFonts w:ascii="GHEA Grapalat" w:eastAsia="Times New Roman" w:hAnsi="GHEA Grapalat"/>
          <w:szCs w:val="24"/>
          <w:lang w:val="sv-FI" w:eastAsia="ru-RU"/>
        </w:rPr>
      </w:pPr>
      <w:r w:rsidRPr="00862DBD">
        <w:rPr>
          <w:rFonts w:ascii="GHEA Grapalat" w:hAnsi="GHEA Grapalat" w:cs="Sylfaen"/>
          <w:spacing w:val="10"/>
          <w:lang w:val="af-ZA"/>
        </w:rPr>
        <w:t>«</w:t>
      </w:r>
      <w:r w:rsidRPr="00862DBD">
        <w:rPr>
          <w:rFonts w:ascii="GHEA Grapalat" w:hAnsi="GHEA Grapalat" w:cs="Tahoma"/>
          <w:lang w:eastAsia="ru-RU"/>
        </w:rPr>
        <w:t>Գնումների</w:t>
      </w:r>
      <w:r w:rsidRPr="00862DBD">
        <w:rPr>
          <w:rFonts w:ascii="GHEA Grapalat" w:hAnsi="GHEA Grapalat" w:cs="Tahoma"/>
          <w:lang w:val="sv-FI" w:eastAsia="ru-RU"/>
        </w:rPr>
        <w:t xml:space="preserve"> </w:t>
      </w:r>
      <w:r w:rsidRPr="00862DBD">
        <w:rPr>
          <w:rFonts w:ascii="GHEA Grapalat" w:hAnsi="GHEA Grapalat" w:cs="Tahoma"/>
          <w:lang w:eastAsia="ru-RU"/>
        </w:rPr>
        <w:t>մասին</w:t>
      </w:r>
      <w:r w:rsidRPr="00862DBD">
        <w:rPr>
          <w:rFonts w:ascii="GHEA Grapalat" w:hAnsi="GHEA Grapalat" w:cs="Tahoma"/>
          <w:lang w:val="sv-FI" w:eastAsia="ru-RU"/>
        </w:rPr>
        <w:t xml:space="preserve">» </w:t>
      </w:r>
      <w:r w:rsidRPr="00862DBD">
        <w:rPr>
          <w:rFonts w:ascii="GHEA Grapalat" w:hAnsi="GHEA Grapalat" w:cs="Tahoma"/>
          <w:lang w:eastAsia="ru-RU"/>
        </w:rPr>
        <w:t>Հայաստանի</w:t>
      </w:r>
      <w:r w:rsidRPr="00862DBD">
        <w:rPr>
          <w:rFonts w:ascii="GHEA Grapalat" w:hAnsi="GHEA Grapalat" w:cs="Tahoma"/>
          <w:lang w:val="sv-FI" w:eastAsia="ru-RU"/>
        </w:rPr>
        <w:t xml:space="preserve"> </w:t>
      </w:r>
      <w:r w:rsidRPr="00862DBD">
        <w:rPr>
          <w:rFonts w:ascii="GHEA Grapalat" w:hAnsi="GHEA Grapalat" w:cs="Tahoma"/>
          <w:lang w:eastAsia="ru-RU"/>
        </w:rPr>
        <w:t>Հանրապետության</w:t>
      </w:r>
      <w:r w:rsidRPr="00862DBD">
        <w:rPr>
          <w:rFonts w:ascii="GHEA Grapalat" w:hAnsi="GHEA Grapalat" w:cs="Tahoma"/>
          <w:lang w:val="sv-FI" w:eastAsia="ru-RU"/>
        </w:rPr>
        <w:t xml:space="preserve"> </w:t>
      </w:r>
      <w:r w:rsidRPr="00862DBD">
        <w:rPr>
          <w:rFonts w:ascii="GHEA Grapalat" w:hAnsi="GHEA Grapalat" w:cs="Tahoma"/>
          <w:lang w:eastAsia="ru-RU"/>
        </w:rPr>
        <w:t>օրենքում</w:t>
      </w:r>
      <w:r w:rsidRPr="00862DBD">
        <w:rPr>
          <w:rFonts w:ascii="GHEA Grapalat" w:hAnsi="GHEA Grapalat" w:cs="Tahoma"/>
          <w:lang w:val="sv-FI" w:eastAsia="ru-RU"/>
        </w:rPr>
        <w:t xml:space="preserve"> </w:t>
      </w:r>
      <w:r w:rsidRPr="00862DBD">
        <w:rPr>
          <w:rFonts w:ascii="GHEA Grapalat" w:hAnsi="GHEA Grapalat" w:cs="Tahoma"/>
          <w:lang w:eastAsia="ru-RU"/>
        </w:rPr>
        <w:t>փոփոխություն</w:t>
      </w:r>
      <w:r w:rsidRPr="00862DBD">
        <w:rPr>
          <w:rFonts w:ascii="GHEA Grapalat" w:hAnsi="GHEA Grapalat" w:cs="Tahoma"/>
          <w:lang w:val="sv-FI" w:eastAsia="ru-RU"/>
        </w:rPr>
        <w:t xml:space="preserve"> </w:t>
      </w:r>
      <w:r w:rsidRPr="00862DBD">
        <w:rPr>
          <w:rFonts w:ascii="GHEA Grapalat" w:hAnsi="GHEA Grapalat" w:cs="Tahoma"/>
          <w:lang w:eastAsia="ru-RU"/>
        </w:rPr>
        <w:t>կատարելու</w:t>
      </w:r>
      <w:r w:rsidRPr="00862DBD">
        <w:rPr>
          <w:rFonts w:ascii="GHEA Grapalat" w:hAnsi="GHEA Grapalat" w:cs="Tahoma"/>
          <w:lang w:val="sv-FI" w:eastAsia="ru-RU"/>
        </w:rPr>
        <w:t xml:space="preserve"> </w:t>
      </w:r>
      <w:r w:rsidRPr="00862DBD">
        <w:rPr>
          <w:rFonts w:ascii="GHEA Grapalat" w:hAnsi="GHEA Grapalat" w:cs="Tahoma"/>
          <w:lang w:eastAsia="ru-RU"/>
        </w:rPr>
        <w:t>մասին</w:t>
      </w:r>
      <w:r w:rsidRPr="00862DBD">
        <w:rPr>
          <w:rFonts w:ascii="GHEA Grapalat" w:hAnsi="GHEA Grapalat" w:cs="Tahoma"/>
          <w:lang w:val="sv-FI" w:eastAsia="ru-RU"/>
        </w:rPr>
        <w:t>»</w:t>
      </w:r>
      <w:r w:rsidR="00D17410" w:rsidRPr="00862DBD">
        <w:rPr>
          <w:rFonts w:ascii="GHEA Grapalat" w:hAnsi="GHEA Grapalat"/>
          <w:lang w:val="hy-AM"/>
        </w:rPr>
        <w:t xml:space="preserve"> ՀՀ օրենքի նախագծի</w:t>
      </w:r>
      <w:r w:rsidR="00B024DC" w:rsidRPr="00862DBD">
        <w:rPr>
          <w:rFonts w:ascii="GHEA Grapalat" w:eastAsia="Times New Roman" w:hAnsi="GHEA Grapalat"/>
          <w:szCs w:val="24"/>
          <w:lang w:val="sv-FI" w:eastAsia="ru-RU"/>
        </w:rPr>
        <w:t xml:space="preserve"> </w:t>
      </w:r>
      <w:r w:rsidR="00D17410" w:rsidRPr="00862DBD">
        <w:rPr>
          <w:rFonts w:ascii="GHEA Grapalat" w:hAnsi="GHEA Grapalat"/>
          <w:lang w:val="hy-AM"/>
        </w:rPr>
        <w:t>ընդունումը չի հանգեցնի ՀՀ պետական բյուջեի եկամուտների էական նվազեցման կամ ծախսերի ավելացման։</w:t>
      </w:r>
    </w:p>
    <w:p w:rsidR="00B024DC" w:rsidRPr="00862DBD" w:rsidRDefault="00B024DC" w:rsidP="00CB6347">
      <w:pPr>
        <w:spacing w:line="360" w:lineRule="auto"/>
        <w:rPr>
          <w:rFonts w:ascii="GHEA Grapalat" w:hAnsi="GHEA Grapalat"/>
          <w:bCs/>
          <w:iCs/>
          <w:lang w:val="de-AT" w:eastAsia="ru-RU"/>
        </w:rPr>
      </w:pPr>
    </w:p>
    <w:p w:rsidR="00E36A5E" w:rsidRPr="00862DBD"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Pr="00862DBD"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Pr="00862DBD"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Pr="00862DBD"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Pr="00862DBD"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Pr="00862DBD"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Pr="00862DBD"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Pr="00862DBD"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Pr="00862DBD"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Pr="00862DBD"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Pr="00862DBD"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Pr="00862DBD"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Pr="00862DBD"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Pr="00862DBD"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Pr="00862DBD"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Pr="00862DBD" w:rsidRDefault="00E36A5E" w:rsidP="0055399A">
      <w:pPr>
        <w:pStyle w:val="Title"/>
        <w:spacing w:line="360" w:lineRule="auto"/>
        <w:ind w:left="0" w:right="-387" w:firstLine="0"/>
        <w:jc w:val="left"/>
        <w:rPr>
          <w:rFonts w:ascii="GHEA Grapalat" w:hAnsi="GHEA Grapalat" w:cs="Sylfaen"/>
          <w:color w:val="auto"/>
          <w:spacing w:val="0"/>
          <w:sz w:val="24"/>
          <w:szCs w:val="24"/>
          <w:lang w:val="af-ZA"/>
        </w:rPr>
      </w:pPr>
    </w:p>
    <w:p w:rsidR="00E36A5E" w:rsidRPr="00862DBD" w:rsidRDefault="00801078" w:rsidP="0017519C">
      <w:pPr>
        <w:pStyle w:val="Title"/>
        <w:spacing w:line="360" w:lineRule="auto"/>
        <w:ind w:left="0" w:right="-387" w:firstLine="0"/>
        <w:jc w:val="left"/>
        <w:rPr>
          <w:rFonts w:ascii="GHEA Grapalat" w:hAnsi="GHEA Grapalat" w:cs="Sylfaen"/>
          <w:color w:val="auto"/>
          <w:spacing w:val="0"/>
          <w:sz w:val="24"/>
          <w:szCs w:val="24"/>
          <w:lang w:val="af-ZA"/>
        </w:rPr>
      </w:pPr>
      <w:r w:rsidRPr="00862DBD">
        <w:rPr>
          <w:rFonts w:ascii="GHEA Grapalat" w:hAnsi="GHEA Grapalat" w:cs="Sylfaen"/>
          <w:noProof/>
          <w:color w:val="auto"/>
          <w:spacing w:val="0"/>
          <w:sz w:val="24"/>
          <w:szCs w:val="24"/>
          <w:lang w:val="en-US" w:eastAsia="en-US"/>
        </w:rPr>
        <w:drawing>
          <wp:inline distT="0" distB="0" distL="0" distR="0">
            <wp:extent cx="6210935" cy="85368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935" cy="8536862"/>
                    </a:xfrm>
                    <a:prstGeom prst="rect">
                      <a:avLst/>
                    </a:prstGeom>
                    <a:noFill/>
                    <a:ln>
                      <a:noFill/>
                    </a:ln>
                  </pic:spPr>
                </pic:pic>
              </a:graphicData>
            </a:graphic>
          </wp:inline>
        </w:drawing>
      </w:r>
    </w:p>
    <w:p w:rsidR="00342A17" w:rsidRPr="00862DBD" w:rsidRDefault="00342A17" w:rsidP="00D17410">
      <w:pPr>
        <w:rPr>
          <w:rFonts w:ascii="GHEA Grapalat" w:eastAsia="Times New Roman" w:hAnsi="GHEA Grapalat" w:cs="Sylfaen"/>
          <w:noProof/>
          <w:sz w:val="24"/>
          <w:szCs w:val="24"/>
          <w:u w:val="single"/>
          <w:lang w:val="en-US"/>
        </w:rPr>
      </w:pPr>
    </w:p>
    <w:p w:rsidR="00342A17" w:rsidRPr="00862DBD" w:rsidRDefault="00342A17" w:rsidP="0017519C">
      <w:pPr>
        <w:spacing w:after="0" w:line="240" w:lineRule="auto"/>
        <w:rPr>
          <w:rFonts w:ascii="GHEA Grapalat" w:eastAsia="Times New Roman" w:hAnsi="GHEA Grapalat" w:cs="Times New Roman"/>
          <w:i/>
          <w:iCs/>
          <w:color w:val="000000"/>
          <w:sz w:val="20"/>
          <w:szCs w:val="20"/>
          <w:lang w:val="en-US"/>
        </w:rPr>
      </w:pPr>
    </w:p>
    <w:p w:rsidR="007B19FA" w:rsidRPr="00862DBD" w:rsidRDefault="007B19FA" w:rsidP="007B19FA">
      <w:pPr>
        <w:spacing w:after="0" w:line="240" w:lineRule="auto"/>
        <w:jc w:val="right"/>
        <w:rPr>
          <w:rFonts w:ascii="GHEA Grapalat" w:eastAsia="Times New Roman" w:hAnsi="GHEA Grapalat" w:cs="Times New Roman"/>
          <w:color w:val="000000"/>
          <w:lang w:val="en-US"/>
        </w:rPr>
      </w:pPr>
      <w:r w:rsidRPr="00862DBD">
        <w:rPr>
          <w:rFonts w:ascii="GHEA Grapalat" w:eastAsia="Times New Roman" w:hAnsi="GHEA Grapalat" w:cs="Times New Roman"/>
          <w:iCs/>
          <w:color w:val="000000"/>
          <w:lang w:val="en-US"/>
        </w:rPr>
        <w:t>ՆԱԽԱԳԻԾ</w:t>
      </w:r>
    </w:p>
    <w:p w:rsidR="007B19FA" w:rsidRPr="00862DBD" w:rsidRDefault="007B19FA" w:rsidP="00D17410">
      <w:pPr>
        <w:spacing w:after="0" w:line="240" w:lineRule="auto"/>
        <w:jc w:val="right"/>
        <w:rPr>
          <w:rFonts w:ascii="GHEA Grapalat" w:eastAsia="Times New Roman" w:hAnsi="GHEA Grapalat" w:cs="Times New Roman"/>
          <w:color w:val="000000"/>
          <w:lang w:val="en-US"/>
        </w:rPr>
      </w:pPr>
      <w:r w:rsidRPr="00862DBD">
        <w:rPr>
          <w:rFonts w:ascii="GHEA Grapalat" w:eastAsia="Times New Roman" w:hAnsi="GHEA Grapalat" w:cs="Times New Roman"/>
          <w:i/>
          <w:iCs/>
          <w:color w:val="000000"/>
          <w:sz w:val="20"/>
          <w:szCs w:val="20"/>
          <w:lang w:val="en-US"/>
        </w:rPr>
        <w:t xml:space="preserve">                                                                              </w:t>
      </w:r>
      <w:r w:rsidR="0017519C" w:rsidRPr="00862DBD">
        <w:rPr>
          <w:rFonts w:ascii="GHEA Grapalat" w:eastAsia="Times New Roman" w:hAnsi="GHEA Grapalat" w:cs="Times New Roman"/>
          <w:i/>
          <w:iCs/>
          <w:color w:val="000000"/>
          <w:sz w:val="20"/>
          <w:szCs w:val="20"/>
          <w:lang w:val="en-US"/>
        </w:rPr>
        <w:t xml:space="preserve">                               </w:t>
      </w:r>
      <w:r w:rsidR="00801078" w:rsidRPr="00862DBD">
        <w:rPr>
          <w:rFonts w:ascii="GHEA Grapalat" w:hAnsi="GHEA Grapalat" w:cs="Arial"/>
          <w:iCs/>
        </w:rPr>
        <w:t>Խ</w:t>
      </w:r>
      <w:r w:rsidR="00801078" w:rsidRPr="00862DBD">
        <w:rPr>
          <w:rFonts w:ascii="GHEA Grapalat" w:hAnsi="GHEA Grapalat"/>
          <w:iCs/>
        </w:rPr>
        <w:t>-088-04.04.2019-</w:t>
      </w:r>
      <w:r w:rsidR="00801078" w:rsidRPr="00862DBD">
        <w:rPr>
          <w:rFonts w:ascii="GHEA Grapalat" w:hAnsi="GHEA Grapalat" w:cs="Arial"/>
          <w:iCs/>
        </w:rPr>
        <w:t>ՊԱ</w:t>
      </w:r>
      <w:r w:rsidR="00801078" w:rsidRPr="00862DBD">
        <w:rPr>
          <w:rFonts w:ascii="GHEA Grapalat" w:hAnsi="GHEA Grapalat"/>
          <w:iCs/>
        </w:rPr>
        <w:t>-011/0</w:t>
      </w:r>
    </w:p>
    <w:p w:rsidR="00801078" w:rsidRPr="00862DBD" w:rsidRDefault="00801078" w:rsidP="00801078">
      <w:pPr>
        <w:spacing w:before="100" w:beforeAutospacing="1" w:after="100" w:afterAutospacing="1" w:line="240" w:lineRule="auto"/>
        <w:jc w:val="center"/>
        <w:outlineLvl w:val="1"/>
        <w:rPr>
          <w:rFonts w:ascii="GHEA Grapalat" w:eastAsia="Times New Roman" w:hAnsi="GHEA Grapalat" w:cs="Times New Roman"/>
          <w:b/>
          <w:bCs/>
          <w:lang w:val="en-US"/>
        </w:rPr>
      </w:pPr>
      <w:r w:rsidRPr="00862DBD">
        <w:rPr>
          <w:rFonts w:ascii="GHEA Grapalat" w:eastAsia="Times New Roman" w:hAnsi="GHEA Grapalat" w:cs="Times New Roman"/>
          <w:b/>
          <w:bCs/>
          <w:lang w:val="en-US"/>
        </w:rPr>
        <w:t xml:space="preserve">ՀԱՅԱՍՏԱՆԻ ՀԱՆՐԱՊԵՏՈՒԹՅԱՆ </w:t>
      </w:r>
      <w:r w:rsidRPr="00862DBD">
        <w:rPr>
          <w:rFonts w:ascii="GHEA Grapalat" w:eastAsia="Times New Roman" w:hAnsi="GHEA Grapalat" w:cs="Times New Roman"/>
          <w:b/>
          <w:bCs/>
          <w:lang w:val="en-US"/>
        </w:rPr>
        <w:br/>
        <w:t>ՕՐԵՆՔԸ</w:t>
      </w:r>
    </w:p>
    <w:p w:rsidR="00801078" w:rsidRPr="00862DBD" w:rsidRDefault="00801078" w:rsidP="00801078">
      <w:pPr>
        <w:spacing w:before="100" w:beforeAutospacing="1" w:after="100" w:afterAutospacing="1" w:line="240" w:lineRule="auto"/>
        <w:jc w:val="center"/>
        <w:outlineLvl w:val="2"/>
        <w:rPr>
          <w:rFonts w:ascii="GHEA Grapalat" w:eastAsia="Times New Roman" w:hAnsi="GHEA Grapalat" w:cs="Times New Roman"/>
          <w:b/>
          <w:bCs/>
          <w:lang w:val="en-US"/>
        </w:rPr>
      </w:pPr>
      <w:r w:rsidRPr="00862DBD">
        <w:rPr>
          <w:rFonts w:ascii="GHEA Grapalat" w:eastAsia="Times New Roman" w:hAnsi="GHEA Grapalat" w:cs="Times New Roman"/>
          <w:b/>
          <w:bCs/>
          <w:lang w:val="en-US"/>
        </w:rPr>
        <w:t>«ԳՆՈՒՄՆԵՐԻ ՄԱՍԻՆ» ՀԱՅԱՍՏԱՆԻ ՀԱՆՐԱՊԵՏՈՒԹՅԱՆ ՕՐԵՆՔՈՒՄ ՓՈՓՈԽՈՒԹՅՈՒՆ ԿԱՏԱՐԵԼՈՒ ՄԱՍԻՆ</w:t>
      </w:r>
    </w:p>
    <w:p w:rsidR="00801078" w:rsidRPr="00862DBD" w:rsidRDefault="00801078" w:rsidP="00801078">
      <w:pPr>
        <w:spacing w:before="100" w:beforeAutospacing="1" w:after="100" w:afterAutospacing="1" w:line="240" w:lineRule="auto"/>
        <w:jc w:val="both"/>
        <w:rPr>
          <w:rFonts w:ascii="GHEA Grapalat" w:eastAsia="Times New Roman" w:hAnsi="GHEA Grapalat" w:cs="Times New Roman"/>
          <w:lang w:val="en-US"/>
        </w:rPr>
      </w:pPr>
      <w:r w:rsidRPr="00862DBD">
        <w:rPr>
          <w:rFonts w:ascii="GHEA Grapalat" w:eastAsia="Times New Roman" w:hAnsi="GHEA Grapalat" w:cs="Times New Roman"/>
          <w:b/>
          <w:bCs/>
          <w:i/>
          <w:iCs/>
          <w:lang w:val="en-US"/>
        </w:rPr>
        <w:t>Հոդված 1.</w:t>
      </w:r>
      <w:r w:rsidRPr="00862DBD">
        <w:rPr>
          <w:rFonts w:ascii="GHEA Grapalat" w:eastAsia="Times New Roman" w:hAnsi="GHEA Grapalat" w:cs="Times New Roman"/>
          <w:b/>
          <w:bCs/>
          <w:lang w:val="en-US"/>
        </w:rPr>
        <w:t xml:space="preserve"> </w:t>
      </w:r>
      <w:r w:rsidRPr="00862DBD">
        <w:rPr>
          <w:rFonts w:ascii="GHEA Grapalat" w:eastAsia="Times New Roman" w:hAnsi="GHEA Grapalat" w:cs="Times New Roman"/>
          <w:lang w:val="en-US"/>
        </w:rPr>
        <w:t xml:space="preserve">«Գնումների մասին» Հայաստանի Հանրապետության 2016 թվականի դեկտեմբերի 16-ի ՀՕ-21-Ն օրենքի 15-րդ հոդվածի 2-րդ մասից հանել «, «Հատուկ պետական պաշտպանության ենթակա անձանց անվտանգության ապահովման մասին» Հայաստանի Հանրապետության օրենքի 5-րդ հոդվածի 2-րդ մասով նախատեսված պաշտոնատար անձանց» բառերը: </w:t>
      </w:r>
    </w:p>
    <w:p w:rsidR="00801078" w:rsidRPr="00862DBD" w:rsidRDefault="00801078" w:rsidP="00801078">
      <w:pPr>
        <w:spacing w:before="100" w:beforeAutospacing="1" w:after="100" w:afterAutospacing="1" w:line="240" w:lineRule="auto"/>
        <w:jc w:val="both"/>
        <w:rPr>
          <w:rFonts w:ascii="GHEA Grapalat" w:eastAsia="Times New Roman" w:hAnsi="GHEA Grapalat" w:cs="Times New Roman"/>
          <w:lang w:val="en-US"/>
        </w:rPr>
      </w:pPr>
      <w:r w:rsidRPr="00862DBD">
        <w:rPr>
          <w:rFonts w:ascii="GHEA Grapalat" w:eastAsia="Times New Roman" w:hAnsi="GHEA Grapalat" w:cs="Times New Roman"/>
          <w:b/>
          <w:bCs/>
          <w:i/>
          <w:iCs/>
          <w:lang w:val="en-US"/>
        </w:rPr>
        <w:t xml:space="preserve">Հոդված 2. </w:t>
      </w:r>
      <w:r w:rsidRPr="00862DBD">
        <w:rPr>
          <w:rFonts w:ascii="GHEA Grapalat" w:eastAsia="Times New Roman" w:hAnsi="GHEA Grapalat" w:cs="Times New Roman"/>
          <w:lang w:val="en-US"/>
        </w:rPr>
        <w:t xml:space="preserve">Uույն oրենքն ուժի մեջ է մտնում պաշտոնական հրապարակման օրվան հաջորդող տաuներորդ oրը: </w:t>
      </w:r>
    </w:p>
    <w:p w:rsidR="00342A17" w:rsidRPr="00862DBD" w:rsidRDefault="00342A17" w:rsidP="00342A17">
      <w:pPr>
        <w:spacing w:before="100" w:beforeAutospacing="1" w:after="100" w:afterAutospacing="1" w:line="240" w:lineRule="auto"/>
        <w:jc w:val="both"/>
        <w:rPr>
          <w:rFonts w:ascii="GHEA Grapalat" w:eastAsia="Times New Roman" w:hAnsi="GHEA Grapalat" w:cs="Times New Roman"/>
          <w:color w:val="000000"/>
          <w:lang w:val="en-US"/>
        </w:rPr>
      </w:pPr>
    </w:p>
    <w:p w:rsidR="007B19FA" w:rsidRPr="00862DBD"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7B19FA" w:rsidRPr="00862DBD"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7B19FA" w:rsidRPr="00862DBD"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7B19FA" w:rsidRPr="00862DBD"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7B19FA" w:rsidRPr="00862DBD"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7B19FA" w:rsidRPr="00862DBD"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7B19FA" w:rsidRPr="00862DBD"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7B19FA" w:rsidRPr="00862DBD"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7B19FA" w:rsidRPr="00862DBD"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7B19FA" w:rsidRPr="00862DBD"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7B19FA" w:rsidRPr="00862DBD"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7B19FA" w:rsidRPr="00862DBD"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7B19FA" w:rsidRPr="00862DBD" w:rsidRDefault="007B19FA" w:rsidP="00D17410">
      <w:pPr>
        <w:spacing w:before="100" w:beforeAutospacing="1" w:after="100" w:afterAutospacing="1"/>
        <w:rPr>
          <w:rFonts w:ascii="GHEA Grapalat" w:eastAsia="Times New Roman" w:hAnsi="GHEA Grapalat" w:cs="Times New Roman"/>
          <w:b/>
          <w:bCs/>
          <w:color w:val="000000"/>
          <w:sz w:val="20"/>
          <w:lang w:val="en-US"/>
        </w:rPr>
      </w:pPr>
    </w:p>
    <w:p w:rsidR="00D17410" w:rsidRPr="00862DBD" w:rsidRDefault="00D17410" w:rsidP="00D17410">
      <w:pPr>
        <w:spacing w:before="100" w:beforeAutospacing="1" w:after="100" w:afterAutospacing="1"/>
        <w:rPr>
          <w:rFonts w:ascii="GHEA Grapalat" w:eastAsia="Times New Roman" w:hAnsi="GHEA Grapalat" w:cs="Times New Roman"/>
          <w:b/>
          <w:bCs/>
          <w:color w:val="000000"/>
          <w:sz w:val="20"/>
          <w:lang w:val="en-US"/>
        </w:rPr>
      </w:pPr>
    </w:p>
    <w:p w:rsidR="0017519C" w:rsidRPr="00862DBD" w:rsidRDefault="0017519C" w:rsidP="00D17410">
      <w:pPr>
        <w:pStyle w:val="NormalWeb"/>
        <w:shd w:val="clear" w:color="auto" w:fill="FFFFFF"/>
        <w:jc w:val="center"/>
        <w:rPr>
          <w:rFonts w:ascii="GHEA Grapalat" w:hAnsi="GHEA Grapalat"/>
          <w:b/>
          <w:bCs/>
          <w:color w:val="000000"/>
          <w:sz w:val="22"/>
          <w:szCs w:val="22"/>
        </w:rPr>
      </w:pPr>
    </w:p>
    <w:p w:rsidR="00243334" w:rsidRPr="00862DBD" w:rsidRDefault="00243334" w:rsidP="00D17410">
      <w:pPr>
        <w:pStyle w:val="NormalWeb"/>
        <w:shd w:val="clear" w:color="auto" w:fill="FFFFFF"/>
        <w:jc w:val="center"/>
        <w:rPr>
          <w:rFonts w:ascii="GHEA Grapalat" w:hAnsi="GHEA Grapalat"/>
          <w:b/>
          <w:bCs/>
          <w:color w:val="000000"/>
          <w:sz w:val="22"/>
          <w:szCs w:val="22"/>
        </w:rPr>
      </w:pPr>
    </w:p>
    <w:p w:rsidR="00243334" w:rsidRPr="00862DBD" w:rsidRDefault="00243334" w:rsidP="00D17410">
      <w:pPr>
        <w:pStyle w:val="NormalWeb"/>
        <w:shd w:val="clear" w:color="auto" w:fill="FFFFFF"/>
        <w:jc w:val="center"/>
        <w:rPr>
          <w:rFonts w:ascii="GHEA Grapalat" w:hAnsi="GHEA Grapalat"/>
          <w:b/>
          <w:bCs/>
          <w:color w:val="000000"/>
          <w:sz w:val="22"/>
          <w:szCs w:val="22"/>
        </w:rPr>
      </w:pPr>
    </w:p>
    <w:p w:rsidR="00801078" w:rsidRPr="00862DBD" w:rsidRDefault="00801078" w:rsidP="00801078">
      <w:pPr>
        <w:pStyle w:val="NormalWeb"/>
        <w:jc w:val="center"/>
        <w:rPr>
          <w:rFonts w:ascii="GHEA Grapalat" w:hAnsi="GHEA Grapalat"/>
          <w:sz w:val="22"/>
          <w:szCs w:val="22"/>
        </w:rPr>
      </w:pPr>
      <w:r w:rsidRPr="00862DBD">
        <w:rPr>
          <w:rFonts w:ascii="GHEA Grapalat" w:hAnsi="GHEA Grapalat" w:cs="Arial"/>
          <w:b/>
          <w:bCs/>
          <w:sz w:val="22"/>
          <w:szCs w:val="22"/>
        </w:rPr>
        <w:t>ՀԻՄՆԱՎՈՐՈւՄ</w:t>
      </w:r>
      <w:r w:rsidRPr="00862DBD">
        <w:rPr>
          <w:rFonts w:ascii="GHEA Grapalat" w:hAnsi="GHEA Grapalat"/>
          <w:sz w:val="22"/>
          <w:szCs w:val="22"/>
        </w:rPr>
        <w:t xml:space="preserve"> </w:t>
      </w:r>
    </w:p>
    <w:p w:rsidR="00801078" w:rsidRPr="00862DBD" w:rsidRDefault="00801078" w:rsidP="00801078">
      <w:pPr>
        <w:pStyle w:val="NormalWeb"/>
        <w:jc w:val="center"/>
        <w:rPr>
          <w:rFonts w:ascii="GHEA Grapalat" w:hAnsi="GHEA Grapalat"/>
          <w:sz w:val="22"/>
          <w:szCs w:val="22"/>
        </w:rPr>
      </w:pPr>
      <w:r w:rsidRPr="00862DBD">
        <w:rPr>
          <w:rFonts w:ascii="GHEA Grapalat" w:hAnsi="GHEA Grapalat"/>
          <w:b/>
          <w:bCs/>
          <w:sz w:val="22"/>
          <w:szCs w:val="22"/>
        </w:rPr>
        <w:t xml:space="preserve">«ԳՆՈւՄՆԵՐԻ ՄԱՍԻՆ» ՀԱՅԱՍՏԱՆԻ ՀԱՆՐԱՊԵՏՈւԹՅԱՆ ՕՐԵՆՔՈՒՄ ՓՈՓՈԽՈւԹՅՈւՆ ԿԱՏԱՐԵԼՈւ ՄԱՍԻՆ ՀԱՅԱՍՏԱՆԻ ՀԱՆՐԱՊԵՏՈւԹՅԱՆ ՕՐԵՆՔԻ ՆԱԽԱԳԾԻ ԸՆԴՈւՆՄԱՆ </w:t>
      </w:r>
    </w:p>
    <w:p w:rsidR="00801078" w:rsidRPr="00862DBD" w:rsidRDefault="00801078" w:rsidP="00801078">
      <w:pPr>
        <w:pStyle w:val="NormalWeb"/>
        <w:spacing w:before="0" w:beforeAutospacing="0" w:after="240" w:afterAutospacing="0"/>
        <w:jc w:val="both"/>
        <w:rPr>
          <w:rFonts w:ascii="GHEA Grapalat" w:hAnsi="GHEA Grapalat"/>
          <w:sz w:val="22"/>
          <w:szCs w:val="22"/>
          <w:lang w:val="hy-AM"/>
        </w:rPr>
      </w:pPr>
      <w:r w:rsidRPr="00862DBD">
        <w:rPr>
          <w:rFonts w:ascii="GHEA Grapalat" w:hAnsi="GHEA Grapalat"/>
          <w:sz w:val="22"/>
          <w:szCs w:val="22"/>
          <w:lang w:val="hy-AM"/>
        </w:rPr>
        <w:t xml:space="preserve">        «Գնումների մասին» Հայաստանի Հանրապետության օրենքի (այսուհետ` Օրենք) 15-րդ հոդվածի 2-րդ մասով կարգավորվում են պետական գաղտնիք պարունակող գնումների պլանին վերաբերող հարաբերությունները: Համաձայն հիշյալ դրույթի` պետական գաղտնիք պարունակող գնումների պլանում ներառվում են ազգային անվտանգության ապահովման, «Հատուկ պետական պաշտպանության ենթակա անձանց անվտանգության ապահովման մասին» Հայաստանի Հանրապետության օրենքի 5-րդ հոդվածի 2-րդ մասով նախատեսված պաշտոնատար անձանց արարողակարգային ծախսերի, կեցության, սննդի և տրանսպորտային սպասարկման, ներառյալ` տրանսպորտային միջոցների տեխնիկական սպասարկման և նորոգման ոլորտում հատուկ տեխնիկական և ծրագրային, ռազմական տեխնիկայի, սպառազինության, ռազմամթերքի եւ ռազմատեխնիկական միջոցների ապահովման համար անհրաժեշտ ապրանքները, աշխատանքները եւ ծառայությունները: </w:t>
      </w:r>
    </w:p>
    <w:p w:rsidR="00801078" w:rsidRPr="00862DBD" w:rsidRDefault="00801078" w:rsidP="00801078">
      <w:pPr>
        <w:pStyle w:val="NormalWeb"/>
        <w:spacing w:before="0" w:beforeAutospacing="0"/>
        <w:jc w:val="both"/>
        <w:rPr>
          <w:rFonts w:ascii="GHEA Grapalat" w:hAnsi="GHEA Grapalat"/>
          <w:sz w:val="22"/>
          <w:szCs w:val="22"/>
          <w:lang w:val="hy-AM"/>
        </w:rPr>
      </w:pPr>
      <w:r w:rsidRPr="00862DBD">
        <w:rPr>
          <w:rFonts w:ascii="GHEA Grapalat" w:hAnsi="GHEA Grapalat"/>
          <w:sz w:val="22"/>
          <w:szCs w:val="22"/>
          <w:lang w:val="hy-AM"/>
        </w:rPr>
        <w:t xml:space="preserve">        «Հատուկ պետական պաշտպանության ենթակա անձանց անվտանգության ապահովման մասին» Հայաստանի Հանրապետության օրենքի 5-րդ հոդվածի 2-րդ մասի համաձայն` պետական պահպանություն տրամադրվում է` </w:t>
      </w:r>
    </w:p>
    <w:p w:rsidR="00801078" w:rsidRPr="00862DBD" w:rsidRDefault="00801078" w:rsidP="00801078">
      <w:pPr>
        <w:pStyle w:val="NormalWeb"/>
        <w:jc w:val="both"/>
        <w:rPr>
          <w:rFonts w:ascii="GHEA Grapalat" w:hAnsi="GHEA Grapalat"/>
          <w:sz w:val="22"/>
          <w:szCs w:val="22"/>
          <w:lang w:val="hy-AM"/>
        </w:rPr>
      </w:pPr>
      <w:r w:rsidRPr="00862DBD">
        <w:rPr>
          <w:rFonts w:ascii="GHEA Grapalat" w:hAnsi="GHEA Grapalat"/>
          <w:sz w:val="22"/>
          <w:szCs w:val="22"/>
          <w:lang w:val="hy-AM"/>
        </w:rPr>
        <w:t xml:space="preserve">1) Հանրապետության նախագահին. </w:t>
      </w:r>
    </w:p>
    <w:p w:rsidR="00801078" w:rsidRPr="00862DBD" w:rsidRDefault="00801078" w:rsidP="00801078">
      <w:pPr>
        <w:pStyle w:val="NormalWeb"/>
        <w:jc w:val="both"/>
        <w:rPr>
          <w:rFonts w:ascii="GHEA Grapalat" w:hAnsi="GHEA Grapalat"/>
          <w:sz w:val="22"/>
          <w:szCs w:val="22"/>
          <w:lang w:val="hy-AM"/>
        </w:rPr>
      </w:pPr>
      <w:r w:rsidRPr="00862DBD">
        <w:rPr>
          <w:rFonts w:ascii="GHEA Grapalat" w:hAnsi="GHEA Grapalat"/>
          <w:sz w:val="22"/>
          <w:szCs w:val="22"/>
          <w:lang w:val="hy-AM"/>
        </w:rPr>
        <w:t xml:space="preserve">2) վարչապետին. </w:t>
      </w:r>
    </w:p>
    <w:p w:rsidR="00801078" w:rsidRPr="00862DBD" w:rsidRDefault="00801078" w:rsidP="00801078">
      <w:pPr>
        <w:pStyle w:val="NormalWeb"/>
        <w:jc w:val="both"/>
        <w:rPr>
          <w:rFonts w:ascii="GHEA Grapalat" w:hAnsi="GHEA Grapalat"/>
          <w:sz w:val="22"/>
          <w:szCs w:val="22"/>
          <w:lang w:val="hy-AM"/>
        </w:rPr>
      </w:pPr>
      <w:r w:rsidRPr="00862DBD">
        <w:rPr>
          <w:rFonts w:ascii="GHEA Grapalat" w:hAnsi="GHEA Grapalat"/>
          <w:sz w:val="22"/>
          <w:szCs w:val="22"/>
          <w:lang w:val="hy-AM"/>
        </w:rPr>
        <w:t xml:space="preserve">3) Ազգային ժողովի նախագահին. </w:t>
      </w:r>
    </w:p>
    <w:p w:rsidR="00801078" w:rsidRPr="00862DBD" w:rsidRDefault="00801078" w:rsidP="00801078">
      <w:pPr>
        <w:pStyle w:val="NormalWeb"/>
        <w:jc w:val="both"/>
        <w:rPr>
          <w:rFonts w:ascii="GHEA Grapalat" w:hAnsi="GHEA Grapalat"/>
          <w:sz w:val="22"/>
          <w:szCs w:val="22"/>
          <w:lang w:val="hy-AM"/>
        </w:rPr>
      </w:pPr>
      <w:r w:rsidRPr="00862DBD">
        <w:rPr>
          <w:rFonts w:ascii="GHEA Grapalat" w:hAnsi="GHEA Grapalat"/>
          <w:sz w:val="22"/>
          <w:szCs w:val="22"/>
          <w:lang w:val="hy-AM"/>
        </w:rPr>
        <w:t xml:space="preserve">4) սույն օրենքի 6.1-ին հոդվածի 2-րդ մասով նախատեսված դեպքերում` վարչապետի թեկնածուին: </w:t>
      </w:r>
    </w:p>
    <w:p w:rsidR="00801078" w:rsidRPr="00862DBD" w:rsidRDefault="00801078" w:rsidP="00801078">
      <w:pPr>
        <w:pStyle w:val="NormalWeb"/>
        <w:jc w:val="both"/>
        <w:rPr>
          <w:rFonts w:ascii="GHEA Grapalat" w:hAnsi="GHEA Grapalat"/>
          <w:sz w:val="22"/>
          <w:szCs w:val="22"/>
          <w:lang w:val="hy-AM"/>
        </w:rPr>
      </w:pPr>
      <w:r w:rsidRPr="00862DBD">
        <w:rPr>
          <w:rFonts w:ascii="GHEA Grapalat" w:hAnsi="GHEA Grapalat"/>
          <w:sz w:val="22"/>
          <w:szCs w:val="22"/>
          <w:lang w:val="hy-AM"/>
        </w:rPr>
        <w:t xml:space="preserve">        Այսպիսով, պարզ է դառնում, որ պետական գաղտնիք պարունակող գնումների պլանը ներառում է ազգային անվտանգության ապահովման, ինչպես նաև «Հատուկ պետական պաշտպանության ենթակա անձանց անվտանգության ապահովման մասին» Հայաստանի Հանրապետության օրենքի 5-րդ հոդվածի 2-րդ մասով նախատեսված պաշտոնատար անձանց` Հանրապետության նախագահի, վարչապետի և Ազգային ժողովի նախագահի ծախսերի վերաբերյալ գնումները: </w:t>
      </w:r>
    </w:p>
    <w:p w:rsidR="00801078" w:rsidRPr="00862DBD" w:rsidRDefault="00801078" w:rsidP="00801078">
      <w:pPr>
        <w:pStyle w:val="NormalWeb"/>
        <w:jc w:val="both"/>
        <w:rPr>
          <w:rFonts w:ascii="GHEA Grapalat" w:hAnsi="GHEA Grapalat"/>
          <w:sz w:val="22"/>
          <w:szCs w:val="22"/>
          <w:lang w:val="hy-AM"/>
        </w:rPr>
      </w:pPr>
      <w:r w:rsidRPr="00862DBD">
        <w:rPr>
          <w:rFonts w:ascii="GHEA Grapalat" w:hAnsi="GHEA Grapalat"/>
          <w:sz w:val="22"/>
          <w:szCs w:val="22"/>
          <w:lang w:val="hy-AM"/>
        </w:rPr>
        <w:t xml:space="preserve">        Այսինքն` երկրի առաջին երեք դեմքերին վերաբերվող գնումները համարվում են պետական գաղտնիք, և արդյունքում` այդ մասով իրականացվող պետական գնումները դուրս են մնում օրենսդրությամբ սահմանված երաշխիքներից: Սա մասնավորապես հակասում է Սահմանադրության 42-րդ հոդվածի 1-ին մասին, ըստ որի` յուրաքանչյուր ոք ունի իր կարծիքն ազատ արտահայտելու իրավունք: Այս իրավունքը ներառում է սեփական կարծիք ունենալու, ինչպես նաև առանց պետական և տեղական ինքնակառավարման մարմինների միջամտության </w:t>
      </w:r>
      <w:r w:rsidRPr="00862DBD">
        <w:rPr>
          <w:rFonts w:ascii="GHEA Grapalat" w:hAnsi="GHEA Grapalat"/>
          <w:sz w:val="22"/>
          <w:szCs w:val="22"/>
          <w:lang w:val="hy-AM"/>
        </w:rPr>
        <w:lastRenderedPageBreak/>
        <w:t xml:space="preserve">և անկախ պետական սահմաններից` տեղեկատվության որևէ միջոցով տեղեկություններ ու գաղափարներ փնտրելու, ստանալու եւ տարածելու ազատությունը: </w:t>
      </w:r>
    </w:p>
    <w:p w:rsidR="00801078" w:rsidRPr="00862DBD" w:rsidRDefault="00801078" w:rsidP="00801078">
      <w:pPr>
        <w:pStyle w:val="NormalWeb"/>
        <w:jc w:val="both"/>
        <w:rPr>
          <w:rFonts w:ascii="GHEA Grapalat" w:hAnsi="GHEA Grapalat"/>
          <w:sz w:val="22"/>
          <w:szCs w:val="22"/>
          <w:lang w:val="hy-AM"/>
        </w:rPr>
      </w:pPr>
      <w:r w:rsidRPr="00862DBD">
        <w:rPr>
          <w:rFonts w:ascii="GHEA Grapalat" w:hAnsi="GHEA Grapalat"/>
          <w:sz w:val="22"/>
          <w:szCs w:val="22"/>
          <w:lang w:val="hy-AM"/>
        </w:rPr>
        <w:t xml:space="preserve">        «Տեղեկատվության ազատության մասին» Հայաստանի Հանրապետության օրենքի 8-րդ հոդվածի 1-ին մասով սահմանվում են տեղեկատվության տրամադրումը մերժելու հիմքերը, որոնց թվում է նաև տեղեկատվությունը պետական գաղտնիք համարվելու փաստը: </w:t>
      </w:r>
    </w:p>
    <w:p w:rsidR="00801078" w:rsidRPr="00862DBD" w:rsidRDefault="00801078" w:rsidP="00801078">
      <w:pPr>
        <w:pStyle w:val="NormalWeb"/>
        <w:jc w:val="both"/>
        <w:rPr>
          <w:rFonts w:ascii="GHEA Grapalat" w:hAnsi="GHEA Grapalat"/>
          <w:sz w:val="22"/>
          <w:szCs w:val="22"/>
          <w:lang w:val="hy-AM"/>
        </w:rPr>
      </w:pPr>
      <w:r w:rsidRPr="00862DBD">
        <w:rPr>
          <w:rFonts w:ascii="GHEA Grapalat" w:hAnsi="GHEA Grapalat"/>
          <w:sz w:val="22"/>
          <w:szCs w:val="22"/>
          <w:lang w:val="hy-AM"/>
        </w:rPr>
        <w:t xml:space="preserve">        «Պետական և ծառայողական գաղտնիքի մասին» Հայաստանի Հանրապետության օրենքի 2-րդ հոդվածի 1-ին մասում սահմանվում է պետական գաղտնիք հասկացությունը, որի համաձայն` պետական գաղտնիքը Հայաստանի Հանրապետության ռազմական, արտաքին հարաբերությունների, տնտեսական, գիտատեխնիկական, հետախուզական, հակահետախուզական, օպերատիվ-հետախուզական գործունեության բնագավառների այն տեղեկություններն են, որոնք պաշտպանվում են պետության կողմից, </w:t>
      </w:r>
      <w:r w:rsidR="000E7CA4" w:rsidRPr="00862DBD">
        <w:rPr>
          <w:rFonts w:ascii="GHEA Grapalat" w:hAnsi="GHEA Grapalat"/>
          <w:sz w:val="22"/>
          <w:szCs w:val="22"/>
          <w:lang w:val="hy-AM"/>
        </w:rPr>
        <w:t>և</w:t>
      </w:r>
      <w:r w:rsidRPr="00862DBD">
        <w:rPr>
          <w:rFonts w:ascii="GHEA Grapalat" w:hAnsi="GHEA Grapalat"/>
          <w:sz w:val="22"/>
          <w:szCs w:val="22"/>
          <w:lang w:val="hy-AM"/>
        </w:rPr>
        <w:t xml:space="preserve"> որոնց տարածումը կարող է ծանր հետեւանքներ առաջացնել Հայաստանի Հանրապետության անվտանգության համար: </w:t>
      </w:r>
    </w:p>
    <w:p w:rsidR="00801078" w:rsidRPr="00862DBD" w:rsidRDefault="00801078" w:rsidP="00801078">
      <w:pPr>
        <w:pStyle w:val="NormalWeb"/>
        <w:jc w:val="both"/>
        <w:rPr>
          <w:rFonts w:ascii="GHEA Grapalat" w:hAnsi="GHEA Grapalat"/>
          <w:sz w:val="22"/>
          <w:szCs w:val="22"/>
          <w:lang w:val="hy-AM"/>
        </w:rPr>
      </w:pPr>
      <w:r w:rsidRPr="00862DBD">
        <w:rPr>
          <w:rFonts w:ascii="GHEA Grapalat" w:hAnsi="GHEA Grapalat"/>
          <w:sz w:val="22"/>
          <w:szCs w:val="22"/>
          <w:lang w:val="hy-AM"/>
        </w:rPr>
        <w:t xml:space="preserve">        Հաշվի առնելով վերոգրյալը` հիմնավորված չի կարող համարվել այն, որ հատուկ պետական պաշտպանության ենթակա անձանց արարողակարգային ծախսերի, կեցության, սննդի </w:t>
      </w:r>
      <w:r w:rsidR="000E7CA4" w:rsidRPr="00862DBD">
        <w:rPr>
          <w:rFonts w:ascii="GHEA Grapalat" w:hAnsi="GHEA Grapalat"/>
          <w:sz w:val="22"/>
          <w:szCs w:val="22"/>
          <w:lang w:val="hy-AM"/>
        </w:rPr>
        <w:t>և</w:t>
      </w:r>
      <w:r w:rsidRPr="00862DBD">
        <w:rPr>
          <w:rFonts w:ascii="GHEA Grapalat" w:hAnsi="GHEA Grapalat"/>
          <w:sz w:val="22"/>
          <w:szCs w:val="22"/>
          <w:lang w:val="hy-AM"/>
        </w:rPr>
        <w:t xml:space="preserve"> տրանսպորտային սպասարկման, ներառյալ` տրանսպորտային միջոցների տեխնիկական սպասարկման </w:t>
      </w:r>
      <w:r w:rsidR="000E7CA4" w:rsidRPr="00862DBD">
        <w:rPr>
          <w:rFonts w:ascii="GHEA Grapalat" w:hAnsi="GHEA Grapalat"/>
          <w:sz w:val="22"/>
          <w:szCs w:val="22"/>
          <w:lang w:val="hy-AM"/>
        </w:rPr>
        <w:t>և</w:t>
      </w:r>
      <w:r w:rsidRPr="00862DBD">
        <w:rPr>
          <w:rFonts w:ascii="GHEA Grapalat" w:hAnsi="GHEA Grapalat"/>
          <w:sz w:val="22"/>
          <w:szCs w:val="22"/>
          <w:lang w:val="hy-AM"/>
        </w:rPr>
        <w:t xml:space="preserve"> նորոգման ոլորտում կատարվող գնումների </w:t>
      </w:r>
      <w:r w:rsidR="000E7CA4" w:rsidRPr="00862DBD">
        <w:rPr>
          <w:rFonts w:ascii="GHEA Grapalat" w:hAnsi="GHEA Grapalat"/>
          <w:sz w:val="22"/>
          <w:szCs w:val="22"/>
          <w:lang w:val="hy-AM"/>
        </w:rPr>
        <w:t>և</w:t>
      </w:r>
      <w:r w:rsidRPr="00862DBD">
        <w:rPr>
          <w:rFonts w:ascii="GHEA Grapalat" w:hAnsi="GHEA Grapalat"/>
          <w:sz w:val="22"/>
          <w:szCs w:val="22"/>
          <w:lang w:val="hy-AM"/>
        </w:rPr>
        <w:t xml:space="preserve"> կատարված ծախսերի վերաբերյալ տեղեկատվության ազատությունը պետք է սահմանափակվի` որպես պետական գաղտնիք, քանի որ` </w:t>
      </w:r>
    </w:p>
    <w:p w:rsidR="00801078" w:rsidRPr="00862DBD" w:rsidRDefault="00801078" w:rsidP="00801078">
      <w:pPr>
        <w:pStyle w:val="NormalWeb"/>
        <w:jc w:val="both"/>
        <w:rPr>
          <w:rFonts w:ascii="GHEA Grapalat" w:hAnsi="GHEA Grapalat"/>
          <w:sz w:val="22"/>
          <w:szCs w:val="22"/>
          <w:lang w:val="hy-AM"/>
        </w:rPr>
      </w:pPr>
      <w:r w:rsidRPr="00862DBD">
        <w:rPr>
          <w:rFonts w:ascii="GHEA Grapalat" w:hAnsi="GHEA Grapalat"/>
          <w:sz w:val="22"/>
          <w:szCs w:val="22"/>
          <w:lang w:val="hy-AM"/>
        </w:rPr>
        <w:t xml:space="preserve">        - Նախ` այդ տեղե</w:t>
      </w:r>
      <w:r w:rsidR="000E7CA4" w:rsidRPr="00862DBD">
        <w:rPr>
          <w:rFonts w:ascii="GHEA Grapalat" w:hAnsi="GHEA Grapalat"/>
          <w:sz w:val="22"/>
          <w:szCs w:val="22"/>
          <w:lang w:val="hy-AM"/>
        </w:rPr>
        <w:t>կատվությունը խիստ արժեքավոր է և</w:t>
      </w:r>
      <w:r w:rsidRPr="00862DBD">
        <w:rPr>
          <w:rFonts w:ascii="GHEA Grapalat" w:hAnsi="GHEA Grapalat"/>
          <w:sz w:val="22"/>
          <w:szCs w:val="22"/>
          <w:lang w:val="hy-AM"/>
        </w:rPr>
        <w:t xml:space="preserve"> կարեւոր պետական գնումների մասին զանգվածային լրատվության միջոցների հրապարակումների </w:t>
      </w:r>
      <w:r w:rsidR="000E7CA4" w:rsidRPr="00862DBD">
        <w:rPr>
          <w:rFonts w:ascii="GHEA Grapalat" w:hAnsi="GHEA Grapalat"/>
          <w:sz w:val="22"/>
          <w:szCs w:val="22"/>
          <w:lang w:val="hy-AM"/>
        </w:rPr>
        <w:t>և</w:t>
      </w:r>
      <w:r w:rsidRPr="00862DBD">
        <w:rPr>
          <w:rFonts w:ascii="GHEA Grapalat" w:hAnsi="GHEA Grapalat"/>
          <w:sz w:val="22"/>
          <w:szCs w:val="22"/>
          <w:lang w:val="hy-AM"/>
        </w:rPr>
        <w:t xml:space="preserve"> հանրությանը իրազեկելու, ինչպես նա</w:t>
      </w:r>
      <w:r w:rsidR="000E7CA4" w:rsidRPr="00862DBD">
        <w:rPr>
          <w:rFonts w:ascii="GHEA Grapalat" w:hAnsi="GHEA Grapalat"/>
          <w:sz w:val="22"/>
          <w:szCs w:val="22"/>
          <w:lang w:val="hy-AM"/>
        </w:rPr>
        <w:t>և</w:t>
      </w:r>
      <w:r w:rsidRPr="00862DBD">
        <w:rPr>
          <w:rFonts w:ascii="GHEA Grapalat" w:hAnsi="GHEA Grapalat"/>
          <w:sz w:val="22"/>
          <w:szCs w:val="22"/>
          <w:lang w:val="hy-AM"/>
        </w:rPr>
        <w:t xml:space="preserve"> լրագրողական հետաքննություններ իրականացնելու համար: </w:t>
      </w:r>
    </w:p>
    <w:p w:rsidR="00801078" w:rsidRPr="00862DBD" w:rsidRDefault="00801078" w:rsidP="00801078">
      <w:pPr>
        <w:pStyle w:val="NormalWeb"/>
        <w:jc w:val="both"/>
        <w:rPr>
          <w:rFonts w:ascii="GHEA Grapalat" w:hAnsi="GHEA Grapalat"/>
          <w:sz w:val="22"/>
          <w:szCs w:val="22"/>
          <w:lang w:val="hy-AM"/>
        </w:rPr>
      </w:pPr>
      <w:r w:rsidRPr="00862DBD">
        <w:rPr>
          <w:rFonts w:ascii="GHEA Grapalat" w:hAnsi="GHEA Grapalat"/>
          <w:sz w:val="22"/>
          <w:szCs w:val="22"/>
          <w:lang w:val="hy-AM"/>
        </w:rPr>
        <w:t xml:space="preserve">        - Երկրորդ` այդ տեղեկատվությունը պետական գաղտնիքների ցանկում ներառելը լրջորեն նվազեցնում է պետության հաշվետվողականությունը հանրության առջ</w:t>
      </w:r>
      <w:r w:rsidR="000E7CA4" w:rsidRPr="00862DBD">
        <w:rPr>
          <w:rFonts w:ascii="GHEA Grapalat" w:hAnsi="GHEA Grapalat"/>
          <w:sz w:val="22"/>
          <w:szCs w:val="22"/>
          <w:lang w:val="hy-AM"/>
        </w:rPr>
        <w:t>և</w:t>
      </w:r>
      <w:r w:rsidRPr="00862DBD">
        <w:rPr>
          <w:rFonts w:ascii="GHEA Grapalat" w:hAnsi="GHEA Grapalat"/>
          <w:sz w:val="22"/>
          <w:szCs w:val="22"/>
          <w:lang w:val="hy-AM"/>
        </w:rPr>
        <w:t xml:space="preserve"> </w:t>
      </w:r>
      <w:r w:rsidR="000E7CA4" w:rsidRPr="00862DBD">
        <w:rPr>
          <w:rFonts w:ascii="GHEA Grapalat" w:hAnsi="GHEA Grapalat"/>
          <w:sz w:val="22"/>
          <w:szCs w:val="22"/>
          <w:lang w:val="hy-AM"/>
        </w:rPr>
        <w:t>և</w:t>
      </w:r>
      <w:r w:rsidRPr="00862DBD">
        <w:rPr>
          <w:rFonts w:ascii="GHEA Grapalat" w:hAnsi="GHEA Grapalat"/>
          <w:sz w:val="22"/>
          <w:szCs w:val="22"/>
          <w:lang w:val="hy-AM"/>
        </w:rPr>
        <w:t xml:space="preserve"> իջեցնում պետական գնումների նկատմամբ քաղաքացիների վստահության մակարդակը: Սա խոչընդոտներ է ստեղծում նա</w:t>
      </w:r>
      <w:r w:rsidR="000E7CA4" w:rsidRPr="00862DBD">
        <w:rPr>
          <w:rFonts w:ascii="GHEA Grapalat" w:hAnsi="GHEA Grapalat"/>
          <w:sz w:val="22"/>
          <w:szCs w:val="22"/>
          <w:lang w:val="hy-AM"/>
        </w:rPr>
        <w:t>և</w:t>
      </w:r>
      <w:r w:rsidRPr="00862DBD">
        <w:rPr>
          <w:rFonts w:ascii="GHEA Grapalat" w:hAnsi="GHEA Grapalat"/>
          <w:sz w:val="22"/>
          <w:szCs w:val="22"/>
          <w:lang w:val="hy-AM"/>
        </w:rPr>
        <w:t xml:space="preserve"> կոռուպցիայի դեմ ուղղված պայքարի գործընթացների, այդ թվում` քաղաքացիական հասարակության կողմից դրանց վերահսկելու համար: Ակնհայտ է, որ այդ պայքարը հնարավոր չէ արդյունավետ իրականացնել` բացառելով պետության առաջին դեմքերի գործունեությանը վերաբերող պետական գնումների թափանցիկությունը: </w:t>
      </w:r>
    </w:p>
    <w:p w:rsidR="00801078" w:rsidRPr="00862DBD" w:rsidRDefault="00801078" w:rsidP="00801078">
      <w:pPr>
        <w:pStyle w:val="NormalWeb"/>
        <w:jc w:val="both"/>
        <w:rPr>
          <w:rFonts w:ascii="GHEA Grapalat" w:hAnsi="GHEA Grapalat"/>
          <w:sz w:val="22"/>
          <w:szCs w:val="22"/>
          <w:lang w:val="hy-AM"/>
        </w:rPr>
      </w:pPr>
      <w:r w:rsidRPr="00862DBD">
        <w:rPr>
          <w:rFonts w:ascii="GHEA Grapalat" w:hAnsi="GHEA Grapalat"/>
          <w:sz w:val="22"/>
          <w:szCs w:val="22"/>
          <w:lang w:val="hy-AM"/>
        </w:rPr>
        <w:t xml:space="preserve">        - Երրորդ` հիշյալ տեղեկատվությունը պետական գաղտնիք կարգելիս պետությունը պարտավոր էր հիմնավորել, թե ինչու է ավելի վաղ ժամանակաշրջանում այդ տեղեկատվությունը բաց եղել </w:t>
      </w:r>
      <w:r w:rsidR="000E7CA4" w:rsidRPr="00862DBD">
        <w:rPr>
          <w:rFonts w:ascii="GHEA Grapalat" w:hAnsi="GHEA Grapalat"/>
          <w:sz w:val="22"/>
          <w:szCs w:val="22"/>
          <w:lang w:val="hy-AM"/>
        </w:rPr>
        <w:t>և</w:t>
      </w:r>
      <w:r w:rsidRPr="00862DBD">
        <w:rPr>
          <w:rFonts w:ascii="GHEA Grapalat" w:hAnsi="GHEA Grapalat"/>
          <w:sz w:val="22"/>
          <w:szCs w:val="22"/>
          <w:lang w:val="hy-AM"/>
        </w:rPr>
        <w:t xml:space="preserve"> ինչով է պայմանավորված քաղաքականության փոփոխությունը: Քանի որ Օրենքի ընդունման հիմնավորումներում առաջացած կոնկրետ խնդիրներին </w:t>
      </w:r>
      <w:r w:rsidR="000E7CA4" w:rsidRPr="00862DBD">
        <w:rPr>
          <w:rFonts w:ascii="GHEA Grapalat" w:hAnsi="GHEA Grapalat"/>
          <w:sz w:val="22"/>
          <w:szCs w:val="22"/>
          <w:lang w:val="hy-AM"/>
        </w:rPr>
        <w:t>և</w:t>
      </w:r>
      <w:r w:rsidRPr="00862DBD">
        <w:rPr>
          <w:rFonts w:ascii="GHEA Grapalat" w:hAnsi="GHEA Grapalat"/>
          <w:sz w:val="22"/>
          <w:szCs w:val="22"/>
          <w:lang w:val="hy-AM"/>
        </w:rPr>
        <w:t xml:space="preserve"> պատճառներին անդրադարձ չի եղել, պարզ է դառնում, որ այս մոտեցումը նախկին իշխանության փակ գործելաոճի, կոռուպցիոն ռիսկերը հասարակությունից թաքցնելու ձգտման արդյունք է: </w:t>
      </w:r>
    </w:p>
    <w:p w:rsidR="00801078" w:rsidRPr="00862DBD" w:rsidRDefault="00801078" w:rsidP="00801078">
      <w:pPr>
        <w:pStyle w:val="NormalWeb"/>
        <w:jc w:val="both"/>
        <w:rPr>
          <w:rFonts w:ascii="GHEA Grapalat" w:hAnsi="GHEA Grapalat"/>
          <w:sz w:val="22"/>
          <w:szCs w:val="22"/>
          <w:lang w:val="hy-AM"/>
        </w:rPr>
      </w:pPr>
      <w:r w:rsidRPr="00862DBD">
        <w:rPr>
          <w:rFonts w:ascii="GHEA Grapalat" w:hAnsi="GHEA Grapalat"/>
          <w:sz w:val="22"/>
          <w:szCs w:val="22"/>
          <w:lang w:val="hy-AM"/>
        </w:rPr>
        <w:t xml:space="preserve">        Այսպիսով, սահմանափակումը չի համապատասխանում քաղաքացիների տեղեկատվություն ստանալու իրավունքին, հակասում է կոռուպցիայի դեմ պայքարի ռազմավարական ծրագրին: Քաղաքացիական հասարակությունը հնարավորություն չի ունենում վերահսկել գործարքները: Հաշվետվողականության բացակայությունը կարող է հանգեցնել մի կողմից կոռուպցիոն ռիսկերի ավելացմանը, մյուս կողմից բյուջետային միջոցների նպատակային </w:t>
      </w:r>
      <w:r w:rsidR="000E7CA4" w:rsidRPr="00862DBD">
        <w:rPr>
          <w:rFonts w:ascii="GHEA Grapalat" w:hAnsi="GHEA Grapalat"/>
          <w:sz w:val="22"/>
          <w:szCs w:val="22"/>
          <w:lang w:val="hy-AM"/>
        </w:rPr>
        <w:lastRenderedPageBreak/>
        <w:t>և</w:t>
      </w:r>
      <w:r w:rsidRPr="00862DBD">
        <w:rPr>
          <w:rFonts w:ascii="GHEA Grapalat" w:hAnsi="GHEA Grapalat"/>
          <w:sz w:val="22"/>
          <w:szCs w:val="22"/>
          <w:lang w:val="hy-AM"/>
        </w:rPr>
        <w:t xml:space="preserve"> արդյունավետ օգտագործելու պետության պարտականության կատարման նկատմամբ քաղաքացիների վստահության նվազմանը: </w:t>
      </w:r>
    </w:p>
    <w:p w:rsidR="00801078" w:rsidRPr="00862DBD" w:rsidRDefault="00801078" w:rsidP="00801078">
      <w:pPr>
        <w:pStyle w:val="NormalWeb"/>
        <w:jc w:val="both"/>
        <w:rPr>
          <w:rFonts w:ascii="GHEA Grapalat" w:hAnsi="GHEA Grapalat"/>
          <w:sz w:val="22"/>
          <w:szCs w:val="22"/>
          <w:lang w:val="hy-AM"/>
        </w:rPr>
      </w:pPr>
      <w:r w:rsidRPr="00862DBD">
        <w:rPr>
          <w:rFonts w:ascii="GHEA Grapalat" w:hAnsi="GHEA Grapalat"/>
          <w:sz w:val="22"/>
          <w:szCs w:val="22"/>
          <w:lang w:val="hy-AM"/>
        </w:rPr>
        <w:t xml:space="preserve">        Ներկայացված նախագծով առաջարկվում է հանել Օրենքի 5-րդ հոդվածի 2-րդ մասով նախատեսված պաշտոնատար անձանց վերաբերող հատվածը: </w:t>
      </w:r>
    </w:p>
    <w:p w:rsidR="00801078" w:rsidRPr="00862DBD" w:rsidRDefault="00801078" w:rsidP="00801078">
      <w:pPr>
        <w:pStyle w:val="NormalWeb"/>
        <w:jc w:val="both"/>
        <w:rPr>
          <w:rFonts w:ascii="GHEA Grapalat" w:hAnsi="GHEA Grapalat"/>
          <w:sz w:val="22"/>
          <w:szCs w:val="22"/>
          <w:lang w:val="hy-AM"/>
        </w:rPr>
      </w:pPr>
      <w:r w:rsidRPr="00862DBD">
        <w:rPr>
          <w:rFonts w:ascii="GHEA Grapalat" w:hAnsi="GHEA Grapalat"/>
          <w:sz w:val="22"/>
          <w:szCs w:val="22"/>
          <w:lang w:val="hy-AM"/>
        </w:rPr>
        <w:t xml:space="preserve">        Նախագծի ընդունման արդյունքում` Օրենքով սահմանված գնումների հաշվետվողականության երաշխիքները կտարածվեն նա</w:t>
      </w:r>
      <w:r w:rsidR="000E7CA4" w:rsidRPr="00862DBD">
        <w:rPr>
          <w:rFonts w:ascii="GHEA Grapalat" w:hAnsi="GHEA Grapalat"/>
          <w:sz w:val="22"/>
          <w:szCs w:val="22"/>
          <w:lang w:val="hy-AM"/>
        </w:rPr>
        <w:t>և</w:t>
      </w:r>
      <w:r w:rsidRPr="00862DBD">
        <w:rPr>
          <w:rFonts w:ascii="GHEA Grapalat" w:hAnsi="GHEA Grapalat"/>
          <w:sz w:val="22"/>
          <w:szCs w:val="22"/>
          <w:lang w:val="hy-AM"/>
        </w:rPr>
        <w:t xml:space="preserve"> Հանրապետության նախագահի, վարչապետի </w:t>
      </w:r>
      <w:r w:rsidR="000E7CA4" w:rsidRPr="00862DBD">
        <w:rPr>
          <w:rFonts w:ascii="GHEA Grapalat" w:hAnsi="GHEA Grapalat"/>
          <w:sz w:val="22"/>
          <w:szCs w:val="22"/>
          <w:lang w:val="hy-AM"/>
        </w:rPr>
        <w:t>և</w:t>
      </w:r>
      <w:r w:rsidRPr="00862DBD">
        <w:rPr>
          <w:rFonts w:ascii="GHEA Grapalat" w:hAnsi="GHEA Grapalat"/>
          <w:sz w:val="22"/>
          <w:szCs w:val="22"/>
          <w:lang w:val="hy-AM"/>
        </w:rPr>
        <w:t xml:space="preserve"> Ազգային ժողովի նախագահի ծախսերին` թափանցիկ </w:t>
      </w:r>
      <w:r w:rsidR="000E7CA4" w:rsidRPr="00862DBD">
        <w:rPr>
          <w:rFonts w:ascii="GHEA Grapalat" w:hAnsi="GHEA Grapalat"/>
          <w:sz w:val="22"/>
          <w:szCs w:val="22"/>
          <w:lang w:val="hy-AM"/>
        </w:rPr>
        <w:t>և</w:t>
      </w:r>
      <w:r w:rsidRPr="00862DBD">
        <w:rPr>
          <w:rFonts w:ascii="GHEA Grapalat" w:hAnsi="GHEA Grapalat"/>
          <w:sz w:val="22"/>
          <w:szCs w:val="22"/>
          <w:lang w:val="hy-AM"/>
        </w:rPr>
        <w:t xml:space="preserve"> վստահելի դարձնելով պետական գնումների խնդրո առարկա հատվածը: Բացի այդ, Օրենքի քննարկվող դրույթը կհամապատասխանեցվի կոռուպցիայի դեմ պայքարի ռազմավարական ծրագրին: Նախագծի ընդունման դեպքում կբարձրացվի պետական պաշտոնատար անձանց պատասխանատվությունը գնումների գործընթացի նկատմամբ: </w:t>
      </w:r>
    </w:p>
    <w:p w:rsidR="00801078" w:rsidRPr="00862DBD" w:rsidRDefault="00801078" w:rsidP="00801078">
      <w:pPr>
        <w:pStyle w:val="NormalWeb"/>
        <w:jc w:val="both"/>
        <w:rPr>
          <w:rFonts w:ascii="GHEA Grapalat" w:hAnsi="GHEA Grapalat"/>
          <w:sz w:val="22"/>
          <w:szCs w:val="22"/>
          <w:lang w:val="hy-AM"/>
        </w:rPr>
      </w:pPr>
      <w:r w:rsidRPr="00862DBD">
        <w:rPr>
          <w:rFonts w:ascii="GHEA Grapalat" w:hAnsi="GHEA Grapalat"/>
          <w:sz w:val="22"/>
          <w:szCs w:val="22"/>
          <w:lang w:val="hy-AM"/>
        </w:rPr>
        <w:t xml:space="preserve">        Ներկայացված նախագիծը մշակվել է «Խոսքի ազատության պաշտպանության կոմիտե» հասարակական կազմակերպության հետ միասին: </w:t>
      </w:r>
    </w:p>
    <w:p w:rsidR="00342A17" w:rsidRPr="00862DBD" w:rsidRDefault="00342A17" w:rsidP="00342A17">
      <w:pPr>
        <w:pStyle w:val="NormalWeb"/>
        <w:shd w:val="clear" w:color="auto" w:fill="FFFFFF"/>
        <w:jc w:val="both"/>
        <w:rPr>
          <w:rFonts w:ascii="GHEA Grapalat" w:hAnsi="GHEA Grapalat"/>
          <w:color w:val="000000"/>
          <w:sz w:val="22"/>
          <w:szCs w:val="22"/>
          <w:lang w:val="hy-AM"/>
        </w:rPr>
      </w:pPr>
      <w:r w:rsidRPr="00862DBD">
        <w:rPr>
          <w:rFonts w:ascii="Calibri" w:hAnsi="Calibri" w:cs="Calibri"/>
          <w:color w:val="000000"/>
          <w:sz w:val="22"/>
          <w:szCs w:val="22"/>
          <w:lang w:val="hy-AM"/>
        </w:rPr>
        <w:t> </w:t>
      </w:r>
    </w:p>
    <w:p w:rsidR="00395210" w:rsidRPr="00862DBD" w:rsidRDefault="00395210">
      <w:pPr>
        <w:rPr>
          <w:rFonts w:ascii="GHEA Grapalat" w:hAnsi="GHEA Grapalat"/>
          <w:lang w:val="hy-AM"/>
        </w:rPr>
      </w:pPr>
    </w:p>
    <w:p w:rsidR="00B114C9" w:rsidRPr="00862DBD" w:rsidRDefault="00B114C9">
      <w:pPr>
        <w:rPr>
          <w:rFonts w:ascii="GHEA Grapalat" w:hAnsi="GHEA Grapalat"/>
          <w:lang w:val="hy-AM"/>
        </w:rPr>
      </w:pPr>
    </w:p>
    <w:p w:rsidR="000E7CA4" w:rsidRPr="00862DBD" w:rsidRDefault="000E7CA4" w:rsidP="00395210">
      <w:pPr>
        <w:jc w:val="center"/>
        <w:rPr>
          <w:rFonts w:ascii="GHEA Grapalat" w:hAnsi="GHEA Grapalat" w:cs="Sylfaen"/>
          <w:b/>
          <w:lang w:val="hy-AM"/>
        </w:rPr>
      </w:pPr>
    </w:p>
    <w:p w:rsidR="000E7CA4" w:rsidRPr="00862DBD" w:rsidRDefault="000E7CA4" w:rsidP="00395210">
      <w:pPr>
        <w:jc w:val="center"/>
        <w:rPr>
          <w:rFonts w:ascii="GHEA Grapalat" w:hAnsi="GHEA Grapalat" w:cs="Sylfaen"/>
          <w:b/>
          <w:lang w:val="hy-AM"/>
        </w:rPr>
      </w:pPr>
    </w:p>
    <w:p w:rsidR="000E7CA4" w:rsidRPr="00862DBD" w:rsidRDefault="000E7CA4" w:rsidP="00395210">
      <w:pPr>
        <w:jc w:val="center"/>
        <w:rPr>
          <w:rFonts w:ascii="GHEA Grapalat" w:hAnsi="GHEA Grapalat" w:cs="Sylfaen"/>
          <w:b/>
          <w:lang w:val="hy-AM"/>
        </w:rPr>
      </w:pPr>
    </w:p>
    <w:p w:rsidR="000E7CA4" w:rsidRPr="00862DBD" w:rsidRDefault="000E7CA4" w:rsidP="00395210">
      <w:pPr>
        <w:jc w:val="center"/>
        <w:rPr>
          <w:rFonts w:ascii="GHEA Grapalat" w:hAnsi="GHEA Grapalat" w:cs="Sylfaen"/>
          <w:b/>
          <w:lang w:val="hy-AM"/>
        </w:rPr>
      </w:pPr>
    </w:p>
    <w:p w:rsidR="000E7CA4" w:rsidRPr="00862DBD" w:rsidRDefault="000E7CA4" w:rsidP="00395210">
      <w:pPr>
        <w:jc w:val="center"/>
        <w:rPr>
          <w:rFonts w:ascii="GHEA Grapalat" w:hAnsi="GHEA Grapalat" w:cs="Sylfaen"/>
          <w:b/>
          <w:lang w:val="hy-AM"/>
        </w:rPr>
      </w:pPr>
    </w:p>
    <w:p w:rsidR="000E7CA4" w:rsidRPr="00862DBD" w:rsidRDefault="000E7CA4" w:rsidP="00395210">
      <w:pPr>
        <w:jc w:val="center"/>
        <w:rPr>
          <w:rFonts w:ascii="GHEA Grapalat" w:hAnsi="GHEA Grapalat" w:cs="Sylfaen"/>
          <w:b/>
          <w:lang w:val="hy-AM"/>
        </w:rPr>
      </w:pPr>
    </w:p>
    <w:p w:rsidR="000E7CA4" w:rsidRPr="00862DBD" w:rsidRDefault="000E7CA4" w:rsidP="00395210">
      <w:pPr>
        <w:jc w:val="center"/>
        <w:rPr>
          <w:rFonts w:ascii="GHEA Grapalat" w:hAnsi="GHEA Grapalat" w:cs="Sylfaen"/>
          <w:b/>
          <w:lang w:val="hy-AM"/>
        </w:rPr>
      </w:pPr>
    </w:p>
    <w:p w:rsidR="000E7CA4" w:rsidRPr="00862DBD" w:rsidRDefault="000E7CA4" w:rsidP="00395210">
      <w:pPr>
        <w:jc w:val="center"/>
        <w:rPr>
          <w:rFonts w:ascii="GHEA Grapalat" w:hAnsi="GHEA Grapalat" w:cs="Sylfaen"/>
          <w:b/>
          <w:lang w:val="hy-AM"/>
        </w:rPr>
      </w:pPr>
    </w:p>
    <w:p w:rsidR="000E7CA4" w:rsidRPr="00862DBD" w:rsidRDefault="000E7CA4" w:rsidP="00395210">
      <w:pPr>
        <w:jc w:val="center"/>
        <w:rPr>
          <w:rFonts w:ascii="GHEA Grapalat" w:hAnsi="GHEA Grapalat" w:cs="Sylfaen"/>
          <w:b/>
          <w:lang w:val="hy-AM"/>
        </w:rPr>
      </w:pPr>
    </w:p>
    <w:p w:rsidR="000E7CA4" w:rsidRPr="00862DBD" w:rsidRDefault="000E7CA4" w:rsidP="00395210">
      <w:pPr>
        <w:jc w:val="center"/>
        <w:rPr>
          <w:rFonts w:ascii="GHEA Grapalat" w:hAnsi="GHEA Grapalat" w:cs="Sylfaen"/>
          <w:b/>
          <w:lang w:val="hy-AM"/>
        </w:rPr>
      </w:pPr>
    </w:p>
    <w:p w:rsidR="000E7CA4" w:rsidRPr="00862DBD" w:rsidRDefault="000E7CA4" w:rsidP="00395210">
      <w:pPr>
        <w:jc w:val="center"/>
        <w:rPr>
          <w:rFonts w:ascii="GHEA Grapalat" w:hAnsi="GHEA Grapalat" w:cs="Sylfaen"/>
          <w:b/>
          <w:lang w:val="hy-AM"/>
        </w:rPr>
      </w:pPr>
    </w:p>
    <w:p w:rsidR="000E7CA4" w:rsidRPr="00862DBD" w:rsidRDefault="000E7CA4" w:rsidP="00395210">
      <w:pPr>
        <w:jc w:val="center"/>
        <w:rPr>
          <w:rFonts w:ascii="GHEA Grapalat" w:hAnsi="GHEA Grapalat" w:cs="Sylfaen"/>
          <w:b/>
          <w:lang w:val="hy-AM"/>
        </w:rPr>
      </w:pPr>
    </w:p>
    <w:p w:rsidR="000E7CA4" w:rsidRPr="00862DBD" w:rsidRDefault="000E7CA4" w:rsidP="00395210">
      <w:pPr>
        <w:jc w:val="center"/>
        <w:rPr>
          <w:rFonts w:ascii="GHEA Grapalat" w:hAnsi="GHEA Grapalat" w:cs="Sylfaen"/>
          <w:b/>
          <w:lang w:val="hy-AM"/>
        </w:rPr>
      </w:pPr>
    </w:p>
    <w:p w:rsidR="000E7CA4" w:rsidRPr="00862DBD" w:rsidRDefault="000E7CA4" w:rsidP="00395210">
      <w:pPr>
        <w:jc w:val="center"/>
        <w:rPr>
          <w:rFonts w:ascii="GHEA Grapalat" w:hAnsi="GHEA Grapalat" w:cs="Sylfaen"/>
          <w:b/>
          <w:lang w:val="hy-AM"/>
        </w:rPr>
      </w:pPr>
    </w:p>
    <w:p w:rsidR="000E7CA4" w:rsidRPr="00862DBD" w:rsidRDefault="000E7CA4" w:rsidP="00395210">
      <w:pPr>
        <w:jc w:val="center"/>
        <w:rPr>
          <w:rFonts w:ascii="GHEA Grapalat" w:hAnsi="GHEA Grapalat" w:cs="Sylfaen"/>
          <w:b/>
          <w:lang w:val="hy-AM"/>
        </w:rPr>
      </w:pPr>
    </w:p>
    <w:p w:rsidR="000E7CA4" w:rsidRPr="00862DBD" w:rsidRDefault="000E7CA4" w:rsidP="00395210">
      <w:pPr>
        <w:jc w:val="center"/>
        <w:rPr>
          <w:rFonts w:ascii="GHEA Grapalat" w:hAnsi="GHEA Grapalat" w:cs="Sylfaen"/>
          <w:b/>
          <w:lang w:val="hy-AM"/>
        </w:rPr>
      </w:pPr>
    </w:p>
    <w:p w:rsidR="00243334" w:rsidRPr="00862DBD" w:rsidRDefault="00243334" w:rsidP="00395210">
      <w:pPr>
        <w:jc w:val="center"/>
        <w:rPr>
          <w:rFonts w:ascii="GHEA Grapalat" w:hAnsi="GHEA Grapalat" w:cs="Sylfaen"/>
          <w:b/>
          <w:lang w:val="hy-AM"/>
        </w:rPr>
      </w:pPr>
    </w:p>
    <w:p w:rsidR="00243334" w:rsidRPr="00862DBD" w:rsidRDefault="00243334" w:rsidP="00395210">
      <w:pPr>
        <w:jc w:val="center"/>
        <w:rPr>
          <w:rFonts w:ascii="GHEA Grapalat" w:hAnsi="GHEA Grapalat" w:cs="Sylfaen"/>
          <w:b/>
          <w:lang w:val="hy-AM"/>
        </w:rPr>
      </w:pPr>
    </w:p>
    <w:p w:rsidR="00243334" w:rsidRPr="00862DBD" w:rsidRDefault="00243334" w:rsidP="00395210">
      <w:pPr>
        <w:jc w:val="center"/>
        <w:rPr>
          <w:rFonts w:ascii="GHEA Grapalat" w:hAnsi="GHEA Grapalat" w:cs="Sylfaen"/>
          <w:b/>
          <w:lang w:val="hy-AM"/>
        </w:rPr>
      </w:pPr>
    </w:p>
    <w:p w:rsidR="00243334" w:rsidRPr="00862DBD" w:rsidRDefault="00243334" w:rsidP="00395210">
      <w:pPr>
        <w:jc w:val="center"/>
        <w:rPr>
          <w:rFonts w:ascii="GHEA Grapalat" w:hAnsi="GHEA Grapalat" w:cs="Sylfaen"/>
          <w:b/>
          <w:lang w:val="hy-AM"/>
        </w:rPr>
      </w:pPr>
    </w:p>
    <w:p w:rsidR="00395210" w:rsidRPr="00862DBD" w:rsidRDefault="00395210" w:rsidP="00395210">
      <w:pPr>
        <w:jc w:val="center"/>
        <w:rPr>
          <w:rFonts w:ascii="GHEA Grapalat" w:hAnsi="GHEA Grapalat"/>
          <w:b/>
          <w:lang w:val="hy-AM"/>
        </w:rPr>
      </w:pPr>
      <w:r w:rsidRPr="00862DBD">
        <w:rPr>
          <w:rFonts w:ascii="GHEA Grapalat" w:hAnsi="GHEA Grapalat" w:cs="Sylfaen"/>
          <w:b/>
          <w:lang w:val="hy-AM"/>
        </w:rPr>
        <w:t>ՏԵՂԵԿԱՆՔ</w:t>
      </w:r>
    </w:p>
    <w:p w:rsidR="00395210" w:rsidRPr="00862DBD" w:rsidRDefault="00EC4CFD" w:rsidP="00395210">
      <w:pPr>
        <w:jc w:val="center"/>
        <w:rPr>
          <w:rFonts w:ascii="GHEA Grapalat" w:hAnsi="GHEA Grapalat"/>
          <w:lang w:val="hy-AM"/>
        </w:rPr>
      </w:pPr>
      <w:r w:rsidRPr="00862DBD">
        <w:rPr>
          <w:rFonts w:ascii="GHEA Grapalat" w:hAnsi="GHEA Grapalat"/>
          <w:b/>
          <w:bCs/>
          <w:lang w:val="hy-AM"/>
        </w:rPr>
        <w:t>«ԳՆՈւՄՆԵՐԻ ՄԱՍԻՆ» ՀԱՅԱՍՏԱՆԻ ՀԱՆՐԱՊԵՏՈւԹՅԱՆ ՕՐԵՆՔԻ</w:t>
      </w:r>
      <w:r w:rsidRPr="00862DBD">
        <w:rPr>
          <w:rFonts w:ascii="GHEA Grapalat" w:hAnsi="GHEA Grapalat"/>
          <w:b/>
          <w:bCs/>
          <w:color w:val="000000"/>
          <w:lang w:val="hy-AM"/>
        </w:rPr>
        <w:t xml:space="preserve"> </w:t>
      </w:r>
      <w:r w:rsidR="00395210" w:rsidRPr="00862DBD">
        <w:rPr>
          <w:rFonts w:ascii="GHEA Grapalat" w:hAnsi="GHEA Grapalat"/>
          <w:b/>
          <w:bCs/>
          <w:color w:val="000000"/>
          <w:lang w:val="hy-AM"/>
        </w:rPr>
        <w:t>ՓՈՓՈԽՎՈՂ ՀՈԴՎԱԾՆԵՐԻ ՎԵՐԱԲԵՐՅԱԼ</w:t>
      </w:r>
    </w:p>
    <w:p w:rsidR="000E7CA4" w:rsidRPr="00862DBD" w:rsidRDefault="00B114C9" w:rsidP="000E7CA4">
      <w:pPr>
        <w:jc w:val="both"/>
        <w:rPr>
          <w:rFonts w:ascii="GHEA Grapalat" w:hAnsi="GHEA Grapalat"/>
          <w:lang w:val="hy-AM"/>
        </w:rPr>
      </w:pPr>
      <w:r w:rsidRPr="00862DBD">
        <w:rPr>
          <w:rFonts w:ascii="GHEA Grapalat" w:hAnsi="GHEA Grapalat" w:cs="Sylfaen"/>
          <w:lang w:val="hy-AM"/>
        </w:rPr>
        <w:t xml:space="preserve">        </w:t>
      </w:r>
    </w:p>
    <w:tbl>
      <w:tblPr>
        <w:tblW w:w="5000" w:type="pct"/>
        <w:tblCellSpacing w:w="7" w:type="dxa"/>
        <w:tblCellMar>
          <w:left w:w="0" w:type="dxa"/>
          <w:right w:w="0" w:type="dxa"/>
        </w:tblCellMar>
        <w:tblLook w:val="04A0" w:firstRow="1" w:lastRow="0" w:firstColumn="1" w:lastColumn="0" w:noHBand="0" w:noVBand="1"/>
      </w:tblPr>
      <w:tblGrid>
        <w:gridCol w:w="2046"/>
        <w:gridCol w:w="7763"/>
      </w:tblGrid>
      <w:tr w:rsidR="000E7CA4" w:rsidRPr="00862DBD" w:rsidTr="000E7CA4">
        <w:trPr>
          <w:tblCellSpacing w:w="7" w:type="dxa"/>
        </w:trPr>
        <w:tc>
          <w:tcPr>
            <w:tcW w:w="2025" w:type="dxa"/>
            <w:hideMark/>
          </w:tcPr>
          <w:p w:rsidR="000E7CA4" w:rsidRPr="00862DBD" w:rsidRDefault="000E7CA4" w:rsidP="000E7CA4">
            <w:pPr>
              <w:spacing w:after="0"/>
              <w:jc w:val="center"/>
              <w:rPr>
                <w:rFonts w:ascii="GHEA Grapalat" w:eastAsia="Times New Roman" w:hAnsi="GHEA Grapalat" w:cs="Times New Roman"/>
                <w:lang w:val="en-US"/>
              </w:rPr>
            </w:pPr>
            <w:r w:rsidRPr="00862DBD">
              <w:rPr>
                <w:rFonts w:ascii="GHEA Grapalat" w:eastAsia="Times New Roman" w:hAnsi="GHEA Grapalat" w:cs="Arial"/>
                <w:b/>
                <w:bCs/>
                <w:lang w:val="en-US"/>
              </w:rPr>
              <w:t>Հոդված</w:t>
            </w:r>
            <w:r w:rsidRPr="00862DBD">
              <w:rPr>
                <w:rFonts w:ascii="GHEA Grapalat" w:eastAsia="Times New Roman" w:hAnsi="GHEA Grapalat" w:cs="Times New Roman"/>
                <w:b/>
                <w:bCs/>
                <w:lang w:val="en-US"/>
              </w:rPr>
              <w:t xml:space="preserve"> 15.</w:t>
            </w:r>
          </w:p>
        </w:tc>
        <w:tc>
          <w:tcPr>
            <w:tcW w:w="0" w:type="auto"/>
            <w:hideMark/>
          </w:tcPr>
          <w:p w:rsidR="000E7CA4" w:rsidRPr="00862DBD" w:rsidRDefault="000E7CA4" w:rsidP="000E7CA4">
            <w:pPr>
              <w:spacing w:after="0"/>
              <w:rPr>
                <w:rFonts w:ascii="GHEA Grapalat" w:eastAsia="Times New Roman" w:hAnsi="GHEA Grapalat" w:cs="Times New Roman"/>
                <w:lang w:val="en-US"/>
              </w:rPr>
            </w:pPr>
            <w:r w:rsidRPr="00862DBD">
              <w:rPr>
                <w:rFonts w:ascii="GHEA Grapalat" w:eastAsia="Times New Roman" w:hAnsi="GHEA Grapalat" w:cs="Times New Roman"/>
                <w:b/>
                <w:bCs/>
                <w:lang w:val="en-US"/>
              </w:rPr>
              <w:t xml:space="preserve">Գնման պլանավորումը և ֆինանսավորումը </w:t>
            </w:r>
          </w:p>
        </w:tc>
      </w:tr>
    </w:tbl>
    <w:p w:rsidR="000E7CA4" w:rsidRPr="00862DBD" w:rsidRDefault="000E7CA4" w:rsidP="000E7CA4">
      <w:pPr>
        <w:spacing w:after="0"/>
        <w:ind w:firstLine="375"/>
        <w:rPr>
          <w:rFonts w:ascii="GHEA Grapalat" w:eastAsia="Times New Roman" w:hAnsi="GHEA Grapalat" w:cs="Times New Roman"/>
          <w:lang w:val="en-US"/>
        </w:rPr>
      </w:pPr>
      <w:r w:rsidRPr="00862DBD">
        <w:rPr>
          <w:rFonts w:ascii="Calibri" w:eastAsia="Times New Roman" w:hAnsi="Calibri" w:cs="Calibri"/>
          <w:lang w:val="en-US"/>
        </w:rPr>
        <w:t> </w:t>
      </w:r>
    </w:p>
    <w:p w:rsidR="000E7CA4" w:rsidRPr="00862DBD" w:rsidRDefault="000E7CA4" w:rsidP="000E7CA4">
      <w:pPr>
        <w:spacing w:after="0"/>
        <w:ind w:firstLine="375"/>
        <w:jc w:val="both"/>
        <w:rPr>
          <w:rFonts w:ascii="GHEA Grapalat" w:eastAsia="Times New Roman" w:hAnsi="GHEA Grapalat" w:cs="Times New Roman"/>
          <w:lang w:val="en-US"/>
        </w:rPr>
      </w:pPr>
      <w:r w:rsidRPr="00862DBD">
        <w:rPr>
          <w:rFonts w:ascii="GHEA Grapalat" w:eastAsia="Times New Roman" w:hAnsi="GHEA Grapalat" w:cs="Times New Roman"/>
          <w:lang w:val="en-US"/>
        </w:rPr>
        <w:t xml:space="preserve">1. Պետական բյուջեի միջոցների հաշվին իրականացվող գնումների պլանը հաստատվում է բյուջետային ծախսերի գերատեսչական և գործառնական դասակարգմամբ: </w:t>
      </w:r>
    </w:p>
    <w:p w:rsidR="000E7CA4" w:rsidRPr="00862DBD" w:rsidRDefault="000E7CA4" w:rsidP="000E7CA4">
      <w:pPr>
        <w:spacing w:after="0"/>
        <w:ind w:firstLine="375"/>
        <w:jc w:val="both"/>
        <w:rPr>
          <w:rFonts w:ascii="GHEA Grapalat" w:eastAsia="Times New Roman" w:hAnsi="GHEA Grapalat" w:cs="Times New Roman"/>
          <w:lang w:val="en-US"/>
        </w:rPr>
      </w:pPr>
      <w:r w:rsidRPr="00862DBD">
        <w:rPr>
          <w:rFonts w:ascii="GHEA Grapalat" w:eastAsia="Times New Roman" w:hAnsi="GHEA Grapalat" w:cs="Times New Roman"/>
          <w:lang w:val="en-US"/>
        </w:rPr>
        <w:t>2. Պետական գաղտնիք պարունակող գնումների պլանում ներառվում են ազգային անվտանգության ապահովման</w:t>
      </w:r>
      <w:r w:rsidRPr="00862DBD">
        <w:rPr>
          <w:rFonts w:ascii="GHEA Grapalat" w:eastAsia="Times New Roman" w:hAnsi="GHEA Grapalat" w:cs="Times New Roman"/>
          <w:strike/>
          <w:lang w:val="en-US"/>
        </w:rPr>
        <w:t xml:space="preserve">, </w:t>
      </w:r>
      <w:r w:rsidRPr="00862DBD">
        <w:rPr>
          <w:rFonts w:ascii="GHEA Grapalat" w:eastAsia="Times New Roman" w:hAnsi="GHEA Grapalat" w:cs="Times New Roman"/>
          <w:i/>
          <w:strike/>
          <w:lang w:val="en-US"/>
        </w:rPr>
        <w:t>«Հատուկ պետական պաշտպանության ենթակա անձանց անվտանգության ապահովման մասին» Հայաստանի Հանրապետության օրենքի 5-րդ հոդվածի 2-րդ մասով նախատեսված</w:t>
      </w:r>
      <w:r w:rsidRPr="00862DBD">
        <w:rPr>
          <w:rFonts w:ascii="GHEA Grapalat" w:eastAsia="Times New Roman" w:hAnsi="GHEA Grapalat" w:cs="Times New Roman"/>
          <w:lang w:val="en-US"/>
        </w:rPr>
        <w:t xml:space="preserve"> պաշտոնատար անձանց արարողակարգային ծախսերի, կեցության, սննդի և տրանսպորտային սպասարկման, ներառյալ՝ տրանսպորտային միջոցների տեխնիկական սպասարկման և նորոգման ոլորտում հատուկ տեխնիկական և ծրագրային, ռազմական տեխնիկայի, սպառազինության, ռազմամթերքի և ռազմատեխնիկական միջոցների ապահովման համար անհրաժեշտ ապրանքները, աշխատանքները և ծառայությունները:</w:t>
      </w:r>
    </w:p>
    <w:p w:rsidR="000E7CA4" w:rsidRPr="00862DBD" w:rsidRDefault="000E7CA4" w:rsidP="000E7CA4">
      <w:pPr>
        <w:spacing w:after="0"/>
        <w:ind w:firstLine="375"/>
        <w:jc w:val="both"/>
        <w:rPr>
          <w:rFonts w:ascii="GHEA Grapalat" w:eastAsia="Times New Roman" w:hAnsi="GHEA Grapalat" w:cs="Times New Roman"/>
          <w:lang w:val="en-US"/>
        </w:rPr>
      </w:pPr>
      <w:r w:rsidRPr="00862DBD">
        <w:rPr>
          <w:rFonts w:ascii="GHEA Grapalat" w:eastAsia="Times New Roman" w:hAnsi="GHEA Grapalat" w:cs="Times New Roman"/>
          <w:lang w:val="en-US"/>
        </w:rPr>
        <w:t xml:space="preserve">3. Գնումների պլանը, ներառյալ՝ փոփոխությունները, հաստատվելուն հաջորդող երկու աշխատանքային օրվա ընթացքում պատվիրատուն հրապարակում է տեղեկագրում, բացառությամբ պետական գաղտնիք պարունակող գնումների պլանի: </w:t>
      </w:r>
    </w:p>
    <w:p w:rsidR="000E7CA4" w:rsidRPr="00862DBD" w:rsidRDefault="000E7CA4" w:rsidP="000E7CA4">
      <w:pPr>
        <w:spacing w:after="0"/>
        <w:ind w:firstLine="375"/>
        <w:jc w:val="both"/>
        <w:rPr>
          <w:rFonts w:ascii="GHEA Grapalat" w:eastAsia="Times New Roman" w:hAnsi="GHEA Grapalat" w:cs="Times New Roman"/>
          <w:lang w:val="en-US"/>
        </w:rPr>
      </w:pPr>
      <w:r w:rsidRPr="00862DBD">
        <w:rPr>
          <w:rFonts w:ascii="GHEA Grapalat" w:eastAsia="Times New Roman" w:hAnsi="GHEA Grapalat" w:cs="Times New Roman"/>
          <w:lang w:val="en-US"/>
        </w:rPr>
        <w:t>4. Շինարարական աշխատանքների գնման համար ֆինանսական միջոցներ նախատեսվում են սահմանված կարգով հաստատված և փորձաքննություն անցած նախագծային փաստաթղթերի հիման վրա: Առանց նախագծային փաստաթղթերի առկայության շինարարական աշխատանքների գնման համար ֆինանսական միջոցներ նախատեսվել չեն կարող, եթե օրենքով կամ համայնքի ավագանու որոշմամբ այլ բան նախատեսված չէ:</w:t>
      </w:r>
    </w:p>
    <w:p w:rsidR="000E7CA4" w:rsidRPr="00862DBD" w:rsidRDefault="000E7CA4" w:rsidP="000E7CA4">
      <w:pPr>
        <w:spacing w:after="0"/>
        <w:ind w:firstLine="375"/>
        <w:jc w:val="both"/>
        <w:rPr>
          <w:rFonts w:ascii="GHEA Grapalat" w:eastAsia="Times New Roman" w:hAnsi="GHEA Grapalat" w:cs="Times New Roman"/>
          <w:lang w:val="en-US"/>
        </w:rPr>
      </w:pPr>
      <w:r w:rsidRPr="00862DBD">
        <w:rPr>
          <w:rFonts w:ascii="GHEA Grapalat" w:eastAsia="Times New Roman" w:hAnsi="GHEA Grapalat" w:cs="Times New Roman"/>
          <w:lang w:val="en-US"/>
        </w:rPr>
        <w:t xml:space="preserve">5. Եթե գնման գինը գերազանցում է տվյալ ժամանակահատվածում այդ գնումը կատարելու համար նախատեսված ֆինանսական հատկացումների չափը, ապա պայմանագիր կնքվելու դեպքում տվյալ ժամանակահատվածին հաջորդող ժամանակահատվածում նախատեսվում են ֆինանսական միջոցներ գնման պայմանագրով սահմանված գնումն իրականացնելու կամ տվյալ գնումը ժամանակավորապես դադարեցնելու համար (եթե ժամանակավոր դադարեցումը պահանջում է ֆինանսական միջոցներ): </w:t>
      </w:r>
    </w:p>
    <w:p w:rsidR="000E7CA4" w:rsidRPr="00862DBD" w:rsidRDefault="000E7CA4" w:rsidP="000E7CA4">
      <w:pPr>
        <w:spacing w:after="0"/>
        <w:ind w:firstLine="375"/>
        <w:jc w:val="both"/>
        <w:rPr>
          <w:rFonts w:ascii="GHEA Grapalat" w:eastAsia="Times New Roman" w:hAnsi="GHEA Grapalat" w:cs="Times New Roman"/>
          <w:lang w:val="en-US"/>
        </w:rPr>
      </w:pPr>
      <w:r w:rsidRPr="00862DBD">
        <w:rPr>
          <w:rFonts w:ascii="GHEA Grapalat" w:eastAsia="Times New Roman" w:hAnsi="GHEA Grapalat" w:cs="Times New Roman"/>
          <w:lang w:val="en-US"/>
        </w:rPr>
        <w:t xml:space="preserve">6. Մինչև ֆինանսական միջոցներ նախատեսվելը սույն օրենքով սահմանված կարգով կարող է կնքվել պայմանագիր` պայմանով, որ դրա շրջանակներում գնում կարող է կատարվել անհրաժեշտ ֆինանսական միջոցներ նախատեսվելու դեպքում: Սույն մասի համաձայն կնքված </w:t>
      </w:r>
      <w:r w:rsidRPr="00862DBD">
        <w:rPr>
          <w:rFonts w:ascii="GHEA Grapalat" w:eastAsia="Times New Roman" w:hAnsi="GHEA Grapalat" w:cs="Times New Roman"/>
          <w:lang w:val="en-US"/>
        </w:rPr>
        <w:lastRenderedPageBreak/>
        <w:t>պայմանագիրը լուծվում է, եթե այն կնքելու օրվան հաջորդող վեց ամսվա ընթացքում պայմանագրի կատարման համար ֆինանսական միջոցներ չեն նախատեսվել: Սույն մասը կարող է կիրառվել, եթե`</w:t>
      </w:r>
    </w:p>
    <w:p w:rsidR="000E7CA4" w:rsidRPr="00862DBD" w:rsidRDefault="000E7CA4" w:rsidP="000E7CA4">
      <w:pPr>
        <w:spacing w:after="0"/>
        <w:ind w:firstLine="375"/>
        <w:jc w:val="both"/>
        <w:rPr>
          <w:rFonts w:ascii="GHEA Grapalat" w:eastAsia="Times New Roman" w:hAnsi="GHEA Grapalat" w:cs="Times New Roman"/>
          <w:lang w:val="en-US"/>
        </w:rPr>
      </w:pPr>
      <w:r w:rsidRPr="00862DBD">
        <w:rPr>
          <w:rFonts w:ascii="GHEA Grapalat" w:eastAsia="Times New Roman" w:hAnsi="GHEA Grapalat" w:cs="Times New Roman"/>
          <w:lang w:val="en-US"/>
        </w:rPr>
        <w:t xml:space="preserve">1) պատվիրատուն չի կարողանում նախապես կանխատեսել (հաշվարկել) գնումների համար անհրաժեշտ ֆինանսական միջոցների չափը. </w:t>
      </w:r>
    </w:p>
    <w:p w:rsidR="000E7CA4" w:rsidRPr="00862DBD" w:rsidRDefault="000E7CA4" w:rsidP="000E7CA4">
      <w:pPr>
        <w:spacing w:after="0"/>
        <w:ind w:firstLine="375"/>
        <w:jc w:val="both"/>
        <w:rPr>
          <w:rFonts w:ascii="GHEA Grapalat" w:eastAsia="Times New Roman" w:hAnsi="GHEA Grapalat" w:cs="Times New Roman"/>
          <w:lang w:val="en-US"/>
        </w:rPr>
      </w:pPr>
      <w:r w:rsidRPr="00862DBD">
        <w:rPr>
          <w:rFonts w:ascii="GHEA Grapalat" w:eastAsia="Times New Roman" w:hAnsi="GHEA Grapalat" w:cs="Times New Roman"/>
          <w:lang w:val="en-US"/>
        </w:rPr>
        <w:t xml:space="preserve">2) ապրանքի մատակարարումը, աշխատանքի կատարումը կամ ծառայության մատուցումը պետք է սկսվի տվյալ գնման համար ֆինանսական միջոցներ նախատեսվելու պահից հաշված այնպիսի ժամկետում, որի ընթացքում գնման մրցակցային որևէ ձևի կիրառումը ժամկետի առումով անհնար է: </w:t>
      </w:r>
    </w:p>
    <w:p w:rsidR="000E7CA4" w:rsidRPr="00862DBD" w:rsidRDefault="000E7CA4" w:rsidP="000E7CA4">
      <w:pPr>
        <w:spacing w:after="0"/>
        <w:ind w:firstLine="375"/>
        <w:jc w:val="both"/>
        <w:rPr>
          <w:rFonts w:ascii="GHEA Grapalat" w:eastAsia="Times New Roman" w:hAnsi="GHEA Grapalat" w:cs="Times New Roman"/>
          <w:lang w:val="en-US"/>
        </w:rPr>
      </w:pPr>
      <w:r w:rsidRPr="00862DBD">
        <w:rPr>
          <w:rFonts w:ascii="GHEA Grapalat" w:eastAsia="Times New Roman" w:hAnsi="GHEA Grapalat" w:cs="Times New Roman"/>
          <w:lang w:val="en-US"/>
        </w:rPr>
        <w:t>7. Պատվիրատուն պայմանագրով ֆինանսական պարտավորություններ ստանձնում է այդ գնումն իրականացնելու համար պահանջվող ֆինանսական հատկացումներ նախատեսված լինելու դեպքում և այդ հատկացումների շրջանակներում:</w:t>
      </w:r>
    </w:p>
    <w:p w:rsidR="000E7CA4" w:rsidRPr="000E7CA4" w:rsidRDefault="000E7CA4" w:rsidP="000E7CA4">
      <w:pPr>
        <w:spacing w:after="0"/>
        <w:ind w:firstLine="375"/>
        <w:jc w:val="both"/>
        <w:rPr>
          <w:rFonts w:ascii="GHEA Grapalat" w:eastAsia="Times New Roman" w:hAnsi="GHEA Grapalat" w:cs="Times New Roman"/>
          <w:lang w:val="en-US"/>
        </w:rPr>
      </w:pPr>
      <w:r w:rsidRPr="00862DBD">
        <w:rPr>
          <w:rFonts w:ascii="GHEA Grapalat" w:eastAsia="Times New Roman" w:hAnsi="GHEA Grapalat" w:cs="Times New Roman"/>
          <w:lang w:val="en-US"/>
        </w:rPr>
        <w:t>8. Գնումներ կատարելու համար ֆինանսական միջոցներ նախատեսվում են բյուջետային ծախսերի տնտեսագիտական դասակարգման ապրանքների, աշխատանքների և ծառայությունների ձեռքբերման համար սահմանված համապատասխան հոդվածներով: Արգելվում է ֆինանսական միջոցներ նախատեսել բյուջետային ծախսերի տնտեսագիտական դասակարգման այլ հոդվածներով, եթե այդ միջոցների հաշվին պետք է կատարվեն գնումներ:</w:t>
      </w:r>
      <w:bookmarkStart w:id="0" w:name="_GoBack"/>
      <w:bookmarkEnd w:id="0"/>
    </w:p>
    <w:p w:rsidR="00395210" w:rsidRPr="000E7CA4" w:rsidRDefault="00395210" w:rsidP="000E7CA4">
      <w:pPr>
        <w:jc w:val="both"/>
        <w:rPr>
          <w:rFonts w:ascii="GHEA Grapalat" w:hAnsi="GHEA Grapalat"/>
          <w:lang w:val="en-US"/>
        </w:rPr>
      </w:pPr>
    </w:p>
    <w:sectPr w:rsidR="00395210" w:rsidRPr="000E7CA4" w:rsidSect="00A24B2A">
      <w:pgSz w:w="11906" w:h="16838"/>
      <w:pgMar w:top="993" w:right="849"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04E" w:rsidRDefault="00D4504E" w:rsidP="00495FCE">
      <w:pPr>
        <w:spacing w:after="0" w:line="240" w:lineRule="auto"/>
      </w:pPr>
      <w:r>
        <w:separator/>
      </w:r>
    </w:p>
  </w:endnote>
  <w:endnote w:type="continuationSeparator" w:id="0">
    <w:p w:rsidR="00D4504E" w:rsidRDefault="00D4504E" w:rsidP="00495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04E" w:rsidRDefault="00D4504E" w:rsidP="00495FCE">
      <w:pPr>
        <w:spacing w:after="0" w:line="240" w:lineRule="auto"/>
      </w:pPr>
      <w:r>
        <w:separator/>
      </w:r>
    </w:p>
  </w:footnote>
  <w:footnote w:type="continuationSeparator" w:id="0">
    <w:p w:rsidR="00D4504E" w:rsidRDefault="00D4504E" w:rsidP="00495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14A14"/>
    <w:multiLevelType w:val="hybridMultilevel"/>
    <w:tmpl w:val="0094669A"/>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15:restartNumberingAfterBreak="0">
    <w:nsid w:val="09FE08A6"/>
    <w:multiLevelType w:val="hybridMultilevel"/>
    <w:tmpl w:val="8854A6D8"/>
    <w:lvl w:ilvl="0" w:tplc="3D58D29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1382119F"/>
    <w:multiLevelType w:val="hybridMultilevel"/>
    <w:tmpl w:val="2A601228"/>
    <w:lvl w:ilvl="0" w:tplc="55B4761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25E578AE"/>
    <w:multiLevelType w:val="hybridMultilevel"/>
    <w:tmpl w:val="8F8C548A"/>
    <w:lvl w:ilvl="0" w:tplc="03343C8E">
      <w:start w:val="7"/>
      <w:numFmt w:val="bullet"/>
      <w:lvlText w:val="-"/>
      <w:lvlJc w:val="left"/>
      <w:pPr>
        <w:ind w:left="735" w:hanging="360"/>
      </w:pPr>
      <w:rPr>
        <w:rFonts w:ascii="Arial Unicode" w:eastAsia="Times New Roman" w:hAnsi="Arial Unicode"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3A5461E9"/>
    <w:multiLevelType w:val="multilevel"/>
    <w:tmpl w:val="C3D68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DA2FB5"/>
    <w:multiLevelType w:val="hybridMultilevel"/>
    <w:tmpl w:val="549E98DE"/>
    <w:lvl w:ilvl="0" w:tplc="04090011">
      <w:start w:val="1"/>
      <w:numFmt w:val="decimal"/>
      <w:lvlText w:val="%1)"/>
      <w:lvlJc w:val="left"/>
      <w:pPr>
        <w:ind w:left="1290" w:hanging="360"/>
      </w:pPr>
    </w:lvl>
    <w:lvl w:ilvl="1" w:tplc="04090019">
      <w:start w:val="1"/>
      <w:numFmt w:val="lowerLetter"/>
      <w:lvlText w:val="%2."/>
      <w:lvlJc w:val="left"/>
      <w:pPr>
        <w:ind w:left="2010" w:hanging="360"/>
      </w:pPr>
    </w:lvl>
    <w:lvl w:ilvl="2" w:tplc="0409001B">
      <w:start w:val="1"/>
      <w:numFmt w:val="lowerRoman"/>
      <w:lvlText w:val="%3."/>
      <w:lvlJc w:val="right"/>
      <w:pPr>
        <w:ind w:left="2730" w:hanging="180"/>
      </w:pPr>
    </w:lvl>
    <w:lvl w:ilvl="3" w:tplc="0409000F">
      <w:start w:val="1"/>
      <w:numFmt w:val="decimal"/>
      <w:lvlText w:val="%4."/>
      <w:lvlJc w:val="left"/>
      <w:pPr>
        <w:ind w:left="3450" w:hanging="360"/>
      </w:pPr>
    </w:lvl>
    <w:lvl w:ilvl="4" w:tplc="04090019">
      <w:start w:val="1"/>
      <w:numFmt w:val="lowerLetter"/>
      <w:lvlText w:val="%5."/>
      <w:lvlJc w:val="left"/>
      <w:pPr>
        <w:ind w:left="4170" w:hanging="360"/>
      </w:pPr>
    </w:lvl>
    <w:lvl w:ilvl="5" w:tplc="0409001B">
      <w:start w:val="1"/>
      <w:numFmt w:val="lowerRoman"/>
      <w:lvlText w:val="%6."/>
      <w:lvlJc w:val="right"/>
      <w:pPr>
        <w:ind w:left="4890" w:hanging="180"/>
      </w:pPr>
    </w:lvl>
    <w:lvl w:ilvl="6" w:tplc="0409000F">
      <w:start w:val="1"/>
      <w:numFmt w:val="decimal"/>
      <w:lvlText w:val="%7."/>
      <w:lvlJc w:val="left"/>
      <w:pPr>
        <w:ind w:left="5610" w:hanging="360"/>
      </w:pPr>
    </w:lvl>
    <w:lvl w:ilvl="7" w:tplc="04090019">
      <w:start w:val="1"/>
      <w:numFmt w:val="lowerLetter"/>
      <w:lvlText w:val="%8."/>
      <w:lvlJc w:val="left"/>
      <w:pPr>
        <w:ind w:left="6330" w:hanging="360"/>
      </w:pPr>
    </w:lvl>
    <w:lvl w:ilvl="8" w:tplc="0409001B">
      <w:start w:val="1"/>
      <w:numFmt w:val="lowerRoman"/>
      <w:lvlText w:val="%9."/>
      <w:lvlJc w:val="right"/>
      <w:pPr>
        <w:ind w:left="7050" w:hanging="180"/>
      </w:pPr>
    </w:lvl>
  </w:abstractNum>
  <w:abstractNum w:abstractNumId="6" w15:restartNumberingAfterBreak="0">
    <w:nsid w:val="5DCC1310"/>
    <w:multiLevelType w:val="multilevel"/>
    <w:tmpl w:val="F7C6F8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875BC6"/>
    <w:multiLevelType w:val="multilevel"/>
    <w:tmpl w:val="F57893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445B1"/>
    <w:rsid w:val="00006C83"/>
    <w:rsid w:val="000141B2"/>
    <w:rsid w:val="000603CA"/>
    <w:rsid w:val="00086F92"/>
    <w:rsid w:val="000A63DE"/>
    <w:rsid w:val="000B7962"/>
    <w:rsid w:val="000C270E"/>
    <w:rsid w:val="000D4BFF"/>
    <w:rsid w:val="000E179A"/>
    <w:rsid w:val="000E7CA4"/>
    <w:rsid w:val="001535BE"/>
    <w:rsid w:val="0016016A"/>
    <w:rsid w:val="00162710"/>
    <w:rsid w:val="0017519C"/>
    <w:rsid w:val="00194C90"/>
    <w:rsid w:val="001B0738"/>
    <w:rsid w:val="001B4064"/>
    <w:rsid w:val="001B40D8"/>
    <w:rsid w:val="001C1E82"/>
    <w:rsid w:val="00216725"/>
    <w:rsid w:val="00243334"/>
    <w:rsid w:val="002678CF"/>
    <w:rsid w:val="00270560"/>
    <w:rsid w:val="002B4517"/>
    <w:rsid w:val="002B61A0"/>
    <w:rsid w:val="002D10D7"/>
    <w:rsid w:val="002D471E"/>
    <w:rsid w:val="00303BDB"/>
    <w:rsid w:val="00334610"/>
    <w:rsid w:val="00342A17"/>
    <w:rsid w:val="00345086"/>
    <w:rsid w:val="00346555"/>
    <w:rsid w:val="00351F99"/>
    <w:rsid w:val="0036505A"/>
    <w:rsid w:val="00367BE0"/>
    <w:rsid w:val="00395210"/>
    <w:rsid w:val="003B0F99"/>
    <w:rsid w:val="00411B03"/>
    <w:rsid w:val="00414519"/>
    <w:rsid w:val="00423BAB"/>
    <w:rsid w:val="004348A1"/>
    <w:rsid w:val="004437F0"/>
    <w:rsid w:val="00455C66"/>
    <w:rsid w:val="00482EA5"/>
    <w:rsid w:val="00495FCE"/>
    <w:rsid w:val="004B4235"/>
    <w:rsid w:val="00532494"/>
    <w:rsid w:val="005371EC"/>
    <w:rsid w:val="0055399A"/>
    <w:rsid w:val="00570A2C"/>
    <w:rsid w:val="00582170"/>
    <w:rsid w:val="005B5019"/>
    <w:rsid w:val="006003EF"/>
    <w:rsid w:val="00664AEF"/>
    <w:rsid w:val="00692C43"/>
    <w:rsid w:val="006E0764"/>
    <w:rsid w:val="00717B4A"/>
    <w:rsid w:val="0072021D"/>
    <w:rsid w:val="00775203"/>
    <w:rsid w:val="007B19FA"/>
    <w:rsid w:val="00801078"/>
    <w:rsid w:val="008133A1"/>
    <w:rsid w:val="00853E0B"/>
    <w:rsid w:val="00862DBD"/>
    <w:rsid w:val="00880E59"/>
    <w:rsid w:val="008B336B"/>
    <w:rsid w:val="008B3E05"/>
    <w:rsid w:val="0091051E"/>
    <w:rsid w:val="0092694C"/>
    <w:rsid w:val="0093621F"/>
    <w:rsid w:val="009A5B32"/>
    <w:rsid w:val="009A66C6"/>
    <w:rsid w:val="009A7921"/>
    <w:rsid w:val="009C2775"/>
    <w:rsid w:val="00A178F7"/>
    <w:rsid w:val="00A24B2A"/>
    <w:rsid w:val="00A40F85"/>
    <w:rsid w:val="00A76B1A"/>
    <w:rsid w:val="00AA241D"/>
    <w:rsid w:val="00B024DC"/>
    <w:rsid w:val="00B114C9"/>
    <w:rsid w:val="00B34089"/>
    <w:rsid w:val="00B70BEB"/>
    <w:rsid w:val="00BD0F60"/>
    <w:rsid w:val="00BD5205"/>
    <w:rsid w:val="00C445B1"/>
    <w:rsid w:val="00C47D3D"/>
    <w:rsid w:val="00C53C17"/>
    <w:rsid w:val="00C77EC5"/>
    <w:rsid w:val="00C970A0"/>
    <w:rsid w:val="00CB097F"/>
    <w:rsid w:val="00CB6347"/>
    <w:rsid w:val="00CE4B8A"/>
    <w:rsid w:val="00D17410"/>
    <w:rsid w:val="00D4504E"/>
    <w:rsid w:val="00D47C87"/>
    <w:rsid w:val="00D608D5"/>
    <w:rsid w:val="00D661FF"/>
    <w:rsid w:val="00D95720"/>
    <w:rsid w:val="00DB6C46"/>
    <w:rsid w:val="00DC5597"/>
    <w:rsid w:val="00DC5A62"/>
    <w:rsid w:val="00DD473C"/>
    <w:rsid w:val="00DE6AD5"/>
    <w:rsid w:val="00E36A5E"/>
    <w:rsid w:val="00E71A21"/>
    <w:rsid w:val="00E73499"/>
    <w:rsid w:val="00E9551C"/>
    <w:rsid w:val="00EB6C4A"/>
    <w:rsid w:val="00EC4CFD"/>
    <w:rsid w:val="00EE346D"/>
    <w:rsid w:val="00EF0D55"/>
    <w:rsid w:val="00F7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2F90D8-38FD-4FF4-84D6-6B9F24B5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71E"/>
  </w:style>
  <w:style w:type="paragraph" w:styleId="Heading2">
    <w:name w:val="heading 2"/>
    <w:basedOn w:val="Normal"/>
    <w:link w:val="Heading2Char"/>
    <w:uiPriority w:val="9"/>
    <w:qFormat/>
    <w:rsid w:val="00B3408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3408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408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3408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B34089"/>
    <w:rPr>
      <w:b/>
      <w:bCs/>
    </w:rPr>
  </w:style>
  <w:style w:type="paragraph" w:styleId="NormalWeb">
    <w:name w:val="Normal (Web)"/>
    <w:aliases w:val="webb"/>
    <w:basedOn w:val="Normal"/>
    <w:link w:val="NormalWebChar"/>
    <w:uiPriority w:val="99"/>
    <w:unhideWhenUsed/>
    <w:qFormat/>
    <w:rsid w:val="00B340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B6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C4A"/>
    <w:rPr>
      <w:rFonts w:ascii="Tahoma" w:hAnsi="Tahoma" w:cs="Tahoma"/>
      <w:sz w:val="16"/>
      <w:szCs w:val="16"/>
    </w:rPr>
  </w:style>
  <w:style w:type="paragraph" w:styleId="Title">
    <w:name w:val="Title"/>
    <w:basedOn w:val="Normal"/>
    <w:link w:val="TitleChar"/>
    <w:qFormat/>
    <w:rsid w:val="00E36A5E"/>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E36A5E"/>
    <w:rPr>
      <w:rFonts w:ascii="Times Armenian" w:eastAsia="Times New Roman" w:hAnsi="Times Armenian" w:cs="Times New Roman"/>
      <w:color w:val="000000"/>
      <w:spacing w:val="14"/>
      <w:sz w:val="26"/>
      <w:szCs w:val="20"/>
      <w:u w:val="single"/>
      <w:lang w:val="ru-RU" w:eastAsia="ru-RU"/>
    </w:rPr>
  </w:style>
  <w:style w:type="character" w:styleId="Emphasis">
    <w:name w:val="Emphasis"/>
    <w:basedOn w:val="DefaultParagraphFont"/>
    <w:uiPriority w:val="20"/>
    <w:qFormat/>
    <w:rsid w:val="007B19FA"/>
    <w:rPr>
      <w:i/>
      <w:iCs/>
    </w:rPr>
  </w:style>
  <w:style w:type="character" w:customStyle="1" w:styleId="mechtexChar">
    <w:name w:val="mechtex Char"/>
    <w:basedOn w:val="DefaultParagraphFont"/>
    <w:link w:val="mechtex"/>
    <w:locked/>
    <w:rsid w:val="00AA241D"/>
    <w:rPr>
      <w:rFonts w:ascii="Arial Armenian" w:hAnsi="Arial Armenian"/>
      <w:lang w:val="en-US" w:eastAsia="ru-RU"/>
    </w:rPr>
  </w:style>
  <w:style w:type="paragraph" w:customStyle="1" w:styleId="mechtex">
    <w:name w:val="mechtex"/>
    <w:basedOn w:val="Normal"/>
    <w:link w:val="mechtexChar"/>
    <w:rsid w:val="00AA241D"/>
    <w:pPr>
      <w:spacing w:after="0" w:line="240" w:lineRule="auto"/>
      <w:jc w:val="center"/>
    </w:pPr>
    <w:rPr>
      <w:rFonts w:ascii="Arial Armenian" w:hAnsi="Arial Armenian"/>
      <w:lang w:val="en-US" w:eastAsia="ru-RU"/>
    </w:rPr>
  </w:style>
  <w:style w:type="paragraph" w:customStyle="1" w:styleId="norm">
    <w:name w:val="norm"/>
    <w:basedOn w:val="Normal"/>
    <w:rsid w:val="00AA241D"/>
    <w:pPr>
      <w:spacing w:after="0" w:line="480" w:lineRule="auto"/>
      <w:ind w:firstLine="709"/>
      <w:jc w:val="both"/>
    </w:pPr>
    <w:rPr>
      <w:rFonts w:ascii="Arial Armenian" w:eastAsia="Times New Roman" w:hAnsi="Arial Armenian" w:cs="Times New Roman"/>
      <w:szCs w:val="20"/>
      <w:lang w:val="en-US" w:eastAsia="ru-RU"/>
    </w:rPr>
  </w:style>
  <w:style w:type="paragraph" w:styleId="FootnoteText">
    <w:name w:val="footnote text"/>
    <w:basedOn w:val="Normal"/>
    <w:link w:val="FootnoteTextChar"/>
    <w:uiPriority w:val="99"/>
    <w:semiHidden/>
    <w:unhideWhenUsed/>
    <w:rsid w:val="00495FCE"/>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495FCE"/>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495FCE"/>
    <w:rPr>
      <w:vertAlign w:val="superscript"/>
    </w:rPr>
  </w:style>
  <w:style w:type="character" w:styleId="Hyperlink">
    <w:name w:val="Hyperlink"/>
    <w:uiPriority w:val="99"/>
    <w:unhideWhenUsed/>
    <w:rsid w:val="00495FCE"/>
    <w:rPr>
      <w:color w:val="0000FF"/>
      <w:u w:val="single"/>
    </w:rPr>
  </w:style>
  <w:style w:type="character" w:customStyle="1" w:styleId="NormalWebChar">
    <w:name w:val="Normal (Web) Char"/>
    <w:aliases w:val="webb Char"/>
    <w:link w:val="NormalWeb"/>
    <w:uiPriority w:val="99"/>
    <w:locked/>
    <w:rsid w:val="00495FCE"/>
    <w:rPr>
      <w:rFonts w:ascii="Times New Roman" w:eastAsia="Times New Roman" w:hAnsi="Times New Roman" w:cs="Times New Roman"/>
      <w:sz w:val="24"/>
      <w:szCs w:val="24"/>
      <w:lang w:eastAsia="en-GB"/>
    </w:rPr>
  </w:style>
  <w:style w:type="paragraph" w:styleId="BodyText2">
    <w:name w:val="Body Text 2"/>
    <w:basedOn w:val="Normal"/>
    <w:link w:val="BodyText2Char"/>
    <w:rsid w:val="00495FCE"/>
    <w:pPr>
      <w:autoSpaceDE w:val="0"/>
      <w:autoSpaceDN w:val="0"/>
      <w:adjustRightInd w:val="0"/>
      <w:spacing w:after="0" w:line="360" w:lineRule="auto"/>
      <w:jc w:val="both"/>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495FCE"/>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1C1E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1E82"/>
  </w:style>
  <w:style w:type="paragraph" w:styleId="Footer">
    <w:name w:val="footer"/>
    <w:basedOn w:val="Normal"/>
    <w:link w:val="FooterChar"/>
    <w:unhideWhenUsed/>
    <w:rsid w:val="001C1E82"/>
    <w:pPr>
      <w:tabs>
        <w:tab w:val="center" w:pos="4680"/>
        <w:tab w:val="right" w:pos="9360"/>
      </w:tabs>
      <w:spacing w:after="0" w:line="240" w:lineRule="auto"/>
    </w:pPr>
  </w:style>
  <w:style w:type="character" w:customStyle="1" w:styleId="FooterChar">
    <w:name w:val="Footer Char"/>
    <w:basedOn w:val="DefaultParagraphFont"/>
    <w:link w:val="Footer"/>
    <w:rsid w:val="001C1E82"/>
  </w:style>
  <w:style w:type="paragraph" w:customStyle="1" w:styleId="a">
    <w:name w:val="Знак"/>
    <w:basedOn w:val="Normal"/>
    <w:next w:val="Normal"/>
    <w:semiHidden/>
    <w:rsid w:val="00BD0F60"/>
    <w:pPr>
      <w:spacing w:after="160" w:line="240" w:lineRule="exact"/>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88482">
      <w:bodyDiv w:val="1"/>
      <w:marLeft w:val="0"/>
      <w:marRight w:val="0"/>
      <w:marTop w:val="0"/>
      <w:marBottom w:val="0"/>
      <w:divBdr>
        <w:top w:val="none" w:sz="0" w:space="0" w:color="auto"/>
        <w:left w:val="none" w:sz="0" w:space="0" w:color="auto"/>
        <w:bottom w:val="none" w:sz="0" w:space="0" w:color="auto"/>
        <w:right w:val="none" w:sz="0" w:space="0" w:color="auto"/>
      </w:divBdr>
    </w:div>
    <w:div w:id="246427099">
      <w:bodyDiv w:val="1"/>
      <w:marLeft w:val="0"/>
      <w:marRight w:val="0"/>
      <w:marTop w:val="0"/>
      <w:marBottom w:val="0"/>
      <w:divBdr>
        <w:top w:val="none" w:sz="0" w:space="0" w:color="auto"/>
        <w:left w:val="none" w:sz="0" w:space="0" w:color="auto"/>
        <w:bottom w:val="none" w:sz="0" w:space="0" w:color="auto"/>
        <w:right w:val="none" w:sz="0" w:space="0" w:color="auto"/>
      </w:divBdr>
      <w:divsChild>
        <w:div w:id="652030363">
          <w:marLeft w:val="0"/>
          <w:marRight w:val="0"/>
          <w:marTop w:val="0"/>
          <w:marBottom w:val="0"/>
          <w:divBdr>
            <w:top w:val="none" w:sz="0" w:space="0" w:color="auto"/>
            <w:left w:val="none" w:sz="0" w:space="0" w:color="auto"/>
            <w:bottom w:val="none" w:sz="0" w:space="0" w:color="auto"/>
            <w:right w:val="none" w:sz="0" w:space="0" w:color="auto"/>
          </w:divBdr>
        </w:div>
      </w:divsChild>
    </w:div>
    <w:div w:id="416941882">
      <w:bodyDiv w:val="1"/>
      <w:marLeft w:val="0"/>
      <w:marRight w:val="0"/>
      <w:marTop w:val="0"/>
      <w:marBottom w:val="0"/>
      <w:divBdr>
        <w:top w:val="none" w:sz="0" w:space="0" w:color="auto"/>
        <w:left w:val="none" w:sz="0" w:space="0" w:color="auto"/>
        <w:bottom w:val="none" w:sz="0" w:space="0" w:color="auto"/>
        <w:right w:val="none" w:sz="0" w:space="0" w:color="auto"/>
      </w:divBdr>
      <w:divsChild>
        <w:div w:id="835995520">
          <w:marLeft w:val="0"/>
          <w:marRight w:val="0"/>
          <w:marTop w:val="0"/>
          <w:marBottom w:val="0"/>
          <w:divBdr>
            <w:top w:val="none" w:sz="0" w:space="0" w:color="auto"/>
            <w:left w:val="none" w:sz="0" w:space="0" w:color="auto"/>
            <w:bottom w:val="none" w:sz="0" w:space="0" w:color="auto"/>
            <w:right w:val="none" w:sz="0" w:space="0" w:color="auto"/>
          </w:divBdr>
        </w:div>
      </w:divsChild>
    </w:div>
    <w:div w:id="736703692">
      <w:bodyDiv w:val="1"/>
      <w:marLeft w:val="0"/>
      <w:marRight w:val="0"/>
      <w:marTop w:val="0"/>
      <w:marBottom w:val="0"/>
      <w:divBdr>
        <w:top w:val="none" w:sz="0" w:space="0" w:color="auto"/>
        <w:left w:val="none" w:sz="0" w:space="0" w:color="auto"/>
        <w:bottom w:val="none" w:sz="0" w:space="0" w:color="auto"/>
        <w:right w:val="none" w:sz="0" w:space="0" w:color="auto"/>
      </w:divBdr>
    </w:div>
    <w:div w:id="1197815028">
      <w:bodyDiv w:val="1"/>
      <w:marLeft w:val="0"/>
      <w:marRight w:val="0"/>
      <w:marTop w:val="0"/>
      <w:marBottom w:val="0"/>
      <w:divBdr>
        <w:top w:val="none" w:sz="0" w:space="0" w:color="auto"/>
        <w:left w:val="none" w:sz="0" w:space="0" w:color="auto"/>
        <w:bottom w:val="none" w:sz="0" w:space="0" w:color="auto"/>
        <w:right w:val="none" w:sz="0" w:space="0" w:color="auto"/>
      </w:divBdr>
    </w:div>
    <w:div w:id="1362124570">
      <w:bodyDiv w:val="1"/>
      <w:marLeft w:val="0"/>
      <w:marRight w:val="0"/>
      <w:marTop w:val="0"/>
      <w:marBottom w:val="0"/>
      <w:divBdr>
        <w:top w:val="none" w:sz="0" w:space="0" w:color="auto"/>
        <w:left w:val="none" w:sz="0" w:space="0" w:color="auto"/>
        <w:bottom w:val="none" w:sz="0" w:space="0" w:color="auto"/>
        <w:right w:val="none" w:sz="0" w:space="0" w:color="auto"/>
      </w:divBdr>
      <w:divsChild>
        <w:div w:id="357780567">
          <w:marLeft w:val="0"/>
          <w:marRight w:val="0"/>
          <w:marTop w:val="0"/>
          <w:marBottom w:val="0"/>
          <w:divBdr>
            <w:top w:val="none" w:sz="0" w:space="0" w:color="auto"/>
            <w:left w:val="none" w:sz="0" w:space="0" w:color="auto"/>
            <w:bottom w:val="none" w:sz="0" w:space="0" w:color="auto"/>
            <w:right w:val="none" w:sz="0" w:space="0" w:color="auto"/>
          </w:divBdr>
        </w:div>
      </w:divsChild>
    </w:div>
    <w:div w:id="1563641987">
      <w:bodyDiv w:val="1"/>
      <w:marLeft w:val="0"/>
      <w:marRight w:val="0"/>
      <w:marTop w:val="0"/>
      <w:marBottom w:val="0"/>
      <w:divBdr>
        <w:top w:val="none" w:sz="0" w:space="0" w:color="auto"/>
        <w:left w:val="none" w:sz="0" w:space="0" w:color="auto"/>
        <w:bottom w:val="none" w:sz="0" w:space="0" w:color="auto"/>
        <w:right w:val="none" w:sz="0" w:space="0" w:color="auto"/>
      </w:divBdr>
      <w:divsChild>
        <w:div w:id="375005108">
          <w:marLeft w:val="0"/>
          <w:marRight w:val="0"/>
          <w:marTop w:val="0"/>
          <w:marBottom w:val="0"/>
          <w:divBdr>
            <w:top w:val="none" w:sz="0" w:space="0" w:color="auto"/>
            <w:left w:val="none" w:sz="0" w:space="0" w:color="auto"/>
            <w:bottom w:val="none" w:sz="0" w:space="0" w:color="auto"/>
            <w:right w:val="none" w:sz="0" w:space="0" w:color="auto"/>
          </w:divBdr>
        </w:div>
      </w:divsChild>
    </w:div>
    <w:div w:id="1603538219">
      <w:bodyDiv w:val="1"/>
      <w:marLeft w:val="0"/>
      <w:marRight w:val="0"/>
      <w:marTop w:val="0"/>
      <w:marBottom w:val="0"/>
      <w:divBdr>
        <w:top w:val="none" w:sz="0" w:space="0" w:color="auto"/>
        <w:left w:val="none" w:sz="0" w:space="0" w:color="auto"/>
        <w:bottom w:val="none" w:sz="0" w:space="0" w:color="auto"/>
        <w:right w:val="none" w:sz="0" w:space="0" w:color="auto"/>
      </w:divBdr>
      <w:divsChild>
        <w:div w:id="877358333">
          <w:marLeft w:val="0"/>
          <w:marRight w:val="0"/>
          <w:marTop w:val="0"/>
          <w:marBottom w:val="0"/>
          <w:divBdr>
            <w:top w:val="none" w:sz="0" w:space="0" w:color="auto"/>
            <w:left w:val="none" w:sz="0" w:space="0" w:color="auto"/>
            <w:bottom w:val="none" w:sz="0" w:space="0" w:color="auto"/>
            <w:right w:val="none" w:sz="0" w:space="0" w:color="auto"/>
          </w:divBdr>
        </w:div>
      </w:divsChild>
    </w:div>
    <w:div w:id="1623999647">
      <w:bodyDiv w:val="1"/>
      <w:marLeft w:val="0"/>
      <w:marRight w:val="0"/>
      <w:marTop w:val="0"/>
      <w:marBottom w:val="0"/>
      <w:divBdr>
        <w:top w:val="none" w:sz="0" w:space="0" w:color="auto"/>
        <w:left w:val="none" w:sz="0" w:space="0" w:color="auto"/>
        <w:bottom w:val="none" w:sz="0" w:space="0" w:color="auto"/>
        <w:right w:val="none" w:sz="0" w:space="0" w:color="auto"/>
      </w:divBdr>
    </w:div>
    <w:div w:id="1929843312">
      <w:bodyDiv w:val="1"/>
      <w:marLeft w:val="0"/>
      <w:marRight w:val="0"/>
      <w:marTop w:val="0"/>
      <w:marBottom w:val="0"/>
      <w:divBdr>
        <w:top w:val="none" w:sz="0" w:space="0" w:color="auto"/>
        <w:left w:val="none" w:sz="0" w:space="0" w:color="auto"/>
        <w:bottom w:val="none" w:sz="0" w:space="0" w:color="auto"/>
        <w:right w:val="none" w:sz="0" w:space="0" w:color="auto"/>
      </w:divBdr>
    </w:div>
    <w:div w:id="1978335880">
      <w:bodyDiv w:val="1"/>
      <w:marLeft w:val="0"/>
      <w:marRight w:val="0"/>
      <w:marTop w:val="0"/>
      <w:marBottom w:val="0"/>
      <w:divBdr>
        <w:top w:val="none" w:sz="0" w:space="0" w:color="auto"/>
        <w:left w:val="none" w:sz="0" w:space="0" w:color="auto"/>
        <w:bottom w:val="none" w:sz="0" w:space="0" w:color="auto"/>
        <w:right w:val="none" w:sz="0" w:space="0" w:color="auto"/>
      </w:divBdr>
      <w:divsChild>
        <w:div w:id="1517427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12</Pages>
  <Words>2806</Words>
  <Characters>16000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Mulberry 2.0</cp:keywords>
  <dc:description/>
  <cp:lastModifiedBy>Bela Galstyan</cp:lastModifiedBy>
  <cp:revision>63</cp:revision>
  <cp:lastPrinted>2018-10-27T09:15:00Z</cp:lastPrinted>
  <dcterms:created xsi:type="dcterms:W3CDTF">2017-12-07T15:23:00Z</dcterms:created>
  <dcterms:modified xsi:type="dcterms:W3CDTF">2019-04-30T13:33:00Z</dcterms:modified>
</cp:coreProperties>
</file>