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80C" w:rsidRPr="003376BD" w:rsidRDefault="001A380C" w:rsidP="001A380C">
      <w:pPr>
        <w:jc w:val="right"/>
        <w:rPr>
          <w:rFonts w:ascii="GHEA Grapalat" w:hAnsi="GHEA Grapalat"/>
          <w:lang w:val="fr-CA"/>
        </w:rPr>
      </w:pPr>
      <w:r w:rsidRPr="003376BD">
        <w:rPr>
          <w:rFonts w:ascii="GHEA Grapalat" w:hAnsi="GHEA Grapalat" w:cs="Sylfaen"/>
          <w:lang w:val="fr-CA"/>
        </w:rPr>
        <w:t>Նախագիծ</w:t>
      </w:r>
    </w:p>
    <w:p w:rsidR="001A380C" w:rsidRPr="003376BD" w:rsidRDefault="001A380C" w:rsidP="001A380C">
      <w:pPr>
        <w:jc w:val="right"/>
        <w:rPr>
          <w:rFonts w:ascii="GHEA Grapalat" w:hAnsi="GHEA Grapalat"/>
          <w:lang w:val="fr-CA"/>
        </w:rPr>
      </w:pPr>
      <w:r w:rsidRPr="003376BD">
        <w:rPr>
          <w:rFonts w:ascii="GHEA Grapalat" w:hAnsi="GHEA Grapalat"/>
          <w:lang w:val="fr-CA"/>
        </w:rPr>
        <w:t>--------------------</w:t>
      </w:r>
    </w:p>
    <w:p w:rsidR="001A380C" w:rsidRPr="003376BD" w:rsidRDefault="001A380C" w:rsidP="001A380C">
      <w:pPr>
        <w:jc w:val="right"/>
        <w:rPr>
          <w:rFonts w:ascii="GHEA Grapalat" w:hAnsi="GHEA Grapalat"/>
          <w:lang w:val="fr-CA"/>
        </w:rPr>
      </w:pPr>
      <w:r w:rsidRPr="003376BD">
        <w:rPr>
          <w:rFonts w:ascii="GHEA Grapalat" w:hAnsi="GHEA Grapalat" w:cs="Sylfaen"/>
          <w:lang w:val="fr-CA"/>
        </w:rPr>
        <w:t>Արձանագրային</w:t>
      </w:r>
    </w:p>
    <w:p w:rsidR="001A380C" w:rsidRPr="003376BD" w:rsidRDefault="001A380C" w:rsidP="001A380C">
      <w:pPr>
        <w:jc w:val="right"/>
        <w:rPr>
          <w:rFonts w:ascii="GHEA Grapalat" w:hAnsi="GHEA Grapalat"/>
          <w:lang w:val="fr-CA"/>
        </w:rPr>
      </w:pPr>
    </w:p>
    <w:p w:rsidR="001A380C" w:rsidRPr="003376BD" w:rsidRDefault="001A380C" w:rsidP="001A380C">
      <w:pPr>
        <w:spacing w:line="360" w:lineRule="auto"/>
        <w:jc w:val="right"/>
        <w:rPr>
          <w:rFonts w:ascii="GHEA Grapalat" w:hAnsi="GHEA Grapalat"/>
          <w:lang w:val="fr-CA"/>
        </w:rPr>
      </w:pPr>
    </w:p>
    <w:p w:rsidR="001A380C" w:rsidRPr="003376BD" w:rsidRDefault="001A380C" w:rsidP="001A380C">
      <w:pPr>
        <w:ind w:left="1354" w:right="1109"/>
        <w:jc w:val="both"/>
        <w:rPr>
          <w:rFonts w:ascii="GHEA Grapalat" w:hAnsi="GHEA Grapalat"/>
          <w:lang w:val="fr-CA"/>
        </w:rPr>
      </w:pPr>
      <w:r w:rsidRPr="003376BD">
        <w:rPr>
          <w:rFonts w:ascii="GHEA Grapalat" w:hAnsi="GHEA Grapalat"/>
          <w:bCs/>
          <w:lang w:val="fr-CA"/>
        </w:rPr>
        <w:t>«</w:t>
      </w:r>
      <w:r w:rsidRPr="003376BD">
        <w:rPr>
          <w:rFonts w:ascii="GHEA Grapalat" w:hAnsi="GHEA Grapalat" w:cs="Sylfaen"/>
          <w:bCs/>
        </w:rPr>
        <w:t>Շրջանառության հարկի 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w:t>
      </w:r>
      <w:r w:rsidRPr="003376BD">
        <w:rPr>
          <w:rFonts w:ascii="GHEA Grapalat" w:hAnsi="GHEA Grapalat" w:cs="Sylfaen"/>
          <w:bCs/>
        </w:rPr>
        <w:softHyphen/>
      </w:r>
      <w:r w:rsidR="0077464D" w:rsidRPr="003376BD">
        <w:rPr>
          <w:rFonts w:ascii="GHEA Grapalat" w:hAnsi="GHEA Grapalat" w:cs="Sylfaen"/>
          <w:bCs/>
        </w:rPr>
        <w:softHyphen/>
      </w:r>
      <w:r w:rsidRPr="003376BD">
        <w:rPr>
          <w:rFonts w:ascii="GHEA Grapalat" w:hAnsi="GHEA Grapalat" w:cs="Sylfaen"/>
          <w:bCs/>
        </w:rPr>
        <w:t>քում</w:t>
      </w:r>
      <w:r w:rsidRPr="003376BD">
        <w:rPr>
          <w:rFonts w:ascii="GHEA Grapalat" w:hAnsi="GHEA Grapalat"/>
          <w:bCs/>
          <w:lang w:val="fr-CA"/>
        </w:rPr>
        <w:t xml:space="preserve"> </w:t>
      </w:r>
      <w:r w:rsidRPr="003376BD">
        <w:rPr>
          <w:rFonts w:ascii="GHEA Grapalat" w:hAnsi="GHEA Grapalat" w:cs="Sylfaen"/>
          <w:bCs/>
        </w:rPr>
        <w:t>փոփոխություններ և լրացումներ կատարելու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և </w:t>
      </w:r>
      <w:r w:rsidRPr="003376BD">
        <w:rPr>
          <w:rFonts w:ascii="GHEA Grapalat" w:hAnsi="GHEA Grapalat"/>
          <w:bCs/>
          <w:lang w:val="fr-CA"/>
        </w:rPr>
        <w:t>«</w:t>
      </w:r>
      <w:r w:rsidRPr="003376BD">
        <w:rPr>
          <w:rFonts w:ascii="GHEA Grapalat" w:hAnsi="GHEA Grapalat" w:cs="Sylfaen"/>
          <w:bCs/>
        </w:rPr>
        <w:t>Հա</w:t>
      </w:r>
      <w:r w:rsidRPr="003376BD">
        <w:rPr>
          <w:rFonts w:ascii="GHEA Grapalat" w:hAnsi="GHEA Grapalat" w:cs="Sylfaen"/>
          <w:bCs/>
        </w:rPr>
        <w:softHyphen/>
        <w:t>յաս</w:t>
      </w:r>
      <w:r w:rsidR="0077464D" w:rsidRPr="003376BD">
        <w:rPr>
          <w:rFonts w:ascii="GHEA Grapalat" w:hAnsi="GHEA Grapalat" w:cs="Sylfaen"/>
          <w:bCs/>
        </w:rPr>
        <w:softHyphen/>
      </w:r>
      <w:r w:rsidR="0077464D" w:rsidRPr="003376BD">
        <w:rPr>
          <w:rFonts w:ascii="GHEA Grapalat" w:hAnsi="GHEA Grapalat" w:cs="Sylfaen"/>
          <w:bCs/>
        </w:rPr>
        <w:softHyphen/>
      </w:r>
      <w:r w:rsidRPr="003376BD">
        <w:rPr>
          <w:rFonts w:ascii="GHEA Grapalat" w:hAnsi="GHEA Grapalat" w:cs="Sylfaen"/>
          <w:bCs/>
        </w:rPr>
        <w:softHyphen/>
        <w:t>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թյունում ստուգումների կազմակերպման և անց</w:t>
      </w:r>
      <w:r w:rsidR="0077464D" w:rsidRPr="003376BD">
        <w:rPr>
          <w:rFonts w:ascii="GHEA Grapalat" w:hAnsi="GHEA Grapalat" w:cs="Sylfaen"/>
          <w:bCs/>
        </w:rPr>
        <w:softHyphen/>
      </w:r>
      <w:r w:rsidRPr="003376BD">
        <w:rPr>
          <w:rFonts w:ascii="GHEA Grapalat" w:hAnsi="GHEA Grapalat" w:cs="Sylfaen"/>
          <w:bCs/>
        </w:rPr>
        <w:softHyphen/>
        <w:t>կաց</w:t>
      </w:r>
      <w:r w:rsidR="0077464D" w:rsidRPr="003376BD">
        <w:rPr>
          <w:rFonts w:ascii="GHEA Grapalat" w:hAnsi="GHEA Grapalat" w:cs="Sylfaen"/>
          <w:bCs/>
        </w:rPr>
        <w:softHyphen/>
      </w:r>
      <w:r w:rsidRPr="003376BD">
        <w:rPr>
          <w:rFonts w:ascii="GHEA Grapalat" w:hAnsi="GHEA Grapalat" w:cs="Sylfaen"/>
          <w:bCs/>
        </w:rPr>
        <w:t>ման</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օրենքում</w:t>
      </w:r>
      <w:r w:rsidRPr="003376BD">
        <w:rPr>
          <w:rFonts w:ascii="GHEA Grapalat" w:hAnsi="GHEA Grapalat"/>
          <w:bCs/>
          <w:lang w:val="fr-CA"/>
        </w:rPr>
        <w:t xml:space="preserve"> </w:t>
      </w:r>
      <w:r w:rsidRPr="003376BD">
        <w:rPr>
          <w:rFonts w:ascii="GHEA Grapalat" w:hAnsi="GHEA Grapalat" w:cs="Sylfaen"/>
          <w:bCs/>
        </w:rPr>
        <w:t>լրա</w:t>
      </w:r>
      <w:r w:rsidRPr="003376BD">
        <w:rPr>
          <w:rFonts w:ascii="GHEA Grapalat" w:hAnsi="GHEA Grapalat" w:cs="Sylfaen"/>
          <w:bCs/>
        </w:rPr>
        <w:softHyphen/>
        <w:t>ցում կա</w:t>
      </w:r>
      <w:r w:rsidR="0077464D" w:rsidRPr="003376BD">
        <w:rPr>
          <w:rFonts w:ascii="GHEA Grapalat" w:hAnsi="GHEA Grapalat" w:cs="Sylfaen"/>
          <w:bCs/>
        </w:rPr>
        <w:softHyphen/>
      </w:r>
      <w:r w:rsidRPr="003376BD">
        <w:rPr>
          <w:rFonts w:ascii="GHEA Grapalat" w:hAnsi="GHEA Grapalat" w:cs="Sylfaen"/>
          <w:bCs/>
        </w:rPr>
        <w:t>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w:t>
      </w:r>
      <w:r w:rsidRPr="003376BD">
        <w:rPr>
          <w:rFonts w:ascii="GHEA Grapalat" w:hAnsi="GHEA Grapalat" w:cs="Sylfaen"/>
          <w:lang w:val="fr-CA"/>
        </w:rPr>
        <w:t>Հայաստանի</w:t>
      </w:r>
      <w:r w:rsidRPr="003376BD">
        <w:rPr>
          <w:rFonts w:ascii="GHEA Grapalat" w:hAnsi="GHEA Grapalat"/>
          <w:lang w:val="fr-CA"/>
        </w:rPr>
        <w:t xml:space="preserve"> </w:t>
      </w:r>
      <w:r w:rsidRPr="003376BD">
        <w:rPr>
          <w:rFonts w:ascii="GHEA Grapalat" w:hAnsi="GHEA Grapalat" w:cs="Sylfaen"/>
          <w:lang w:val="fr-CA"/>
        </w:rPr>
        <w:t>Հան</w:t>
      </w:r>
      <w:r w:rsidRPr="003376BD">
        <w:rPr>
          <w:rFonts w:ascii="GHEA Grapalat" w:hAnsi="GHEA Grapalat" w:cs="Sylfaen"/>
          <w:lang w:val="fr-CA"/>
        </w:rPr>
        <w:softHyphen/>
        <w:t>րապետության</w:t>
      </w:r>
      <w:r w:rsidRPr="003376BD">
        <w:rPr>
          <w:rFonts w:ascii="GHEA Grapalat" w:hAnsi="GHEA Grapalat"/>
          <w:lang w:val="fr-CA"/>
        </w:rPr>
        <w:t xml:space="preserve"> </w:t>
      </w:r>
      <w:r w:rsidRPr="003376BD">
        <w:rPr>
          <w:rFonts w:ascii="GHEA Grapalat" w:hAnsi="GHEA Grapalat" w:cs="Sylfaen"/>
          <w:lang w:val="fr-CA"/>
        </w:rPr>
        <w:t>օրենքների</w:t>
      </w:r>
      <w:r w:rsidRPr="003376BD">
        <w:rPr>
          <w:rFonts w:ascii="GHEA Grapalat" w:hAnsi="GHEA Grapalat"/>
          <w:lang w:val="fr-CA"/>
        </w:rPr>
        <w:t xml:space="preserve"> </w:t>
      </w:r>
      <w:r w:rsidRPr="003376BD">
        <w:rPr>
          <w:rFonts w:ascii="GHEA Grapalat" w:hAnsi="GHEA Grapalat" w:cs="Sylfaen"/>
          <w:lang w:val="fr-CA"/>
        </w:rPr>
        <w:t>նա</w:t>
      </w:r>
      <w:r w:rsidR="0077464D" w:rsidRPr="003376BD">
        <w:rPr>
          <w:rFonts w:ascii="GHEA Grapalat" w:hAnsi="GHEA Grapalat" w:cs="Sylfaen"/>
          <w:lang w:val="fr-CA"/>
        </w:rPr>
        <w:softHyphen/>
      </w:r>
      <w:r w:rsidRPr="003376BD">
        <w:rPr>
          <w:rFonts w:ascii="GHEA Grapalat" w:hAnsi="GHEA Grapalat" w:cs="Sylfaen"/>
          <w:lang w:val="fr-CA"/>
        </w:rPr>
        <w:softHyphen/>
        <w:t>խա</w:t>
      </w:r>
      <w:r w:rsidR="0077464D" w:rsidRPr="003376BD">
        <w:rPr>
          <w:rFonts w:ascii="GHEA Grapalat" w:hAnsi="GHEA Grapalat" w:cs="Sylfaen"/>
          <w:lang w:val="fr-CA"/>
        </w:rPr>
        <w:softHyphen/>
      </w:r>
      <w:r w:rsidRPr="003376BD">
        <w:rPr>
          <w:rFonts w:ascii="GHEA Grapalat" w:hAnsi="GHEA Grapalat" w:cs="Sylfaen"/>
          <w:lang w:val="fr-CA"/>
        </w:rPr>
        <w:t>գծերի</w:t>
      </w:r>
      <w:r w:rsidRPr="003376BD">
        <w:rPr>
          <w:rFonts w:ascii="GHEA Grapalat" w:hAnsi="GHEA Grapalat"/>
          <w:lang w:val="fr-CA"/>
        </w:rPr>
        <w:t xml:space="preserve"> փաթեթի</w:t>
      </w:r>
      <w:r w:rsidR="0077464D" w:rsidRPr="003376BD">
        <w:rPr>
          <w:rFonts w:ascii="GHEA Grapalat" w:hAnsi="GHEA Grapalat"/>
          <w:lang w:val="fr-CA"/>
        </w:rPr>
        <w:t xml:space="preserve"> </w:t>
      </w:r>
      <w:r w:rsidRPr="003376BD">
        <w:rPr>
          <w:rFonts w:ascii="GHEA Grapalat" w:hAnsi="GHEA Grapalat" w:cs="Sylfaen"/>
          <w:lang w:val="fr-CA"/>
        </w:rPr>
        <w:t>վերաբերյալ Հա</w:t>
      </w:r>
      <w:r w:rsidRPr="003376BD">
        <w:rPr>
          <w:rFonts w:ascii="GHEA Grapalat" w:hAnsi="GHEA Grapalat" w:cs="Sylfaen"/>
          <w:lang w:val="fr-CA"/>
        </w:rPr>
        <w:softHyphen/>
        <w:t>յաս</w:t>
      </w:r>
      <w:r w:rsidRPr="003376BD">
        <w:rPr>
          <w:rFonts w:ascii="GHEA Grapalat" w:hAnsi="GHEA Grapalat" w:cs="Sylfaen"/>
          <w:lang w:val="fr-CA"/>
        </w:rPr>
        <w:softHyphen/>
      </w:r>
      <w:r w:rsidRPr="003376BD">
        <w:rPr>
          <w:rFonts w:ascii="GHEA Grapalat" w:hAnsi="GHEA Grapalat" w:cs="Sylfaen"/>
          <w:lang w:val="fr-CA"/>
        </w:rPr>
        <w:softHyphen/>
      </w:r>
      <w:r w:rsidRPr="003376BD">
        <w:rPr>
          <w:rFonts w:ascii="GHEA Grapalat" w:hAnsi="GHEA Grapalat" w:cs="Sylfaen"/>
          <w:lang w:val="fr-CA"/>
        </w:rPr>
        <w:softHyphen/>
        <w:t>տա</w:t>
      </w:r>
      <w:r w:rsidRPr="003376BD">
        <w:rPr>
          <w:rFonts w:ascii="GHEA Grapalat" w:hAnsi="GHEA Grapalat" w:cs="Sylfaen"/>
          <w:lang w:val="fr-CA"/>
        </w:rPr>
        <w:softHyphen/>
        <w:t>նի Հան</w:t>
      </w:r>
      <w:r w:rsidRPr="003376BD">
        <w:rPr>
          <w:rFonts w:ascii="GHEA Grapalat" w:hAnsi="GHEA Grapalat" w:cs="Sylfaen"/>
          <w:lang w:val="fr-CA"/>
        </w:rPr>
        <w:softHyphen/>
        <w:t>րա</w:t>
      </w:r>
      <w:r w:rsidRPr="003376BD">
        <w:rPr>
          <w:rFonts w:ascii="GHEA Grapalat" w:hAnsi="GHEA Grapalat" w:cs="Sylfaen"/>
          <w:lang w:val="fr-CA"/>
        </w:rPr>
        <w:softHyphen/>
        <w:t>պե</w:t>
      </w:r>
      <w:r w:rsidRPr="003376BD">
        <w:rPr>
          <w:rFonts w:ascii="GHEA Grapalat" w:hAnsi="GHEA Grapalat" w:cs="Sylfaen"/>
          <w:lang w:val="fr-CA"/>
        </w:rPr>
        <w:softHyphen/>
      </w:r>
      <w:r w:rsidRPr="003376BD">
        <w:rPr>
          <w:rFonts w:ascii="GHEA Grapalat" w:hAnsi="GHEA Grapalat" w:cs="Sylfaen"/>
          <w:lang w:val="fr-CA"/>
        </w:rPr>
        <w:softHyphen/>
        <w:t>տու</w:t>
      </w:r>
      <w:r w:rsidRPr="003376BD">
        <w:rPr>
          <w:rFonts w:ascii="GHEA Grapalat" w:hAnsi="GHEA Grapalat" w:cs="Sylfaen"/>
          <w:lang w:val="fr-CA"/>
        </w:rPr>
        <w:softHyphen/>
        <w:t>թյան</w:t>
      </w:r>
      <w:r w:rsidRPr="003376BD">
        <w:rPr>
          <w:rFonts w:ascii="GHEA Grapalat" w:hAnsi="GHEA Grapalat"/>
          <w:lang w:val="fr-CA"/>
        </w:rPr>
        <w:t xml:space="preserve"> </w:t>
      </w:r>
      <w:r w:rsidRPr="003376BD">
        <w:rPr>
          <w:rFonts w:ascii="GHEA Grapalat" w:hAnsi="GHEA Grapalat" w:cs="Sylfaen"/>
          <w:lang w:val="fr-CA"/>
        </w:rPr>
        <w:t>կա</w:t>
      </w:r>
      <w:r w:rsidRPr="003376BD">
        <w:rPr>
          <w:rFonts w:ascii="GHEA Grapalat" w:hAnsi="GHEA Grapalat" w:cs="Sylfaen"/>
          <w:lang w:val="fr-CA"/>
        </w:rPr>
        <w:softHyphen/>
        <w:t>ռա</w:t>
      </w:r>
      <w:r w:rsidRPr="003376BD">
        <w:rPr>
          <w:rFonts w:ascii="GHEA Grapalat" w:hAnsi="GHEA Grapalat" w:cs="Sylfaen"/>
          <w:lang w:val="fr-CA"/>
        </w:rPr>
        <w:softHyphen/>
        <w:t>վա</w:t>
      </w:r>
      <w:r w:rsidRPr="003376BD">
        <w:rPr>
          <w:rFonts w:ascii="GHEA Grapalat" w:hAnsi="GHEA Grapalat" w:cs="Sylfaen"/>
          <w:lang w:val="fr-CA"/>
        </w:rPr>
        <w:softHyphen/>
        <w:t>րության</w:t>
      </w:r>
      <w:r w:rsidRPr="003376BD">
        <w:rPr>
          <w:rFonts w:ascii="GHEA Grapalat" w:hAnsi="GHEA Grapalat"/>
          <w:lang w:val="fr-CA"/>
        </w:rPr>
        <w:t xml:space="preserve"> </w:t>
      </w:r>
      <w:r w:rsidRPr="003376BD">
        <w:rPr>
          <w:rFonts w:ascii="GHEA Grapalat" w:hAnsi="GHEA Grapalat" w:cs="Sylfaen"/>
          <w:lang w:val="fr-CA"/>
        </w:rPr>
        <w:t>եզրակացության</w:t>
      </w:r>
      <w:r w:rsidRPr="003376BD">
        <w:rPr>
          <w:rFonts w:ascii="GHEA Grapalat" w:hAnsi="GHEA Grapalat"/>
          <w:lang w:val="fr-CA"/>
        </w:rPr>
        <w:t xml:space="preserve"> </w:t>
      </w:r>
      <w:r w:rsidRPr="003376BD">
        <w:rPr>
          <w:rFonts w:ascii="GHEA Grapalat" w:hAnsi="GHEA Grapalat" w:cs="Sylfaen"/>
          <w:lang w:val="fr-CA"/>
        </w:rPr>
        <w:t>նա</w:t>
      </w:r>
      <w:r w:rsidRPr="003376BD">
        <w:rPr>
          <w:rFonts w:ascii="GHEA Grapalat" w:hAnsi="GHEA Grapalat" w:cs="Sylfaen"/>
          <w:lang w:val="fr-CA"/>
        </w:rPr>
        <w:softHyphen/>
        <w:t>խա</w:t>
      </w:r>
      <w:r w:rsidRPr="003376BD">
        <w:rPr>
          <w:rFonts w:ascii="GHEA Grapalat" w:hAnsi="GHEA Grapalat" w:cs="Sylfaen"/>
          <w:lang w:val="fr-CA"/>
        </w:rPr>
        <w:softHyphen/>
        <w:t>գծի</w:t>
      </w:r>
      <w:r w:rsidRPr="003376BD">
        <w:rPr>
          <w:rFonts w:ascii="GHEA Grapalat" w:hAnsi="GHEA Grapalat"/>
          <w:lang w:val="fr-CA"/>
        </w:rPr>
        <w:t xml:space="preserve"> </w:t>
      </w:r>
      <w:r w:rsidRPr="003376BD">
        <w:rPr>
          <w:rFonts w:ascii="GHEA Grapalat" w:hAnsi="GHEA Grapalat" w:cs="Sylfaen"/>
          <w:lang w:val="fr-CA"/>
        </w:rPr>
        <w:t>մասին</w:t>
      </w:r>
    </w:p>
    <w:p w:rsidR="001A380C" w:rsidRPr="003376BD" w:rsidRDefault="001A380C" w:rsidP="001A380C">
      <w:pPr>
        <w:spacing w:line="360" w:lineRule="auto"/>
        <w:jc w:val="center"/>
        <w:rPr>
          <w:rFonts w:ascii="GHEA Grapalat" w:hAnsi="GHEA Grapalat"/>
          <w:lang w:val="fr-CA"/>
        </w:rPr>
      </w:pPr>
      <w:r w:rsidRPr="003376BD">
        <w:rPr>
          <w:rFonts w:ascii="GHEA Grapalat" w:hAnsi="GHEA Grapalat"/>
          <w:lang w:val="fr-CA"/>
        </w:rPr>
        <w:t>-------------------------------------------------------------------------------------------</w:t>
      </w:r>
    </w:p>
    <w:p w:rsidR="001A380C" w:rsidRPr="003376BD" w:rsidRDefault="001A380C" w:rsidP="001A380C">
      <w:pPr>
        <w:spacing w:line="360" w:lineRule="auto"/>
        <w:jc w:val="right"/>
        <w:rPr>
          <w:rFonts w:ascii="GHEA Grapalat" w:hAnsi="GHEA Grapalat"/>
          <w:lang w:val="fr-CA"/>
        </w:rPr>
      </w:pPr>
    </w:p>
    <w:p w:rsidR="001A380C" w:rsidRPr="003376BD" w:rsidRDefault="001A380C" w:rsidP="001A380C">
      <w:pPr>
        <w:spacing w:line="360" w:lineRule="auto"/>
        <w:ind w:firstLine="720"/>
        <w:jc w:val="both"/>
        <w:rPr>
          <w:rFonts w:ascii="GHEA Grapalat" w:hAnsi="GHEA Grapalat"/>
          <w:lang w:val="fr-CA"/>
        </w:rPr>
      </w:pPr>
      <w:r w:rsidRPr="003376BD">
        <w:rPr>
          <w:rFonts w:ascii="GHEA Grapalat" w:hAnsi="GHEA Grapalat" w:cs="Sylfaen"/>
          <w:lang w:val="fr-CA"/>
        </w:rPr>
        <w:t>Հավանություն</w:t>
      </w:r>
      <w:r w:rsidRPr="003376BD">
        <w:rPr>
          <w:rFonts w:ascii="GHEA Grapalat" w:hAnsi="GHEA Grapalat"/>
          <w:lang w:val="fr-CA"/>
        </w:rPr>
        <w:t xml:space="preserve"> </w:t>
      </w:r>
      <w:r w:rsidRPr="003376BD">
        <w:rPr>
          <w:rFonts w:ascii="GHEA Grapalat" w:hAnsi="GHEA Grapalat" w:cs="Sylfaen"/>
          <w:lang w:val="fr-CA"/>
        </w:rPr>
        <w:t>տալ</w:t>
      </w:r>
      <w:r w:rsidRPr="003376BD">
        <w:rPr>
          <w:rFonts w:ascii="GHEA Grapalat" w:hAnsi="GHEA Grapalat"/>
          <w:lang w:val="fr-CA"/>
        </w:rPr>
        <w:t xml:space="preserve"> </w:t>
      </w:r>
      <w:r w:rsidRPr="003376BD">
        <w:rPr>
          <w:rFonts w:ascii="GHEA Grapalat" w:hAnsi="GHEA Grapalat"/>
          <w:bCs/>
          <w:lang w:val="fr-CA"/>
        </w:rPr>
        <w:t>«</w:t>
      </w:r>
      <w:r w:rsidRPr="003376BD">
        <w:rPr>
          <w:rFonts w:ascii="GHEA Grapalat" w:hAnsi="GHEA Grapalat" w:cs="Sylfaen"/>
          <w:bCs/>
        </w:rPr>
        <w:t>Շրջանառության հարկի 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օրենքում</w:t>
      </w:r>
      <w:r w:rsidRPr="003376BD">
        <w:rPr>
          <w:rFonts w:ascii="GHEA Grapalat" w:hAnsi="GHEA Grapalat"/>
          <w:bCs/>
          <w:lang w:val="fr-CA"/>
        </w:rPr>
        <w:t xml:space="preserve"> </w:t>
      </w:r>
      <w:r w:rsidRPr="003376BD">
        <w:rPr>
          <w:rFonts w:ascii="GHEA Grapalat" w:hAnsi="GHEA Grapalat" w:cs="Sylfaen"/>
          <w:bCs/>
        </w:rPr>
        <w:t>փոփոխություններ և լրացումներ կատարելու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և </w:t>
      </w:r>
      <w:r w:rsidRPr="003376BD">
        <w:rPr>
          <w:rFonts w:ascii="GHEA Grapalat" w:hAnsi="GHEA Grapalat"/>
          <w:bCs/>
          <w:lang w:val="fr-CA"/>
        </w:rPr>
        <w:t>«</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թյունում ստուգումների կազմակերպման և անցկացման</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Հանրապե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օրենքում</w:t>
      </w:r>
      <w:r w:rsidRPr="003376BD">
        <w:rPr>
          <w:rFonts w:ascii="GHEA Grapalat" w:hAnsi="GHEA Grapalat"/>
          <w:bCs/>
          <w:lang w:val="fr-CA"/>
        </w:rPr>
        <w:t xml:space="preserve"> </w:t>
      </w:r>
      <w:r w:rsidRPr="003376BD">
        <w:rPr>
          <w:rFonts w:ascii="GHEA Grapalat" w:hAnsi="GHEA Grapalat" w:cs="Sylfaen"/>
          <w:bCs/>
        </w:rPr>
        <w:t>լրացում կատարելու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w:t>
      </w:r>
      <w:r w:rsidRPr="003376BD">
        <w:rPr>
          <w:rFonts w:ascii="GHEA Grapalat" w:hAnsi="GHEA Grapalat" w:cs="Sylfaen"/>
          <w:lang w:val="fr-CA"/>
        </w:rPr>
        <w:t>Հայաստանի</w:t>
      </w:r>
      <w:r w:rsidRPr="003376BD">
        <w:rPr>
          <w:rFonts w:ascii="GHEA Grapalat" w:hAnsi="GHEA Grapalat"/>
          <w:lang w:val="fr-CA"/>
        </w:rPr>
        <w:t xml:space="preserve"> </w:t>
      </w:r>
      <w:r w:rsidRPr="003376BD">
        <w:rPr>
          <w:rFonts w:ascii="GHEA Grapalat" w:hAnsi="GHEA Grapalat" w:cs="Sylfaen"/>
          <w:lang w:val="fr-CA"/>
        </w:rPr>
        <w:t>Հան</w:t>
      </w:r>
      <w:r w:rsidRPr="003376BD">
        <w:rPr>
          <w:rFonts w:ascii="GHEA Grapalat" w:hAnsi="GHEA Grapalat" w:cs="Sylfaen"/>
          <w:lang w:val="fr-CA"/>
        </w:rPr>
        <w:softHyphen/>
        <w:t>րապետության</w:t>
      </w:r>
      <w:r w:rsidRPr="003376BD">
        <w:rPr>
          <w:rFonts w:ascii="GHEA Grapalat" w:hAnsi="GHEA Grapalat"/>
          <w:lang w:val="fr-CA"/>
        </w:rPr>
        <w:t xml:space="preserve"> </w:t>
      </w:r>
      <w:r w:rsidRPr="003376BD">
        <w:rPr>
          <w:rFonts w:ascii="GHEA Grapalat" w:hAnsi="GHEA Grapalat" w:cs="Sylfaen"/>
          <w:lang w:val="fr-CA"/>
        </w:rPr>
        <w:t>օրենքների</w:t>
      </w:r>
      <w:r w:rsidRPr="003376BD">
        <w:rPr>
          <w:rFonts w:ascii="GHEA Grapalat" w:hAnsi="GHEA Grapalat"/>
          <w:lang w:val="fr-CA"/>
        </w:rPr>
        <w:t xml:space="preserve"> </w:t>
      </w:r>
      <w:r w:rsidRPr="003376BD">
        <w:rPr>
          <w:rFonts w:ascii="GHEA Grapalat" w:hAnsi="GHEA Grapalat" w:cs="Sylfaen"/>
          <w:lang w:val="fr-CA"/>
        </w:rPr>
        <w:t>նա</w:t>
      </w:r>
      <w:r w:rsidRPr="003376BD">
        <w:rPr>
          <w:rFonts w:ascii="GHEA Grapalat" w:hAnsi="GHEA Grapalat" w:cs="Sylfaen"/>
          <w:lang w:val="fr-CA"/>
        </w:rPr>
        <w:softHyphen/>
        <w:t>խագծերի</w:t>
      </w:r>
      <w:r w:rsidRPr="003376BD">
        <w:rPr>
          <w:rFonts w:ascii="GHEA Grapalat" w:hAnsi="GHEA Grapalat"/>
          <w:lang w:val="fr-CA"/>
        </w:rPr>
        <w:t xml:space="preserve"> փաթեթի </w:t>
      </w:r>
      <w:r w:rsidRPr="003376BD">
        <w:rPr>
          <w:rFonts w:ascii="GHEA Grapalat" w:hAnsi="GHEA Grapalat" w:cs="Sylfaen"/>
          <w:lang w:val="fr-CA"/>
        </w:rPr>
        <w:t>վերաբերյալ</w:t>
      </w:r>
      <w:r w:rsidRPr="003376BD">
        <w:rPr>
          <w:rFonts w:ascii="GHEA Grapalat" w:hAnsi="GHEA Grapalat"/>
          <w:lang w:val="fr-CA"/>
        </w:rPr>
        <w:t xml:space="preserve"> </w:t>
      </w:r>
      <w:r w:rsidRPr="003376BD">
        <w:rPr>
          <w:rFonts w:ascii="GHEA Grapalat" w:hAnsi="GHEA Grapalat" w:cs="Sylfaen"/>
          <w:lang w:val="fr-CA"/>
        </w:rPr>
        <w:t>Հա</w:t>
      </w:r>
      <w:r w:rsidRPr="003376BD">
        <w:rPr>
          <w:rFonts w:ascii="GHEA Grapalat" w:hAnsi="GHEA Grapalat" w:cs="Sylfaen"/>
          <w:lang w:val="fr-CA"/>
        </w:rPr>
        <w:softHyphen/>
        <w:t>յաստանի</w:t>
      </w:r>
      <w:r w:rsidRPr="003376BD">
        <w:rPr>
          <w:rFonts w:ascii="GHEA Grapalat" w:hAnsi="GHEA Grapalat"/>
          <w:lang w:val="fr-CA"/>
        </w:rPr>
        <w:t xml:space="preserve"> </w:t>
      </w:r>
      <w:r w:rsidRPr="003376BD">
        <w:rPr>
          <w:rFonts w:ascii="GHEA Grapalat" w:hAnsi="GHEA Grapalat" w:cs="Sylfaen"/>
          <w:lang w:val="fr-CA"/>
        </w:rPr>
        <w:t>Հան</w:t>
      </w:r>
      <w:r w:rsidRPr="003376BD">
        <w:rPr>
          <w:rFonts w:ascii="GHEA Grapalat" w:hAnsi="GHEA Grapalat" w:cs="Sylfaen"/>
          <w:lang w:val="fr-CA"/>
        </w:rPr>
        <w:softHyphen/>
        <w:t>րապետության</w:t>
      </w:r>
      <w:r w:rsidRPr="003376BD">
        <w:rPr>
          <w:rFonts w:ascii="GHEA Grapalat" w:hAnsi="GHEA Grapalat"/>
          <w:lang w:val="fr-CA"/>
        </w:rPr>
        <w:t xml:space="preserve"> </w:t>
      </w:r>
      <w:r w:rsidRPr="003376BD">
        <w:rPr>
          <w:rFonts w:ascii="GHEA Grapalat" w:hAnsi="GHEA Grapalat" w:cs="Sylfaen"/>
          <w:lang w:val="fr-CA"/>
        </w:rPr>
        <w:t>կառա</w:t>
      </w:r>
      <w:r w:rsidRPr="003376BD">
        <w:rPr>
          <w:rFonts w:ascii="GHEA Grapalat" w:hAnsi="GHEA Grapalat" w:cs="Sylfaen"/>
          <w:lang w:val="fr-CA"/>
        </w:rPr>
        <w:softHyphen/>
        <w:t>վա</w:t>
      </w:r>
      <w:r w:rsidRPr="003376BD">
        <w:rPr>
          <w:rFonts w:ascii="GHEA Grapalat" w:hAnsi="GHEA Grapalat" w:cs="Sylfaen"/>
          <w:lang w:val="fr-CA"/>
        </w:rPr>
        <w:softHyphen/>
      </w:r>
      <w:r w:rsidRPr="003376BD">
        <w:rPr>
          <w:rFonts w:ascii="GHEA Grapalat" w:hAnsi="GHEA Grapalat" w:cs="Sylfaen"/>
          <w:lang w:val="fr-CA"/>
        </w:rPr>
        <w:softHyphen/>
        <w:t>րու</w:t>
      </w:r>
      <w:r w:rsidRPr="003376BD">
        <w:rPr>
          <w:rFonts w:ascii="GHEA Grapalat" w:hAnsi="GHEA Grapalat" w:cs="Sylfaen"/>
          <w:lang w:val="fr-CA"/>
        </w:rPr>
        <w:softHyphen/>
        <w:t>թյան</w:t>
      </w:r>
      <w:r w:rsidRPr="003376BD">
        <w:rPr>
          <w:rFonts w:ascii="GHEA Grapalat" w:hAnsi="GHEA Grapalat"/>
          <w:lang w:val="fr-CA"/>
        </w:rPr>
        <w:t xml:space="preserve"> </w:t>
      </w:r>
      <w:r w:rsidRPr="003376BD">
        <w:rPr>
          <w:rFonts w:ascii="GHEA Grapalat" w:hAnsi="GHEA Grapalat" w:cs="Sylfaen"/>
          <w:lang w:val="fr-CA"/>
        </w:rPr>
        <w:t>եզրա</w:t>
      </w:r>
      <w:r w:rsidRPr="003376BD">
        <w:rPr>
          <w:rFonts w:ascii="GHEA Grapalat" w:hAnsi="GHEA Grapalat" w:cs="Sylfaen"/>
          <w:lang w:val="fr-CA"/>
        </w:rPr>
        <w:softHyphen/>
        <w:t>կա</w:t>
      </w:r>
      <w:r w:rsidRPr="003376BD">
        <w:rPr>
          <w:rFonts w:ascii="GHEA Grapalat" w:hAnsi="GHEA Grapalat" w:cs="Sylfaen"/>
          <w:lang w:val="fr-CA"/>
        </w:rPr>
        <w:softHyphen/>
        <w:t>ցու</w:t>
      </w:r>
      <w:r w:rsidRPr="003376BD">
        <w:rPr>
          <w:rFonts w:ascii="GHEA Grapalat" w:hAnsi="GHEA Grapalat" w:cs="Sylfaen"/>
          <w:lang w:val="fr-CA"/>
        </w:rPr>
        <w:softHyphen/>
        <w:t>թյան</w:t>
      </w:r>
      <w:r w:rsidRPr="003376BD">
        <w:rPr>
          <w:rFonts w:ascii="GHEA Grapalat" w:hAnsi="GHEA Grapalat"/>
          <w:lang w:val="fr-CA"/>
        </w:rPr>
        <w:t xml:space="preserve"> </w:t>
      </w:r>
      <w:r w:rsidRPr="003376BD">
        <w:rPr>
          <w:rFonts w:ascii="GHEA Grapalat" w:hAnsi="GHEA Grapalat" w:cs="Sylfaen"/>
          <w:lang w:val="fr-CA"/>
        </w:rPr>
        <w:t>նա</w:t>
      </w:r>
      <w:r w:rsidRPr="003376BD">
        <w:rPr>
          <w:rFonts w:ascii="GHEA Grapalat" w:hAnsi="GHEA Grapalat" w:cs="Sylfaen"/>
          <w:lang w:val="fr-CA"/>
        </w:rPr>
        <w:softHyphen/>
        <w:t>խագծին</w:t>
      </w:r>
      <w:r w:rsidRPr="003376BD">
        <w:rPr>
          <w:rFonts w:ascii="GHEA Grapalat" w:hAnsi="GHEA Grapalat"/>
          <w:lang w:val="fr-CA"/>
        </w:rPr>
        <w:t xml:space="preserve"> </w:t>
      </w:r>
      <w:r w:rsidRPr="003376BD">
        <w:rPr>
          <w:rFonts w:ascii="GHEA Grapalat" w:hAnsi="GHEA Grapalat" w:cs="Sylfaen"/>
          <w:lang w:val="fr-CA"/>
        </w:rPr>
        <w:t>և</w:t>
      </w:r>
      <w:r w:rsidRPr="003376BD">
        <w:rPr>
          <w:rFonts w:ascii="GHEA Grapalat" w:hAnsi="GHEA Grapalat"/>
          <w:lang w:val="fr-CA"/>
        </w:rPr>
        <w:t xml:space="preserve"> </w:t>
      </w:r>
      <w:r w:rsidRPr="003376BD">
        <w:rPr>
          <w:rFonts w:ascii="GHEA Grapalat" w:hAnsi="GHEA Grapalat" w:cs="Sylfaen"/>
          <w:lang w:val="fr-CA"/>
        </w:rPr>
        <w:t>այն</w:t>
      </w:r>
      <w:r w:rsidRPr="003376BD">
        <w:rPr>
          <w:rFonts w:ascii="GHEA Grapalat" w:hAnsi="GHEA Grapalat"/>
          <w:lang w:val="fr-CA"/>
        </w:rPr>
        <w:t xml:space="preserve"> </w:t>
      </w:r>
      <w:r w:rsidRPr="003376BD">
        <w:rPr>
          <w:rFonts w:ascii="GHEA Grapalat" w:hAnsi="GHEA Grapalat" w:cs="Sylfaen"/>
          <w:lang w:val="fr-CA"/>
        </w:rPr>
        <w:t>սահմանված</w:t>
      </w:r>
      <w:r w:rsidRPr="003376BD">
        <w:rPr>
          <w:rFonts w:ascii="GHEA Grapalat" w:hAnsi="GHEA Grapalat"/>
          <w:lang w:val="fr-CA"/>
        </w:rPr>
        <w:t xml:space="preserve"> </w:t>
      </w:r>
      <w:r w:rsidRPr="003376BD">
        <w:rPr>
          <w:rFonts w:ascii="GHEA Grapalat" w:hAnsi="GHEA Grapalat" w:cs="Sylfaen"/>
          <w:lang w:val="fr-CA"/>
        </w:rPr>
        <w:t>կար</w:t>
      </w:r>
      <w:r w:rsidRPr="003376BD">
        <w:rPr>
          <w:rFonts w:ascii="GHEA Grapalat" w:hAnsi="GHEA Grapalat" w:cs="Sylfaen"/>
          <w:lang w:val="fr-CA"/>
        </w:rPr>
        <w:softHyphen/>
        <w:t>գով</w:t>
      </w:r>
      <w:r w:rsidRPr="003376BD">
        <w:rPr>
          <w:rFonts w:ascii="GHEA Grapalat" w:hAnsi="GHEA Grapalat"/>
          <w:lang w:val="fr-CA"/>
        </w:rPr>
        <w:t xml:space="preserve"> </w:t>
      </w:r>
      <w:r w:rsidRPr="003376BD">
        <w:rPr>
          <w:rFonts w:ascii="GHEA Grapalat" w:hAnsi="GHEA Grapalat" w:cs="Sylfaen"/>
          <w:lang w:val="fr-CA"/>
        </w:rPr>
        <w:t>ներկայացնել</w:t>
      </w:r>
      <w:r w:rsidRPr="003376BD">
        <w:rPr>
          <w:rFonts w:ascii="GHEA Grapalat" w:hAnsi="GHEA Grapalat"/>
          <w:lang w:val="fr-CA"/>
        </w:rPr>
        <w:t xml:space="preserve"> </w:t>
      </w:r>
      <w:r w:rsidRPr="003376BD">
        <w:rPr>
          <w:rFonts w:ascii="GHEA Grapalat" w:hAnsi="GHEA Grapalat" w:cs="Sylfaen"/>
          <w:lang w:val="fr-CA"/>
        </w:rPr>
        <w:t>Հայաս</w:t>
      </w:r>
      <w:r w:rsidRPr="003376BD">
        <w:rPr>
          <w:rFonts w:ascii="GHEA Grapalat" w:hAnsi="GHEA Grapalat" w:cs="Sylfaen"/>
          <w:lang w:val="fr-CA"/>
        </w:rPr>
        <w:softHyphen/>
        <w:t>տանի</w:t>
      </w:r>
      <w:r w:rsidRPr="003376BD">
        <w:rPr>
          <w:rFonts w:ascii="GHEA Grapalat" w:hAnsi="GHEA Grapalat"/>
          <w:lang w:val="fr-CA"/>
        </w:rPr>
        <w:t xml:space="preserve"> </w:t>
      </w:r>
      <w:r w:rsidRPr="003376BD">
        <w:rPr>
          <w:rFonts w:ascii="GHEA Grapalat" w:hAnsi="GHEA Grapalat" w:cs="Sylfaen"/>
          <w:lang w:val="fr-CA"/>
        </w:rPr>
        <w:t>Հան</w:t>
      </w:r>
      <w:r w:rsidRPr="003376BD">
        <w:rPr>
          <w:rFonts w:ascii="GHEA Grapalat" w:hAnsi="GHEA Grapalat" w:cs="Sylfaen"/>
          <w:lang w:val="fr-CA"/>
        </w:rPr>
        <w:softHyphen/>
        <w:t>րապե</w:t>
      </w:r>
      <w:r w:rsidRPr="003376BD">
        <w:rPr>
          <w:rFonts w:ascii="GHEA Grapalat" w:hAnsi="GHEA Grapalat" w:cs="Sylfaen"/>
          <w:lang w:val="fr-CA"/>
        </w:rPr>
        <w:softHyphen/>
        <w:t>տության</w:t>
      </w:r>
      <w:r w:rsidRPr="003376BD">
        <w:rPr>
          <w:rFonts w:ascii="GHEA Grapalat" w:hAnsi="GHEA Grapalat"/>
          <w:lang w:val="fr-CA"/>
        </w:rPr>
        <w:t xml:space="preserve"> </w:t>
      </w:r>
      <w:r w:rsidRPr="003376BD">
        <w:rPr>
          <w:rFonts w:ascii="GHEA Grapalat" w:hAnsi="GHEA Grapalat" w:cs="Sylfaen"/>
          <w:lang w:val="fr-CA"/>
        </w:rPr>
        <w:t>Ազ</w:t>
      </w:r>
      <w:r w:rsidRPr="003376BD">
        <w:rPr>
          <w:rFonts w:ascii="GHEA Grapalat" w:hAnsi="GHEA Grapalat" w:cs="Sylfaen"/>
          <w:lang w:val="fr-CA"/>
        </w:rPr>
        <w:softHyphen/>
        <w:t>գա</w:t>
      </w:r>
      <w:r w:rsidRPr="003376BD">
        <w:rPr>
          <w:rFonts w:ascii="GHEA Grapalat" w:hAnsi="GHEA Grapalat" w:cs="Sylfaen"/>
          <w:lang w:val="fr-CA"/>
        </w:rPr>
        <w:softHyphen/>
        <w:t>յին</w:t>
      </w:r>
      <w:r w:rsidRPr="003376BD">
        <w:rPr>
          <w:rFonts w:ascii="GHEA Grapalat" w:hAnsi="GHEA Grapalat"/>
          <w:lang w:val="fr-CA"/>
        </w:rPr>
        <w:t xml:space="preserve"> </w:t>
      </w:r>
      <w:r w:rsidRPr="003376BD">
        <w:rPr>
          <w:rFonts w:ascii="GHEA Grapalat" w:hAnsi="GHEA Grapalat" w:cs="Sylfaen"/>
          <w:lang w:val="fr-CA"/>
        </w:rPr>
        <w:t>ժողով</w:t>
      </w:r>
      <w:r w:rsidRPr="003376BD">
        <w:rPr>
          <w:rFonts w:ascii="GHEA Grapalat" w:hAnsi="GHEA Grapalat"/>
          <w:lang w:val="fr-CA"/>
        </w:rPr>
        <w:t>:</w:t>
      </w:r>
    </w:p>
    <w:p w:rsidR="001A380C" w:rsidRPr="003376BD" w:rsidRDefault="001A380C" w:rsidP="001A380C">
      <w:pPr>
        <w:spacing w:line="360" w:lineRule="auto"/>
        <w:jc w:val="right"/>
        <w:rPr>
          <w:rFonts w:ascii="GHEA Grapalat" w:hAnsi="GHEA Grapalat"/>
          <w:lang w:val="fr-CA"/>
        </w:rPr>
      </w:pPr>
    </w:p>
    <w:p w:rsidR="001A380C" w:rsidRPr="003376BD" w:rsidRDefault="001A380C" w:rsidP="001A380C">
      <w:pPr>
        <w:spacing w:line="360" w:lineRule="auto"/>
        <w:jc w:val="right"/>
        <w:rPr>
          <w:rFonts w:ascii="GHEA Grapalat" w:hAnsi="GHEA Grapalat"/>
          <w:lang w:val="fr-CA"/>
        </w:rPr>
      </w:pPr>
    </w:p>
    <w:p w:rsidR="001A380C" w:rsidRPr="003376BD" w:rsidRDefault="001A380C" w:rsidP="001A380C">
      <w:pPr>
        <w:spacing w:line="360" w:lineRule="auto"/>
        <w:jc w:val="right"/>
        <w:rPr>
          <w:rFonts w:ascii="GHEA Grapalat" w:hAnsi="GHEA Grapalat" w:cs="Sylfaen"/>
          <w:lang w:val="fr-CA"/>
        </w:rPr>
      </w:pPr>
      <w:r w:rsidRPr="003376BD">
        <w:rPr>
          <w:rFonts w:ascii="GHEA Grapalat" w:hAnsi="GHEA Grapalat" w:cs="Sylfaen"/>
          <w:lang w:val="fr-CA"/>
        </w:rPr>
        <w:t>Գ. Խաչատրյան</w:t>
      </w:r>
    </w:p>
    <w:p w:rsidR="001A380C" w:rsidRPr="003376BD" w:rsidRDefault="001A380C" w:rsidP="001A380C">
      <w:pPr>
        <w:spacing w:line="360" w:lineRule="auto"/>
        <w:rPr>
          <w:rFonts w:ascii="GHEA Grapalat" w:hAnsi="GHEA Grapalat" w:cs="Sylfaen"/>
          <w:lang w:val="fr-CA"/>
        </w:rPr>
      </w:pPr>
    </w:p>
    <w:p w:rsidR="001A380C" w:rsidRPr="003376BD" w:rsidRDefault="001A380C" w:rsidP="001A380C">
      <w:pPr>
        <w:spacing w:line="360" w:lineRule="auto"/>
        <w:rPr>
          <w:rFonts w:ascii="GHEA Grapalat" w:hAnsi="GHEA Grapalat" w:cs="Sylfaen"/>
          <w:lang w:val="fr-CA"/>
        </w:rPr>
      </w:pPr>
    </w:p>
    <w:p w:rsidR="001A380C" w:rsidRPr="003376BD" w:rsidRDefault="001A380C" w:rsidP="001A380C">
      <w:pPr>
        <w:spacing w:line="360" w:lineRule="auto"/>
        <w:rPr>
          <w:rFonts w:ascii="GHEA Grapalat" w:hAnsi="GHEA Grapalat" w:cs="Sylfaen"/>
          <w:lang w:val="fr-CA"/>
        </w:rPr>
      </w:pPr>
    </w:p>
    <w:p w:rsidR="00E37FBB" w:rsidRPr="003376BD" w:rsidRDefault="00E37FBB" w:rsidP="001A380C">
      <w:pPr>
        <w:spacing w:line="360" w:lineRule="auto"/>
        <w:rPr>
          <w:rFonts w:ascii="GHEA Grapalat" w:hAnsi="GHEA Grapalat" w:cs="Sylfaen"/>
          <w:lang w:val="fr-CA"/>
        </w:rPr>
      </w:pPr>
    </w:p>
    <w:p w:rsidR="00E37FBB" w:rsidRDefault="00E37FBB" w:rsidP="001A380C">
      <w:pPr>
        <w:spacing w:line="360" w:lineRule="auto"/>
        <w:rPr>
          <w:rFonts w:ascii="GHEA Grapalat" w:hAnsi="GHEA Grapalat" w:cs="Sylfaen"/>
          <w:lang w:val="fr-CA"/>
        </w:rPr>
      </w:pPr>
    </w:p>
    <w:p w:rsidR="009C60C2" w:rsidRPr="003376BD" w:rsidRDefault="009C60C2" w:rsidP="001A380C">
      <w:pPr>
        <w:spacing w:line="360" w:lineRule="auto"/>
        <w:rPr>
          <w:rFonts w:ascii="GHEA Grapalat" w:hAnsi="GHEA Grapalat" w:cs="Sylfaen"/>
          <w:lang w:val="fr-CA"/>
        </w:rPr>
      </w:pPr>
    </w:p>
    <w:p w:rsidR="00E37FBB" w:rsidRPr="003376BD" w:rsidRDefault="00E37FBB" w:rsidP="001A380C">
      <w:pPr>
        <w:spacing w:line="360" w:lineRule="auto"/>
        <w:rPr>
          <w:rFonts w:ascii="GHEA Grapalat" w:hAnsi="GHEA Grapalat" w:cs="Sylfaen"/>
          <w:lang w:val="fr-CA"/>
        </w:rPr>
      </w:pPr>
    </w:p>
    <w:p w:rsidR="00E37FBB" w:rsidRPr="003376BD" w:rsidRDefault="00E37FBB" w:rsidP="001A380C">
      <w:pPr>
        <w:spacing w:line="360" w:lineRule="auto"/>
        <w:rPr>
          <w:rFonts w:ascii="GHEA Grapalat" w:hAnsi="GHEA Grapalat" w:cs="Sylfaen"/>
          <w:lang w:val="fr-CA"/>
        </w:rPr>
      </w:pPr>
    </w:p>
    <w:p w:rsidR="001A380C" w:rsidRPr="003376BD" w:rsidRDefault="001A380C" w:rsidP="001A380C">
      <w:pPr>
        <w:spacing w:line="480" w:lineRule="auto"/>
        <w:rPr>
          <w:rFonts w:ascii="GHEA Grapalat" w:hAnsi="GHEA Grapalat"/>
          <w:lang w:val="fr-CA"/>
        </w:rPr>
      </w:pPr>
      <w:r w:rsidRPr="003376BD">
        <w:rPr>
          <w:rFonts w:ascii="GHEA Grapalat" w:hAnsi="GHEA Grapalat" w:cs="Sylfaen"/>
          <w:lang w:val="fr-CA"/>
        </w:rPr>
        <w:t>Ամալյա</w:t>
      </w:r>
      <w:r w:rsidRPr="003376BD">
        <w:rPr>
          <w:rFonts w:ascii="GHEA Grapalat" w:hAnsi="GHEA Grapalat"/>
          <w:lang w:val="fr-CA"/>
        </w:rPr>
        <w:t xml:space="preserve"> </w:t>
      </w:r>
      <w:r w:rsidRPr="003376BD">
        <w:rPr>
          <w:rFonts w:ascii="GHEA Grapalat" w:hAnsi="GHEA Grapalat" w:cs="Sylfaen"/>
          <w:lang w:val="fr-CA"/>
        </w:rPr>
        <w:t>Ենգոյան</w:t>
      </w:r>
      <w:r w:rsidRPr="003376BD">
        <w:rPr>
          <w:rFonts w:ascii="GHEA Grapalat" w:hAnsi="GHEA Grapalat"/>
          <w:lang w:val="fr-CA"/>
        </w:rPr>
        <w:t xml:space="preserve"> __________________ </w:t>
      </w:r>
      <w:r w:rsidRPr="003376BD">
        <w:rPr>
          <w:rFonts w:ascii="GHEA Grapalat" w:hAnsi="GHEA Grapalat" w:cs="Sylfaen"/>
          <w:lang w:val="fr-CA"/>
        </w:rPr>
        <w:t xml:space="preserve">,,         ,, </w:t>
      </w:r>
      <w:r w:rsidR="00E37FBB" w:rsidRPr="003376BD">
        <w:rPr>
          <w:rFonts w:ascii="GHEA Grapalat" w:hAnsi="GHEA Grapalat" w:cs="Sylfaen"/>
          <w:lang w:val="fr-CA"/>
        </w:rPr>
        <w:t>փետրվարի</w:t>
      </w:r>
      <w:r w:rsidRPr="003376BD">
        <w:rPr>
          <w:rFonts w:ascii="GHEA Grapalat" w:hAnsi="GHEA Grapalat" w:cs="Sylfaen"/>
          <w:lang w:val="fr-CA"/>
        </w:rPr>
        <w:t xml:space="preserve"> </w:t>
      </w:r>
      <w:r w:rsidR="00E37FBB" w:rsidRPr="003376BD">
        <w:rPr>
          <w:rFonts w:ascii="GHEA Grapalat" w:hAnsi="GHEA Grapalat"/>
          <w:lang w:val="fr-CA"/>
        </w:rPr>
        <w:t>2015</w:t>
      </w:r>
      <w:r w:rsidRPr="003376BD">
        <w:rPr>
          <w:rFonts w:ascii="GHEA Grapalat" w:hAnsi="GHEA Grapalat"/>
          <w:lang w:val="fr-CA"/>
        </w:rPr>
        <w:t xml:space="preserve"> </w:t>
      </w:r>
      <w:r w:rsidRPr="003376BD">
        <w:rPr>
          <w:rFonts w:ascii="GHEA Grapalat" w:hAnsi="GHEA Grapalat" w:cs="Sylfaen"/>
          <w:lang w:val="fr-CA"/>
        </w:rPr>
        <w:t>թ</w:t>
      </w:r>
      <w:r w:rsidRPr="003376BD">
        <w:rPr>
          <w:rFonts w:ascii="GHEA Grapalat" w:hAnsi="GHEA Grapalat"/>
          <w:lang w:val="fr-CA"/>
        </w:rPr>
        <w:t>.</w:t>
      </w:r>
    </w:p>
    <w:p w:rsidR="001A380C" w:rsidRPr="003376BD" w:rsidRDefault="001A380C" w:rsidP="001A380C">
      <w:pPr>
        <w:spacing w:line="480" w:lineRule="auto"/>
        <w:rPr>
          <w:rFonts w:ascii="GHEA Grapalat" w:hAnsi="GHEA Grapalat"/>
          <w:lang w:val="fr-CA"/>
        </w:rPr>
      </w:pPr>
      <w:r w:rsidRPr="003376BD">
        <w:rPr>
          <w:rFonts w:ascii="GHEA Grapalat" w:hAnsi="GHEA Grapalat" w:cs="Sylfaen"/>
        </w:rPr>
        <w:t xml:space="preserve">Մակար Ղամբարյան  </w:t>
      </w:r>
      <w:r w:rsidRPr="003376BD">
        <w:rPr>
          <w:rFonts w:ascii="GHEA Grapalat" w:hAnsi="GHEA Grapalat"/>
          <w:lang w:val="fr-CA"/>
        </w:rPr>
        <w:t xml:space="preserve">______________ </w:t>
      </w:r>
      <w:r w:rsidRPr="003376BD">
        <w:rPr>
          <w:rFonts w:ascii="GHEA Grapalat" w:hAnsi="GHEA Grapalat" w:cs="Sylfaen"/>
          <w:lang w:val="fr-CA"/>
        </w:rPr>
        <w:t xml:space="preserve">,,         ,, </w:t>
      </w:r>
      <w:r w:rsidR="00E37FBB" w:rsidRPr="003376BD">
        <w:rPr>
          <w:rFonts w:ascii="GHEA Grapalat" w:hAnsi="GHEA Grapalat" w:cs="Sylfaen"/>
          <w:lang w:val="fr-CA"/>
        </w:rPr>
        <w:t xml:space="preserve">փետրվարի </w:t>
      </w:r>
      <w:r w:rsidR="00E37FBB" w:rsidRPr="003376BD">
        <w:rPr>
          <w:rFonts w:ascii="GHEA Grapalat" w:hAnsi="GHEA Grapalat"/>
          <w:lang w:val="fr-CA"/>
        </w:rPr>
        <w:t xml:space="preserve">2015 </w:t>
      </w:r>
      <w:r w:rsidR="00E37FBB" w:rsidRPr="003376BD">
        <w:rPr>
          <w:rFonts w:ascii="GHEA Grapalat" w:hAnsi="GHEA Grapalat" w:cs="Sylfaen"/>
          <w:lang w:val="fr-CA"/>
        </w:rPr>
        <w:t>թ</w:t>
      </w:r>
      <w:r w:rsidR="00E37FBB" w:rsidRPr="003376BD">
        <w:rPr>
          <w:rFonts w:ascii="GHEA Grapalat" w:hAnsi="GHEA Grapalat"/>
          <w:lang w:val="fr-CA"/>
        </w:rPr>
        <w:t>.</w:t>
      </w:r>
    </w:p>
    <w:p w:rsidR="001A380C" w:rsidRPr="003376BD" w:rsidRDefault="001A380C" w:rsidP="001A380C">
      <w:pPr>
        <w:spacing w:line="480" w:lineRule="auto"/>
        <w:rPr>
          <w:rFonts w:ascii="GHEA Grapalat" w:hAnsi="GHEA Grapalat"/>
          <w:lang w:val="fr-CA"/>
        </w:rPr>
      </w:pPr>
      <w:r w:rsidRPr="003376BD">
        <w:rPr>
          <w:rFonts w:ascii="GHEA Grapalat" w:hAnsi="GHEA Grapalat" w:cs="Sylfaen"/>
          <w:lang w:val="fr-CA"/>
        </w:rPr>
        <w:t xml:space="preserve">Հովակիմ </w:t>
      </w:r>
      <w:r w:rsidR="009C60C2">
        <w:rPr>
          <w:rFonts w:ascii="GHEA Grapalat" w:hAnsi="GHEA Grapalat" w:cs="Sylfaen"/>
          <w:lang w:val="fr-CA"/>
        </w:rPr>
        <w:t>Հովակիմյան</w:t>
      </w:r>
      <w:r w:rsidRPr="003376BD">
        <w:rPr>
          <w:rFonts w:ascii="GHEA Grapalat" w:hAnsi="GHEA Grapalat" w:cs="Sylfaen"/>
          <w:lang w:val="fr-CA"/>
        </w:rPr>
        <w:t xml:space="preserve">___________ ,,         ,, </w:t>
      </w:r>
      <w:r w:rsidR="00E37FBB" w:rsidRPr="003376BD">
        <w:rPr>
          <w:rFonts w:ascii="GHEA Grapalat" w:hAnsi="GHEA Grapalat" w:cs="Sylfaen"/>
          <w:lang w:val="fr-CA"/>
        </w:rPr>
        <w:t xml:space="preserve">փետրվարի </w:t>
      </w:r>
      <w:r w:rsidR="00E37FBB" w:rsidRPr="003376BD">
        <w:rPr>
          <w:rFonts w:ascii="GHEA Grapalat" w:hAnsi="GHEA Grapalat"/>
          <w:lang w:val="fr-CA"/>
        </w:rPr>
        <w:t xml:space="preserve">2015 </w:t>
      </w:r>
      <w:r w:rsidR="00E37FBB" w:rsidRPr="003376BD">
        <w:rPr>
          <w:rFonts w:ascii="GHEA Grapalat" w:hAnsi="GHEA Grapalat" w:cs="Sylfaen"/>
          <w:lang w:val="fr-CA"/>
        </w:rPr>
        <w:t>թ</w:t>
      </w:r>
      <w:r w:rsidR="00E37FBB" w:rsidRPr="003376BD">
        <w:rPr>
          <w:rFonts w:ascii="GHEA Grapalat" w:hAnsi="GHEA Grapalat"/>
          <w:lang w:val="fr-CA"/>
        </w:rPr>
        <w:t>.</w:t>
      </w:r>
    </w:p>
    <w:p w:rsidR="001A380C" w:rsidRPr="003376BD" w:rsidRDefault="001A380C" w:rsidP="001A380C">
      <w:pPr>
        <w:spacing w:line="360" w:lineRule="auto"/>
        <w:jc w:val="right"/>
        <w:rPr>
          <w:rFonts w:ascii="GHEA Grapalat" w:hAnsi="GHEA Grapalat"/>
          <w:u w:val="single"/>
          <w:lang w:val="fr-CA"/>
        </w:rPr>
      </w:pPr>
      <w:r w:rsidRPr="003376BD">
        <w:rPr>
          <w:rFonts w:ascii="GHEA Grapalat" w:hAnsi="GHEA Grapalat"/>
          <w:u w:val="single"/>
          <w:lang w:val="fr-CA"/>
        </w:rPr>
        <w:lastRenderedPageBreak/>
        <w:t>ՆԱԽԱԳԻԾ</w:t>
      </w:r>
    </w:p>
    <w:p w:rsidR="001A380C" w:rsidRPr="003376BD" w:rsidRDefault="001A380C" w:rsidP="001A380C">
      <w:pPr>
        <w:pStyle w:val="mechtex"/>
        <w:rPr>
          <w:rFonts w:ascii="GHEA Grapalat" w:hAnsi="GHEA Grapalat"/>
          <w:lang w:val="fr-CA"/>
        </w:rPr>
      </w:pPr>
    </w:p>
    <w:p w:rsidR="001A380C" w:rsidRPr="003376BD" w:rsidRDefault="001A380C" w:rsidP="001A380C">
      <w:pPr>
        <w:pStyle w:val="mechtex"/>
        <w:rPr>
          <w:rFonts w:ascii="GHEA Grapalat" w:hAnsi="GHEA Grapalat"/>
          <w:lang w:val="fr-CA"/>
        </w:rPr>
      </w:pPr>
    </w:p>
    <w:p w:rsidR="001A380C" w:rsidRPr="003376BD" w:rsidRDefault="001A380C" w:rsidP="001A380C">
      <w:pPr>
        <w:pStyle w:val="mechtex"/>
        <w:spacing w:line="360" w:lineRule="auto"/>
        <w:rPr>
          <w:rFonts w:ascii="GHEA Grapalat" w:hAnsi="GHEA Grapalat"/>
          <w:lang w:val="fr-CA"/>
        </w:rPr>
      </w:pPr>
    </w:p>
    <w:p w:rsidR="001A380C" w:rsidRPr="003376BD" w:rsidRDefault="001A380C" w:rsidP="0077464D">
      <w:pPr>
        <w:ind w:left="5400"/>
        <w:jc w:val="right"/>
        <w:rPr>
          <w:rFonts w:ascii="GHEA Grapalat" w:hAnsi="GHEA Grapalat"/>
          <w:lang w:val="af-ZA"/>
        </w:rPr>
      </w:pPr>
      <w:r w:rsidRPr="003376BD">
        <w:rPr>
          <w:rFonts w:ascii="GHEA Grapalat" w:hAnsi="GHEA Grapalat"/>
          <w:lang w:val="af-ZA"/>
        </w:rPr>
        <w:t xml:space="preserve">                                                                                  ՀԱՅԱՍՏԱՆԻ ՀԱՆՐԱՊԵՏՈՒԹՅԱՆ</w:t>
      </w:r>
    </w:p>
    <w:p w:rsidR="001A380C" w:rsidRPr="003376BD" w:rsidRDefault="001A380C" w:rsidP="0077464D">
      <w:pPr>
        <w:ind w:left="5400"/>
        <w:jc w:val="right"/>
        <w:rPr>
          <w:rFonts w:ascii="GHEA Grapalat" w:hAnsi="GHEA Grapalat"/>
          <w:lang w:val="af-ZA"/>
        </w:rPr>
      </w:pPr>
      <w:r w:rsidRPr="003376BD">
        <w:rPr>
          <w:rFonts w:ascii="GHEA Grapalat" w:hAnsi="GHEA Grapalat"/>
          <w:lang w:val="af-ZA"/>
        </w:rPr>
        <w:t xml:space="preserve">   ԱԶԳԱՅԻՆ   ԺՈՂՈՎԻ  ՆԱԽԱԳԱՀ</w:t>
      </w:r>
    </w:p>
    <w:p w:rsidR="001A380C" w:rsidRPr="003376BD" w:rsidRDefault="001A380C" w:rsidP="0077464D">
      <w:pPr>
        <w:ind w:left="5400"/>
        <w:jc w:val="center"/>
        <w:rPr>
          <w:rFonts w:ascii="GHEA Grapalat" w:hAnsi="GHEA Grapalat"/>
          <w:lang w:val="af-ZA"/>
        </w:rPr>
      </w:pPr>
      <w:r w:rsidRPr="003376BD">
        <w:rPr>
          <w:rFonts w:ascii="GHEA Grapalat" w:hAnsi="GHEA Grapalat"/>
          <w:lang w:val="af-ZA"/>
        </w:rPr>
        <w:t xml:space="preserve">       </w:t>
      </w:r>
      <w:r w:rsidR="001F159B">
        <w:rPr>
          <w:rFonts w:ascii="GHEA Grapalat" w:hAnsi="GHEA Grapalat"/>
          <w:lang w:val="af-ZA"/>
        </w:rPr>
        <w:t xml:space="preserve">   </w:t>
      </w:r>
      <w:r w:rsidRPr="003376BD">
        <w:rPr>
          <w:rFonts w:ascii="GHEA Grapalat" w:hAnsi="GHEA Grapalat"/>
          <w:lang w:val="af-ZA"/>
        </w:rPr>
        <w:t xml:space="preserve"> պարոն  ԳԱԼՈՒՍՏ ՍԱՀԱԿՅԱՆԻՆ</w:t>
      </w:r>
    </w:p>
    <w:p w:rsidR="001A380C" w:rsidRPr="003376BD" w:rsidRDefault="001A380C" w:rsidP="001A380C">
      <w:pPr>
        <w:rPr>
          <w:rFonts w:ascii="GHEA Grapalat" w:hAnsi="GHEA Grapalat"/>
          <w:lang w:val="af-ZA"/>
        </w:rPr>
      </w:pPr>
    </w:p>
    <w:p w:rsidR="001A380C" w:rsidRPr="003376BD" w:rsidRDefault="001A380C" w:rsidP="001A380C">
      <w:pPr>
        <w:rPr>
          <w:rFonts w:ascii="GHEA Grapalat" w:hAnsi="GHEA Grapalat"/>
          <w:lang w:val="af-ZA"/>
        </w:rPr>
      </w:pPr>
    </w:p>
    <w:p w:rsidR="001A380C" w:rsidRPr="003376BD" w:rsidRDefault="001A380C" w:rsidP="001A380C">
      <w:pPr>
        <w:pStyle w:val="mechtex"/>
        <w:spacing w:line="276" w:lineRule="auto"/>
        <w:rPr>
          <w:rFonts w:ascii="GHEA Grapalat" w:hAnsi="GHEA Grapalat"/>
          <w:lang w:val="af-ZA"/>
        </w:rPr>
      </w:pPr>
      <w:r w:rsidRPr="003376BD">
        <w:rPr>
          <w:rFonts w:ascii="GHEA Grapalat" w:hAnsi="GHEA Grapalat" w:cs="Sylfaen"/>
          <w:lang w:val="af-ZA"/>
        </w:rPr>
        <w:t>Հարգելի</w:t>
      </w:r>
      <w:r w:rsidRPr="003376BD">
        <w:rPr>
          <w:rFonts w:ascii="GHEA Grapalat" w:hAnsi="GHEA Grapalat" w:cs="Arial Armenian"/>
          <w:lang w:val="af-ZA"/>
        </w:rPr>
        <w:t xml:space="preserve"> </w:t>
      </w:r>
      <w:r w:rsidRPr="003376BD">
        <w:rPr>
          <w:rFonts w:ascii="GHEA Grapalat" w:hAnsi="GHEA Grapalat" w:cs="Sylfaen"/>
          <w:lang w:val="af-ZA"/>
        </w:rPr>
        <w:t>պարոն</w:t>
      </w:r>
      <w:r w:rsidRPr="003376BD">
        <w:rPr>
          <w:rFonts w:ascii="GHEA Grapalat" w:hAnsi="GHEA Grapalat" w:cs="Arial Armenian"/>
          <w:lang w:val="af-ZA"/>
        </w:rPr>
        <w:t xml:space="preserve"> </w:t>
      </w:r>
      <w:r w:rsidRPr="003376BD">
        <w:rPr>
          <w:rFonts w:ascii="GHEA Grapalat" w:hAnsi="GHEA Grapalat" w:cs="Sylfaen"/>
          <w:lang w:val="af-ZA"/>
        </w:rPr>
        <w:t>Սահակյան</w:t>
      </w:r>
    </w:p>
    <w:p w:rsidR="001A380C" w:rsidRPr="003376BD" w:rsidRDefault="001A380C" w:rsidP="001A380C">
      <w:pPr>
        <w:pStyle w:val="mechtex"/>
        <w:spacing w:line="276" w:lineRule="auto"/>
        <w:jc w:val="left"/>
        <w:rPr>
          <w:rFonts w:ascii="GHEA Grapalat" w:hAnsi="GHEA Grapalat"/>
          <w:lang w:val="af-ZA"/>
        </w:rPr>
      </w:pPr>
    </w:p>
    <w:p w:rsidR="001A380C" w:rsidRPr="003376BD" w:rsidRDefault="001A380C" w:rsidP="0077464D">
      <w:pPr>
        <w:spacing w:line="360" w:lineRule="auto"/>
        <w:ind w:firstLine="720"/>
        <w:jc w:val="both"/>
        <w:rPr>
          <w:rFonts w:ascii="GHEA Grapalat" w:hAnsi="GHEA Grapalat" w:cs="Sylfaen"/>
          <w:lang w:val="af-ZA"/>
        </w:rPr>
      </w:pPr>
      <w:r w:rsidRPr="003376BD">
        <w:rPr>
          <w:rFonts w:ascii="GHEA Grapalat" w:hAnsi="GHEA Grapalat" w:cs="Sylfaen"/>
          <w:lang w:val="af-ZA"/>
        </w:rPr>
        <w:t>Ձեզ ենք ներկայացնում Հայաստանի Հանրապետության կառավարության եզրակա</w:t>
      </w:r>
      <w:r w:rsidRPr="003376BD">
        <w:rPr>
          <w:rFonts w:ascii="GHEA Grapalat" w:hAnsi="GHEA Grapalat" w:cs="Sylfaen"/>
          <w:lang w:val="af-ZA"/>
        </w:rPr>
        <w:softHyphen/>
        <w:t>ցու</w:t>
      </w:r>
      <w:r w:rsidRPr="003376BD">
        <w:rPr>
          <w:rFonts w:ascii="GHEA Grapalat" w:hAnsi="GHEA Grapalat" w:cs="Sylfaen"/>
          <w:lang w:val="af-ZA"/>
        </w:rPr>
        <w:softHyphen/>
        <w:t>թյունը Հա</w:t>
      </w:r>
      <w:r w:rsidRPr="003376BD">
        <w:rPr>
          <w:rFonts w:ascii="GHEA Grapalat" w:hAnsi="GHEA Grapalat" w:cs="Sylfaen"/>
          <w:lang w:val="af-ZA"/>
        </w:rPr>
        <w:softHyphen/>
        <w:t>յաստանի Հանրապետու</w:t>
      </w:r>
      <w:r w:rsidRPr="003376BD">
        <w:rPr>
          <w:rFonts w:ascii="GHEA Grapalat" w:hAnsi="GHEA Grapalat" w:cs="Sylfaen"/>
          <w:lang w:val="af-ZA"/>
        </w:rPr>
        <w:softHyphen/>
        <w:t xml:space="preserve">թյան Ազգային ժողովի պատգամավորներ </w:t>
      </w:r>
      <w:hyperlink r:id="rId7" w:history="1">
        <w:r w:rsidR="0077464D" w:rsidRPr="003376BD">
          <w:rPr>
            <w:rStyle w:val="Hyperlink"/>
            <w:rFonts w:ascii="GHEA Grapalat" w:hAnsi="GHEA Grapalat"/>
            <w:bCs/>
            <w:color w:val="auto"/>
            <w:u w:val="none"/>
          </w:rPr>
          <w:t>Միքայել Մելքումյան</w:t>
        </w:r>
      </w:hyperlink>
      <w:r w:rsidR="0077464D" w:rsidRPr="003376BD">
        <w:rPr>
          <w:rFonts w:ascii="GHEA Grapalat" w:hAnsi="GHEA Grapalat"/>
          <w:bCs/>
        </w:rPr>
        <w:t xml:space="preserve">ի, </w:t>
      </w:r>
      <w:hyperlink r:id="rId8" w:history="1">
        <w:r w:rsidR="0077464D" w:rsidRPr="003376BD">
          <w:rPr>
            <w:rStyle w:val="Hyperlink"/>
            <w:rFonts w:ascii="GHEA Grapalat" w:hAnsi="GHEA Grapalat"/>
            <w:bCs/>
            <w:color w:val="auto"/>
            <w:u w:val="none"/>
          </w:rPr>
          <w:t>Նաիրա Զոհրաբյան</w:t>
        </w:r>
      </w:hyperlink>
      <w:r w:rsidR="0077464D" w:rsidRPr="003376BD">
        <w:rPr>
          <w:rFonts w:ascii="GHEA Grapalat" w:hAnsi="GHEA Grapalat"/>
          <w:bCs/>
        </w:rPr>
        <w:t xml:space="preserve">ի, </w:t>
      </w:r>
      <w:hyperlink r:id="rId9" w:history="1">
        <w:r w:rsidR="00797501">
          <w:rPr>
            <w:rStyle w:val="Hyperlink"/>
            <w:rFonts w:ascii="GHEA Grapalat" w:hAnsi="GHEA Grapalat"/>
            <w:bCs/>
            <w:color w:val="auto"/>
            <w:u w:val="none"/>
          </w:rPr>
          <w:t>Լև</w:t>
        </w:r>
        <w:r w:rsidR="0077464D" w:rsidRPr="003376BD">
          <w:rPr>
            <w:rStyle w:val="Hyperlink"/>
            <w:rFonts w:ascii="GHEA Grapalat" w:hAnsi="GHEA Grapalat"/>
            <w:bCs/>
            <w:color w:val="auto"/>
            <w:u w:val="none"/>
          </w:rPr>
          <w:t>ոն Զուրաբյան</w:t>
        </w:r>
      </w:hyperlink>
      <w:r w:rsidR="0077464D" w:rsidRPr="003376BD">
        <w:rPr>
          <w:rFonts w:ascii="GHEA Grapalat" w:hAnsi="GHEA Grapalat"/>
          <w:bCs/>
        </w:rPr>
        <w:t xml:space="preserve">ի և </w:t>
      </w:r>
      <w:hyperlink r:id="rId10" w:history="1">
        <w:r w:rsidR="0077464D" w:rsidRPr="003376BD">
          <w:rPr>
            <w:rStyle w:val="Hyperlink"/>
            <w:rFonts w:ascii="GHEA Grapalat" w:hAnsi="GHEA Grapalat"/>
            <w:bCs/>
            <w:color w:val="auto"/>
            <w:u w:val="none"/>
          </w:rPr>
          <w:t>Ռուբիկ Հակոբյան</w:t>
        </w:r>
      </w:hyperlink>
      <w:r w:rsidR="0077464D" w:rsidRPr="003376BD">
        <w:rPr>
          <w:rFonts w:ascii="GHEA Grapalat" w:hAnsi="GHEA Grapalat"/>
          <w:bCs/>
        </w:rPr>
        <w:t>ի</w:t>
      </w:r>
      <w:r w:rsidRPr="003376BD">
        <w:rPr>
          <w:rFonts w:ascii="GHEA Grapalat" w:hAnsi="GHEA Grapalat" w:cs="Sylfaen"/>
          <w:lang w:val="af-ZA"/>
        </w:rPr>
        <w:t>՝ օրենսդրական նա</w:t>
      </w:r>
      <w:r w:rsidRPr="003376BD">
        <w:rPr>
          <w:rFonts w:ascii="GHEA Grapalat" w:hAnsi="GHEA Grapalat" w:cs="Sylfaen"/>
          <w:lang w:val="af-ZA"/>
        </w:rPr>
        <w:softHyphen/>
        <w:t>խա</w:t>
      </w:r>
      <w:r w:rsidRPr="003376BD">
        <w:rPr>
          <w:rFonts w:ascii="GHEA Grapalat" w:hAnsi="GHEA Grapalat" w:cs="Sylfaen"/>
          <w:lang w:val="af-ZA"/>
        </w:rPr>
        <w:softHyphen/>
      </w:r>
      <w:r w:rsidRPr="003376BD">
        <w:rPr>
          <w:rFonts w:ascii="GHEA Grapalat" w:hAnsi="GHEA Grapalat" w:cs="Sylfaen"/>
          <w:lang w:val="af-ZA"/>
        </w:rPr>
        <w:softHyphen/>
        <w:t>ձեռ</w:t>
      </w:r>
      <w:r w:rsidRPr="003376BD">
        <w:rPr>
          <w:rFonts w:ascii="GHEA Grapalat" w:hAnsi="GHEA Grapalat" w:cs="Sylfaen"/>
          <w:lang w:val="af-ZA"/>
        </w:rPr>
        <w:softHyphen/>
        <w:t>նու</w:t>
      </w:r>
      <w:r w:rsidRPr="003376BD">
        <w:rPr>
          <w:rFonts w:ascii="GHEA Grapalat" w:hAnsi="GHEA Grapalat" w:cs="Sylfaen"/>
          <w:lang w:val="af-ZA"/>
        </w:rPr>
        <w:softHyphen/>
        <w:t>թյան կար</w:t>
      </w:r>
      <w:r w:rsidRPr="003376BD">
        <w:rPr>
          <w:rFonts w:ascii="GHEA Grapalat" w:hAnsi="GHEA Grapalat" w:cs="Sylfaen"/>
          <w:lang w:val="af-ZA"/>
        </w:rPr>
        <w:softHyphen/>
        <w:t>գով ներ</w:t>
      </w:r>
      <w:r w:rsidRPr="003376BD">
        <w:rPr>
          <w:rFonts w:ascii="GHEA Grapalat" w:hAnsi="GHEA Grapalat" w:cs="Sylfaen"/>
          <w:lang w:val="af-ZA"/>
        </w:rPr>
        <w:softHyphen/>
        <w:t xml:space="preserve">կայացրած </w:t>
      </w:r>
      <w:r w:rsidRPr="003376BD">
        <w:rPr>
          <w:rFonts w:ascii="GHEA Grapalat" w:hAnsi="GHEA Grapalat"/>
          <w:bCs/>
          <w:lang w:val="fr-CA"/>
        </w:rPr>
        <w:t>«</w:t>
      </w:r>
      <w:r w:rsidRPr="003376BD">
        <w:rPr>
          <w:rFonts w:ascii="GHEA Grapalat" w:hAnsi="GHEA Grapalat" w:cs="Sylfaen"/>
          <w:bCs/>
        </w:rPr>
        <w:t>Շրջանառության հարկի 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w:t>
      </w:r>
      <w:r w:rsidRPr="003376BD">
        <w:rPr>
          <w:rFonts w:ascii="GHEA Grapalat" w:hAnsi="GHEA Grapalat" w:cs="Sylfaen"/>
          <w:bCs/>
        </w:rPr>
        <w:softHyphen/>
        <w:t>րա</w:t>
      </w:r>
      <w:r w:rsidRPr="003376BD">
        <w:rPr>
          <w:rFonts w:ascii="GHEA Grapalat" w:hAnsi="GHEA Grapalat" w:cs="Sylfaen"/>
          <w:bCs/>
        </w:rPr>
        <w:softHyphen/>
        <w:t>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օրենքում</w:t>
      </w:r>
      <w:r w:rsidRPr="003376BD">
        <w:rPr>
          <w:rFonts w:ascii="GHEA Grapalat" w:hAnsi="GHEA Grapalat"/>
          <w:bCs/>
          <w:lang w:val="fr-CA"/>
        </w:rPr>
        <w:t xml:space="preserve"> </w:t>
      </w:r>
      <w:r w:rsidRPr="003376BD">
        <w:rPr>
          <w:rFonts w:ascii="GHEA Grapalat" w:hAnsi="GHEA Grapalat" w:cs="Sylfaen"/>
          <w:bCs/>
        </w:rPr>
        <w:t>փոփոխություններ և լրացումներ կատարելու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և </w:t>
      </w:r>
      <w:r w:rsidRPr="003376BD">
        <w:rPr>
          <w:rFonts w:ascii="GHEA Grapalat" w:hAnsi="GHEA Grapalat"/>
          <w:bCs/>
          <w:lang w:val="fr-CA"/>
        </w:rPr>
        <w:t>«</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w:t>
      </w:r>
      <w:r w:rsidRPr="003376BD">
        <w:rPr>
          <w:rFonts w:ascii="GHEA Grapalat" w:hAnsi="GHEA Grapalat" w:cs="Sylfaen"/>
          <w:bCs/>
        </w:rPr>
        <w:softHyphen/>
        <w:t>նրապե</w:t>
      </w:r>
      <w:r w:rsidRPr="003376BD">
        <w:rPr>
          <w:rFonts w:ascii="GHEA Grapalat" w:hAnsi="GHEA Grapalat" w:cs="Sylfaen"/>
          <w:bCs/>
        </w:rPr>
        <w:softHyphen/>
        <w:t>տու</w:t>
      </w:r>
      <w:r w:rsidRPr="003376BD">
        <w:rPr>
          <w:rFonts w:ascii="GHEA Grapalat" w:hAnsi="GHEA Grapalat" w:cs="Sylfaen"/>
          <w:bCs/>
        </w:rPr>
        <w:softHyphen/>
        <w:t>թյունում ստուգումների կազմակերպման և անցկացման</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w:t>
      </w:r>
      <w:r w:rsidRPr="003376BD">
        <w:rPr>
          <w:rFonts w:ascii="GHEA Grapalat" w:hAnsi="GHEA Grapalat"/>
          <w:bCs/>
          <w:lang w:val="fr-CA"/>
        </w:rPr>
        <w:t xml:space="preserve"> </w:t>
      </w:r>
      <w:r w:rsidRPr="003376BD">
        <w:rPr>
          <w:rFonts w:ascii="GHEA Grapalat" w:hAnsi="GHEA Grapalat" w:cs="Sylfaen"/>
          <w:bCs/>
        </w:rPr>
        <w:t>Հայաստանի</w:t>
      </w:r>
      <w:r w:rsidRPr="003376BD">
        <w:rPr>
          <w:rFonts w:ascii="GHEA Grapalat" w:hAnsi="GHEA Grapalat"/>
          <w:bCs/>
          <w:lang w:val="fr-CA"/>
        </w:rPr>
        <w:t xml:space="preserve"> </w:t>
      </w:r>
      <w:r w:rsidRPr="003376BD">
        <w:rPr>
          <w:rFonts w:ascii="GHEA Grapalat" w:hAnsi="GHEA Grapalat" w:cs="Sylfaen"/>
          <w:bCs/>
        </w:rPr>
        <w:t>Հան</w:t>
      </w:r>
      <w:r w:rsidRPr="003376BD">
        <w:rPr>
          <w:rFonts w:ascii="GHEA Grapalat" w:hAnsi="GHEA Grapalat" w:cs="Sylfaen"/>
          <w:bCs/>
        </w:rPr>
        <w:softHyphen/>
        <w:t>րապե</w:t>
      </w:r>
      <w:r w:rsidRPr="003376BD">
        <w:rPr>
          <w:rFonts w:ascii="GHEA Grapalat" w:hAnsi="GHEA Grapalat" w:cs="Sylfaen"/>
          <w:bCs/>
        </w:rPr>
        <w:softHyphen/>
        <w:t>տու</w:t>
      </w:r>
      <w:r w:rsidRPr="003376BD">
        <w:rPr>
          <w:rFonts w:ascii="GHEA Grapalat" w:hAnsi="GHEA Grapalat" w:cs="Sylfaen"/>
          <w:bCs/>
        </w:rPr>
        <w:softHyphen/>
        <w:t>թյան</w:t>
      </w:r>
      <w:r w:rsidRPr="003376BD">
        <w:rPr>
          <w:rFonts w:ascii="GHEA Grapalat" w:hAnsi="GHEA Grapalat"/>
          <w:bCs/>
          <w:lang w:val="fr-CA"/>
        </w:rPr>
        <w:t xml:space="preserve"> </w:t>
      </w:r>
      <w:r w:rsidRPr="003376BD">
        <w:rPr>
          <w:rFonts w:ascii="GHEA Grapalat" w:hAnsi="GHEA Grapalat" w:cs="Sylfaen"/>
          <w:bCs/>
        </w:rPr>
        <w:t>օրենքում</w:t>
      </w:r>
      <w:r w:rsidRPr="003376BD">
        <w:rPr>
          <w:rFonts w:ascii="GHEA Grapalat" w:hAnsi="GHEA Grapalat"/>
          <w:bCs/>
          <w:lang w:val="fr-CA"/>
        </w:rPr>
        <w:t xml:space="preserve"> </w:t>
      </w:r>
      <w:r w:rsidRPr="003376BD">
        <w:rPr>
          <w:rFonts w:ascii="GHEA Grapalat" w:hAnsi="GHEA Grapalat" w:cs="Sylfaen"/>
          <w:bCs/>
        </w:rPr>
        <w:t>լրացում կատարելու</w:t>
      </w:r>
      <w:r w:rsidRPr="003376BD">
        <w:rPr>
          <w:rFonts w:ascii="GHEA Grapalat" w:hAnsi="GHEA Grapalat"/>
          <w:bCs/>
          <w:lang w:val="fr-CA"/>
        </w:rPr>
        <w:t xml:space="preserve"> </w:t>
      </w:r>
      <w:r w:rsidRPr="003376BD">
        <w:rPr>
          <w:rFonts w:ascii="GHEA Grapalat" w:hAnsi="GHEA Grapalat" w:cs="Sylfaen"/>
          <w:bCs/>
        </w:rPr>
        <w:t>մա</w:t>
      </w:r>
      <w:r w:rsidRPr="003376BD">
        <w:rPr>
          <w:rFonts w:ascii="GHEA Grapalat" w:hAnsi="GHEA Grapalat" w:cs="Sylfaen"/>
          <w:bCs/>
          <w:lang w:val="fr-CA"/>
        </w:rPr>
        <w:softHyphen/>
      </w:r>
      <w:r w:rsidRPr="003376BD">
        <w:rPr>
          <w:rFonts w:ascii="GHEA Grapalat" w:hAnsi="GHEA Grapalat" w:cs="Sylfaen"/>
          <w:bCs/>
        </w:rPr>
        <w:t>սին</w:t>
      </w:r>
      <w:r w:rsidRPr="003376BD">
        <w:rPr>
          <w:rFonts w:ascii="GHEA Grapalat" w:hAnsi="GHEA Grapalat" w:cs="Sylfaen"/>
          <w:bCs/>
          <w:lang w:val="fr-CA"/>
        </w:rPr>
        <w:t xml:space="preserve">» </w:t>
      </w:r>
      <w:r w:rsidRPr="003376BD">
        <w:rPr>
          <w:rFonts w:ascii="GHEA Grapalat" w:hAnsi="GHEA Grapalat" w:cs="Sylfaen"/>
          <w:lang w:val="fr-CA"/>
        </w:rPr>
        <w:t>Հայաստանի</w:t>
      </w:r>
      <w:r w:rsidRPr="003376BD">
        <w:rPr>
          <w:rFonts w:ascii="GHEA Grapalat" w:hAnsi="GHEA Grapalat"/>
          <w:lang w:val="fr-CA"/>
        </w:rPr>
        <w:t xml:space="preserve"> </w:t>
      </w:r>
      <w:r w:rsidRPr="003376BD">
        <w:rPr>
          <w:rFonts w:ascii="GHEA Grapalat" w:hAnsi="GHEA Grapalat" w:cs="Sylfaen"/>
          <w:lang w:val="fr-CA"/>
        </w:rPr>
        <w:t>Հան</w:t>
      </w:r>
      <w:r w:rsidRPr="003376BD">
        <w:rPr>
          <w:rFonts w:ascii="GHEA Grapalat" w:hAnsi="GHEA Grapalat" w:cs="Sylfaen"/>
          <w:lang w:val="fr-CA"/>
        </w:rPr>
        <w:softHyphen/>
        <w:t>րապետության</w:t>
      </w:r>
      <w:r w:rsidRPr="003376BD">
        <w:rPr>
          <w:rFonts w:ascii="GHEA Grapalat" w:hAnsi="GHEA Grapalat"/>
          <w:lang w:val="fr-CA"/>
        </w:rPr>
        <w:t xml:space="preserve"> </w:t>
      </w:r>
      <w:r w:rsidRPr="003376BD">
        <w:rPr>
          <w:rFonts w:ascii="GHEA Grapalat" w:hAnsi="GHEA Grapalat" w:cs="Sylfaen"/>
          <w:lang w:val="fr-CA"/>
        </w:rPr>
        <w:t>օրենք</w:t>
      </w:r>
      <w:r w:rsidRPr="003376BD">
        <w:rPr>
          <w:rFonts w:ascii="GHEA Grapalat" w:hAnsi="GHEA Grapalat" w:cs="Sylfaen"/>
          <w:lang w:val="fr-CA"/>
        </w:rPr>
        <w:softHyphen/>
        <w:t>ների</w:t>
      </w:r>
      <w:r w:rsidRPr="003376BD">
        <w:rPr>
          <w:rFonts w:ascii="GHEA Grapalat" w:hAnsi="GHEA Grapalat"/>
          <w:lang w:val="fr-CA"/>
        </w:rPr>
        <w:t xml:space="preserve"> </w:t>
      </w:r>
      <w:r w:rsidRPr="003376BD">
        <w:rPr>
          <w:rFonts w:ascii="GHEA Grapalat" w:hAnsi="GHEA Grapalat" w:cs="Sylfaen"/>
          <w:lang w:val="fr-CA"/>
        </w:rPr>
        <w:t>նա</w:t>
      </w:r>
      <w:r w:rsidRPr="003376BD">
        <w:rPr>
          <w:rFonts w:ascii="GHEA Grapalat" w:hAnsi="GHEA Grapalat" w:cs="Sylfaen"/>
          <w:lang w:val="fr-CA"/>
        </w:rPr>
        <w:softHyphen/>
        <w:t>խագծերի</w:t>
      </w:r>
      <w:r w:rsidRPr="003376BD">
        <w:rPr>
          <w:rFonts w:ascii="GHEA Grapalat" w:hAnsi="GHEA Grapalat"/>
          <w:lang w:val="fr-CA"/>
        </w:rPr>
        <w:t xml:space="preserve"> փաթեթի </w:t>
      </w:r>
      <w:r w:rsidRPr="003376BD">
        <w:rPr>
          <w:rFonts w:ascii="GHEA Grapalat" w:hAnsi="GHEA Grapalat" w:cs="Sylfaen"/>
          <w:lang w:val="af-ZA"/>
        </w:rPr>
        <w:t>(</w:t>
      </w:r>
      <w:r w:rsidR="0077464D" w:rsidRPr="003376BD">
        <w:rPr>
          <w:rFonts w:ascii="GHEA Grapalat" w:eastAsia="Times New Roman" w:hAnsi="GHEA Grapalat" w:cs="Times New Roman"/>
          <w:i/>
          <w:iCs/>
        </w:rPr>
        <w:t>Պ-709-30.01.2015-ՏՀ-010/0</w:t>
      </w:r>
      <w:r w:rsidR="0077464D" w:rsidRPr="003376BD">
        <w:rPr>
          <w:rFonts w:ascii="GHEA Grapalat" w:eastAsia="Times New Roman" w:hAnsi="GHEA Grapalat" w:cs="Times New Roman"/>
        </w:rPr>
        <w:t xml:space="preserve"> </w:t>
      </w:r>
      <w:r w:rsidRPr="003376BD">
        <w:rPr>
          <w:rFonts w:ascii="GHEA Grapalat" w:hAnsi="GHEA Grapalat" w:cs="Sylfaen"/>
          <w:lang w:val="af-ZA"/>
        </w:rPr>
        <w:t xml:space="preserve">և </w:t>
      </w:r>
      <w:r w:rsidR="0077464D" w:rsidRPr="003376BD">
        <w:rPr>
          <w:rFonts w:ascii="GHEA Grapalat" w:eastAsia="Times New Roman" w:hAnsi="GHEA Grapalat" w:cs="Times New Roman"/>
          <w:i/>
          <w:iCs/>
        </w:rPr>
        <w:t>Պ-709</w:t>
      </w:r>
      <w:r w:rsidR="0077464D" w:rsidRPr="003376BD">
        <w:rPr>
          <w:rFonts w:ascii="GHEA Grapalat" w:eastAsia="Times New Roman" w:hAnsi="GHEA Grapalat" w:cs="Times New Roman"/>
          <w:i/>
          <w:iCs/>
          <w:vertAlign w:val="superscript"/>
        </w:rPr>
        <w:t>1</w:t>
      </w:r>
      <w:r w:rsidR="0077464D" w:rsidRPr="003376BD">
        <w:rPr>
          <w:rFonts w:ascii="GHEA Grapalat" w:eastAsia="Times New Roman" w:hAnsi="GHEA Grapalat" w:cs="Times New Roman"/>
          <w:i/>
          <w:iCs/>
        </w:rPr>
        <w:t>-30.01.2015-ՏՀ-010/0</w:t>
      </w:r>
      <w:r w:rsidRPr="003376BD">
        <w:rPr>
          <w:rFonts w:ascii="GHEA Grapalat" w:hAnsi="GHEA Grapalat" w:cs="Sylfaen"/>
          <w:lang w:val="af-ZA"/>
        </w:rPr>
        <w:t>) վե</w:t>
      </w:r>
      <w:r w:rsidRPr="003376BD">
        <w:rPr>
          <w:rFonts w:ascii="GHEA Grapalat" w:hAnsi="GHEA Grapalat" w:cs="Sylfaen"/>
          <w:lang w:val="af-ZA"/>
        </w:rPr>
        <w:softHyphen/>
        <w:t>րա</w:t>
      </w:r>
      <w:r w:rsidRPr="003376BD">
        <w:rPr>
          <w:rFonts w:ascii="GHEA Grapalat" w:hAnsi="GHEA Grapalat" w:cs="Sylfaen"/>
          <w:lang w:val="af-ZA"/>
        </w:rPr>
        <w:softHyphen/>
      </w:r>
      <w:r w:rsidRPr="003376BD">
        <w:rPr>
          <w:rFonts w:ascii="GHEA Grapalat" w:hAnsi="GHEA Grapalat" w:cs="Sylfaen"/>
          <w:lang w:val="af-ZA"/>
        </w:rPr>
        <w:softHyphen/>
        <w:t>բերյալ:</w:t>
      </w:r>
    </w:p>
    <w:p w:rsidR="003376BD" w:rsidRPr="003376BD" w:rsidRDefault="003376BD" w:rsidP="003376BD">
      <w:pPr>
        <w:spacing w:line="360" w:lineRule="auto"/>
        <w:ind w:firstLine="567"/>
        <w:jc w:val="both"/>
        <w:rPr>
          <w:rFonts w:ascii="GHEA Grapalat" w:hAnsi="GHEA Grapalat"/>
          <w:color w:val="000000"/>
          <w:shd w:val="clear" w:color="auto" w:fill="FFFFFF"/>
          <w:lang w:val="hy-AM"/>
        </w:rPr>
      </w:pPr>
      <w:r w:rsidRPr="003376BD">
        <w:rPr>
          <w:rFonts w:ascii="GHEA Grapalat" w:hAnsi="GHEA Grapalat"/>
          <w:color w:val="000000"/>
          <w:shd w:val="clear" w:color="auto" w:fill="FFFFFF"/>
        </w:rPr>
        <w:t>Նախագծ</w:t>
      </w:r>
      <w:r w:rsidRPr="003376BD">
        <w:rPr>
          <w:rFonts w:ascii="GHEA Grapalat" w:hAnsi="GHEA Grapalat"/>
          <w:color w:val="000000"/>
          <w:shd w:val="clear" w:color="auto" w:fill="FFFFFF"/>
          <w:lang w:val="hy-AM"/>
        </w:rPr>
        <w:t>եր</w:t>
      </w:r>
      <w:r w:rsidRPr="003376BD">
        <w:rPr>
          <w:rFonts w:ascii="GHEA Grapalat" w:hAnsi="GHEA Grapalat"/>
          <w:color w:val="000000"/>
          <w:shd w:val="clear" w:color="auto" w:fill="FFFFFF"/>
        </w:rPr>
        <w:t>ի փաթեթով</w:t>
      </w:r>
      <w:r w:rsidRPr="003376BD">
        <w:rPr>
          <w:rFonts w:ascii="GHEA Grapalat" w:hAnsi="GHEA Grapalat"/>
          <w:color w:val="000000"/>
          <w:shd w:val="clear" w:color="auto" w:fill="FFFFFF"/>
          <w:lang w:val="hy-AM"/>
        </w:rPr>
        <w:t xml:space="preserve"> </w:t>
      </w:r>
      <w:r w:rsidRPr="003376BD">
        <w:rPr>
          <w:rFonts w:ascii="GHEA Grapalat" w:hAnsi="GHEA Grapalat"/>
          <w:color w:val="000000"/>
          <w:shd w:val="clear" w:color="auto" w:fill="FFFFFF"/>
        </w:rPr>
        <w:t>առաջարկվում է</w:t>
      </w:r>
      <w:r w:rsidRPr="003376BD">
        <w:rPr>
          <w:rFonts w:ascii="GHEA Grapalat" w:hAnsi="GHEA Grapalat"/>
          <w:color w:val="000000"/>
          <w:shd w:val="clear" w:color="auto" w:fill="FFFFFF"/>
          <w:lang w:val="hy-AM"/>
        </w:rPr>
        <w:t>՝</w:t>
      </w:r>
    </w:p>
    <w:p w:rsidR="003376BD" w:rsidRPr="003376BD" w:rsidRDefault="003376BD" w:rsidP="003376BD">
      <w:pPr>
        <w:numPr>
          <w:ilvl w:val="0"/>
          <w:numId w:val="3"/>
        </w:numPr>
        <w:tabs>
          <w:tab w:val="left" w:pos="851"/>
        </w:tabs>
        <w:spacing w:line="360" w:lineRule="auto"/>
        <w:ind w:left="0" w:firstLine="567"/>
        <w:jc w:val="both"/>
        <w:rPr>
          <w:rFonts w:ascii="GHEA Grapalat" w:hAnsi="GHEA Grapalat"/>
          <w:color w:val="000000"/>
          <w:shd w:val="clear" w:color="auto" w:fill="FFFFFF"/>
          <w:lang w:val="hy-AM"/>
        </w:rPr>
      </w:pPr>
      <w:r w:rsidRPr="003376BD">
        <w:rPr>
          <w:rFonts w:ascii="GHEA Grapalat" w:hAnsi="GHEA Grapalat"/>
          <w:color w:val="000000"/>
          <w:shd w:val="clear" w:color="auto" w:fill="FFFFFF"/>
          <w:lang w:val="hy-AM"/>
        </w:rPr>
        <w:t>ներդնել ձեռքբերումները փաստաթղթերով հիմնավորելու կամավորության սկզբուն</w:t>
      </w:r>
      <w:r w:rsidRPr="003376BD">
        <w:rPr>
          <w:rFonts w:ascii="GHEA Grapalat" w:hAnsi="GHEA Grapalat"/>
          <w:color w:val="000000"/>
          <w:shd w:val="clear" w:color="auto" w:fill="FFFFFF"/>
          <w:lang w:val="hy-AM"/>
        </w:rPr>
        <w:softHyphen/>
        <w:t xml:space="preserve">քը՝ սահմանելով, որ </w:t>
      </w:r>
      <w:r w:rsidRPr="003376BD">
        <w:rPr>
          <w:rFonts w:ascii="GHEA Grapalat" w:hAnsi="GHEA Grapalat" w:cs="Sylfaen"/>
          <w:lang w:val="hy-AM"/>
        </w:rPr>
        <w:t>առևտրական (առք ու վաճառքի) գոր</w:t>
      </w:r>
      <w:r w:rsidRPr="003376BD">
        <w:rPr>
          <w:rFonts w:ascii="GHEA Grapalat" w:hAnsi="GHEA Grapalat" w:cs="Sylfaen"/>
          <w:lang w:val="hy-AM"/>
        </w:rPr>
        <w:softHyphen/>
      </w:r>
      <w:r w:rsidRPr="003376BD">
        <w:rPr>
          <w:rFonts w:ascii="GHEA Grapalat" w:hAnsi="GHEA Grapalat" w:cs="Sylfaen"/>
          <w:lang w:val="hy-AM"/>
        </w:rPr>
        <w:softHyphen/>
      </w:r>
      <w:r w:rsidRPr="003376BD">
        <w:rPr>
          <w:rFonts w:ascii="GHEA Grapalat" w:hAnsi="GHEA Grapalat" w:cs="Sylfaen"/>
          <w:lang w:val="hy-AM"/>
        </w:rPr>
        <w:softHyphen/>
        <w:t>ծու</w:t>
      </w:r>
      <w:r w:rsidRPr="003376BD">
        <w:rPr>
          <w:rFonts w:ascii="GHEA Grapalat" w:hAnsi="GHEA Grapalat" w:cs="Sylfaen"/>
          <w:lang w:val="hy-AM"/>
        </w:rPr>
        <w:softHyphen/>
        <w:t>նեու</w:t>
      </w:r>
      <w:r w:rsidRPr="003376BD">
        <w:rPr>
          <w:rFonts w:ascii="GHEA Grapalat" w:hAnsi="GHEA Grapalat" w:cs="Sylfaen"/>
          <w:lang w:val="hy-AM"/>
        </w:rPr>
        <w:softHyphen/>
        <w:t>թյան մասով հարկ վճա</w:t>
      </w:r>
      <w:r w:rsidRPr="003376BD">
        <w:rPr>
          <w:rFonts w:ascii="GHEA Grapalat" w:hAnsi="GHEA Grapalat" w:cs="Sylfaen"/>
          <w:lang w:val="hy-AM"/>
        </w:rPr>
        <w:softHyphen/>
        <w:t>րողը իրավունք ունի ընտրել հարկի 3.5 տոկոս դրույ</w:t>
      </w:r>
      <w:r w:rsidRPr="003376BD">
        <w:rPr>
          <w:rFonts w:ascii="GHEA Grapalat" w:hAnsi="GHEA Grapalat" w:cs="Sylfaen"/>
          <w:lang w:val="hy-AM"/>
        </w:rPr>
        <w:softHyphen/>
        <w:t>քա</w:t>
      </w:r>
      <w:r w:rsidRPr="003376BD">
        <w:rPr>
          <w:rFonts w:ascii="GHEA Grapalat" w:hAnsi="GHEA Grapalat" w:cs="Sylfaen"/>
          <w:lang w:val="hy-AM"/>
        </w:rPr>
        <w:softHyphen/>
        <w:t>չափի համակարգը և ազատվել ձեռք</w:t>
      </w:r>
      <w:r w:rsidRPr="003376BD">
        <w:rPr>
          <w:rFonts w:ascii="GHEA Grapalat" w:hAnsi="GHEA Grapalat" w:cs="Sylfaen"/>
          <w:lang w:val="hy-AM"/>
        </w:rPr>
        <w:softHyphen/>
        <w:t>բե</w:t>
      </w:r>
      <w:r w:rsidRPr="003376BD">
        <w:rPr>
          <w:rFonts w:ascii="GHEA Grapalat" w:hAnsi="GHEA Grapalat" w:cs="Sylfaen"/>
          <w:lang w:val="hy-AM"/>
        </w:rPr>
        <w:softHyphen/>
        <w:t>րումները փաստաթղթավորելու օրենսդրական պահան</w:t>
      </w:r>
      <w:r w:rsidRPr="003376BD">
        <w:rPr>
          <w:rFonts w:ascii="GHEA Grapalat" w:hAnsi="GHEA Grapalat" w:cs="Sylfaen"/>
          <w:lang w:val="hy-AM"/>
        </w:rPr>
        <w:softHyphen/>
        <w:t>ջից կամ ընտրել հարկի 1 տոկոս դրույ</w:t>
      </w:r>
      <w:r w:rsidRPr="003376BD">
        <w:rPr>
          <w:rFonts w:ascii="GHEA Grapalat" w:hAnsi="GHEA Grapalat" w:cs="Sylfaen"/>
          <w:lang w:val="hy-AM"/>
        </w:rPr>
        <w:softHyphen/>
        <w:t>քաչափի համակարգը` պարտավորվելով պահ</w:t>
      </w:r>
      <w:r w:rsidRPr="003376BD">
        <w:rPr>
          <w:rFonts w:ascii="GHEA Grapalat" w:hAnsi="GHEA Grapalat" w:cs="Sylfaen"/>
          <w:lang w:val="hy-AM"/>
        </w:rPr>
        <w:softHyphen/>
        <w:t>պանել ձեռքբերումները փաստա</w:t>
      </w:r>
      <w:r w:rsidRPr="003376BD">
        <w:rPr>
          <w:rFonts w:ascii="GHEA Grapalat" w:hAnsi="GHEA Grapalat" w:cs="Sylfaen"/>
          <w:lang w:val="hy-AM"/>
        </w:rPr>
        <w:softHyphen/>
        <w:t>թղթա</w:t>
      </w:r>
      <w:r w:rsidRPr="003376BD">
        <w:rPr>
          <w:rFonts w:ascii="GHEA Grapalat" w:hAnsi="GHEA Grapalat" w:cs="Sylfaen"/>
          <w:lang w:val="hy-AM"/>
        </w:rPr>
        <w:softHyphen/>
        <w:t>վո</w:t>
      </w:r>
      <w:r w:rsidRPr="003376BD">
        <w:rPr>
          <w:rFonts w:ascii="GHEA Grapalat" w:hAnsi="GHEA Grapalat" w:cs="Sylfaen"/>
          <w:lang w:val="hy-AM"/>
        </w:rPr>
        <w:softHyphen/>
        <w:t>րելու օրենսդրական պահանջը,</w:t>
      </w:r>
    </w:p>
    <w:p w:rsidR="003376BD" w:rsidRPr="003376BD" w:rsidRDefault="003376BD" w:rsidP="003376BD">
      <w:pPr>
        <w:numPr>
          <w:ilvl w:val="0"/>
          <w:numId w:val="3"/>
        </w:numPr>
        <w:tabs>
          <w:tab w:val="left" w:pos="851"/>
        </w:tabs>
        <w:spacing w:line="360" w:lineRule="auto"/>
        <w:ind w:left="0" w:firstLine="567"/>
        <w:jc w:val="both"/>
        <w:rPr>
          <w:rFonts w:ascii="GHEA Grapalat" w:hAnsi="GHEA Grapalat"/>
          <w:color w:val="000000"/>
          <w:shd w:val="clear" w:color="auto" w:fill="FFFFFF"/>
          <w:lang w:val="hy-AM"/>
        </w:rPr>
      </w:pPr>
      <w:r w:rsidRPr="003376BD">
        <w:rPr>
          <w:rFonts w:ascii="GHEA Grapalat" w:hAnsi="GHEA Grapalat"/>
          <w:color w:val="000000"/>
          <w:shd w:val="clear" w:color="auto" w:fill="FFFFFF"/>
          <w:lang w:val="hy-AM"/>
        </w:rPr>
        <w:t>շրջանառության հարկ վճարող համարվելու շեմը 58.35 մլն ՀՀ դրամից բարձ</w:t>
      </w:r>
      <w:r w:rsidRPr="003376BD">
        <w:rPr>
          <w:rFonts w:ascii="GHEA Grapalat" w:hAnsi="GHEA Grapalat"/>
          <w:color w:val="000000"/>
          <w:shd w:val="clear" w:color="auto" w:fill="FFFFFF"/>
          <w:lang w:val="hy-AM"/>
        </w:rPr>
        <w:softHyphen/>
        <w:t>րաց</w:t>
      </w:r>
      <w:r w:rsidRPr="003376BD">
        <w:rPr>
          <w:rFonts w:ascii="GHEA Grapalat" w:hAnsi="GHEA Grapalat"/>
          <w:color w:val="000000"/>
          <w:shd w:val="clear" w:color="auto" w:fill="FFFFFF"/>
          <w:lang w:val="hy-AM"/>
        </w:rPr>
        <w:softHyphen/>
        <w:t>նել մինչև 100 մլն ՀՀ դրամ:</w:t>
      </w:r>
    </w:p>
    <w:p w:rsidR="00300FB5" w:rsidRPr="006A6D77" w:rsidRDefault="006A6D77" w:rsidP="006A6D77">
      <w:pPr>
        <w:spacing w:line="360" w:lineRule="auto"/>
        <w:ind w:firstLine="567"/>
        <w:jc w:val="both"/>
        <w:rPr>
          <w:rFonts w:ascii="GHEA Grapalat" w:eastAsia="Calibri" w:hAnsi="GHEA Grapalat" w:cs="Sylfaen"/>
        </w:rPr>
      </w:pPr>
      <w:r>
        <w:rPr>
          <w:rFonts w:ascii="GHEA Grapalat" w:hAnsi="GHEA Grapalat" w:cs="Sylfaen"/>
        </w:rPr>
        <w:t>Հարկ ենք համարում տեղեկացնել</w:t>
      </w:r>
      <w:r w:rsidR="003376BD" w:rsidRPr="003376BD">
        <w:rPr>
          <w:rFonts w:ascii="GHEA Grapalat" w:hAnsi="GHEA Grapalat" w:cs="Sylfaen"/>
          <w:lang w:val="hy-AM"/>
        </w:rPr>
        <w:t xml:space="preserve">, որ </w:t>
      </w:r>
      <w:r w:rsidR="00300FB5" w:rsidRPr="009A321A">
        <w:rPr>
          <w:rFonts w:ascii="GHEA Grapalat" w:eastAsia="Calibri" w:hAnsi="GHEA Grapalat" w:cs="Sylfaen"/>
        </w:rPr>
        <w:t xml:space="preserve">Հայաստանի Հանրապետության կառավարությունն առկա խնդիրների կարգավորման նպատակով Հայաստանի Հանրապետության Ազգային ժողովի քննարկմանն է ներկայացրել </w:t>
      </w:r>
      <w:r w:rsidR="00300FB5" w:rsidRPr="009A321A">
        <w:rPr>
          <w:rFonts w:ascii="GHEA Grapalat" w:hAnsi="GHEA Grapalat"/>
          <w:bCs/>
          <w:lang w:val="fr-CA"/>
        </w:rPr>
        <w:t>«</w:t>
      </w:r>
      <w:r w:rsidR="00300FB5" w:rsidRPr="009A321A">
        <w:rPr>
          <w:rFonts w:ascii="GHEA Grapalat" w:hAnsi="GHEA Grapalat" w:cs="Sylfaen"/>
          <w:bCs/>
        </w:rPr>
        <w:t>Շրջանառության հարկի 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w:t>
      </w:r>
      <w:r w:rsidR="00300FB5" w:rsidRPr="009A321A">
        <w:rPr>
          <w:rFonts w:ascii="GHEA Grapalat" w:hAnsi="GHEA Grapalat"/>
          <w:bCs/>
          <w:lang w:val="fr-CA"/>
        </w:rPr>
        <w:t xml:space="preserve"> </w:t>
      </w:r>
      <w:r w:rsidR="00300FB5" w:rsidRPr="009A321A">
        <w:rPr>
          <w:rFonts w:ascii="GHEA Grapalat" w:hAnsi="GHEA Grapalat" w:cs="Sylfaen"/>
          <w:bCs/>
        </w:rPr>
        <w:t>Հայաստանի</w:t>
      </w:r>
      <w:r w:rsidR="00300FB5" w:rsidRPr="009A321A">
        <w:rPr>
          <w:rFonts w:ascii="GHEA Grapalat" w:hAnsi="GHEA Grapalat"/>
          <w:bCs/>
          <w:lang w:val="fr-CA"/>
        </w:rPr>
        <w:t xml:space="preserve"> </w:t>
      </w:r>
      <w:r w:rsidR="00300FB5" w:rsidRPr="009A321A">
        <w:rPr>
          <w:rFonts w:ascii="GHEA Grapalat" w:hAnsi="GHEA Grapalat" w:cs="Sylfaen"/>
          <w:bCs/>
        </w:rPr>
        <w:t>Հանրապե</w:t>
      </w:r>
      <w:r w:rsidR="00300FB5" w:rsidRPr="009A321A">
        <w:rPr>
          <w:rFonts w:ascii="GHEA Grapalat" w:hAnsi="GHEA Grapalat" w:cs="Sylfaen"/>
          <w:bCs/>
        </w:rPr>
        <w:softHyphen/>
        <w:t>տու</w:t>
      </w:r>
      <w:r w:rsidR="00300FB5" w:rsidRPr="009A321A">
        <w:rPr>
          <w:rFonts w:ascii="GHEA Grapalat" w:hAnsi="GHEA Grapalat" w:cs="Sylfaen"/>
          <w:bCs/>
        </w:rPr>
        <w:softHyphen/>
        <w:t>թյան</w:t>
      </w:r>
      <w:r w:rsidR="00300FB5" w:rsidRPr="009A321A">
        <w:rPr>
          <w:rFonts w:ascii="GHEA Grapalat" w:hAnsi="GHEA Grapalat"/>
          <w:bCs/>
          <w:lang w:val="fr-CA"/>
        </w:rPr>
        <w:t xml:space="preserve"> </w:t>
      </w:r>
      <w:r w:rsidR="00300FB5" w:rsidRPr="009A321A">
        <w:rPr>
          <w:rFonts w:ascii="GHEA Grapalat" w:hAnsi="GHEA Grapalat" w:cs="Sylfaen"/>
          <w:bCs/>
        </w:rPr>
        <w:t>օրենքում</w:t>
      </w:r>
      <w:r w:rsidR="00300FB5" w:rsidRPr="009A321A">
        <w:rPr>
          <w:rFonts w:ascii="GHEA Grapalat" w:hAnsi="GHEA Grapalat"/>
          <w:bCs/>
          <w:lang w:val="fr-CA"/>
        </w:rPr>
        <w:t xml:space="preserve"> </w:t>
      </w:r>
      <w:r w:rsidR="00300FB5" w:rsidRPr="009A321A">
        <w:rPr>
          <w:rFonts w:ascii="GHEA Grapalat" w:hAnsi="GHEA Grapalat" w:cs="Sylfaen"/>
          <w:bCs/>
        </w:rPr>
        <w:t>փոփոխություններ և լրացումներ կատարելու</w:t>
      </w:r>
      <w:r w:rsidR="00300FB5" w:rsidRPr="009A321A">
        <w:rPr>
          <w:rFonts w:ascii="GHEA Grapalat" w:hAnsi="GHEA Grapalat"/>
          <w:bCs/>
          <w:lang w:val="fr-CA"/>
        </w:rPr>
        <w:t xml:space="preserve"> </w:t>
      </w:r>
      <w:r w:rsidR="00300FB5" w:rsidRPr="009A321A">
        <w:rPr>
          <w:rFonts w:ascii="GHEA Grapalat" w:hAnsi="GHEA Grapalat" w:cs="Sylfaen"/>
          <w:bCs/>
        </w:rPr>
        <w:t>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 xml:space="preserve">», </w:t>
      </w:r>
      <w:r w:rsidR="00300FB5" w:rsidRPr="009A321A">
        <w:rPr>
          <w:rFonts w:ascii="GHEA Grapalat" w:hAnsi="GHEA Grapalat"/>
          <w:bCs/>
          <w:lang w:val="fr-CA"/>
        </w:rPr>
        <w:t>«</w:t>
      </w:r>
      <w:r w:rsidR="00300FB5" w:rsidRPr="009A321A">
        <w:rPr>
          <w:rFonts w:ascii="GHEA Grapalat" w:hAnsi="GHEA Grapalat" w:cs="Sylfaen"/>
          <w:bCs/>
        </w:rPr>
        <w:t>Հարկերի 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w:t>
      </w:r>
      <w:r w:rsidR="00300FB5" w:rsidRPr="009A321A">
        <w:rPr>
          <w:rFonts w:ascii="GHEA Grapalat" w:hAnsi="GHEA Grapalat"/>
          <w:bCs/>
          <w:lang w:val="fr-CA"/>
        </w:rPr>
        <w:t xml:space="preserve"> </w:t>
      </w:r>
      <w:r w:rsidR="00300FB5" w:rsidRPr="009A321A">
        <w:rPr>
          <w:rFonts w:ascii="GHEA Grapalat" w:hAnsi="GHEA Grapalat" w:cs="Sylfaen"/>
          <w:bCs/>
        </w:rPr>
        <w:t>Հայաստանի</w:t>
      </w:r>
      <w:r w:rsidR="00300FB5" w:rsidRPr="009A321A">
        <w:rPr>
          <w:rFonts w:ascii="GHEA Grapalat" w:hAnsi="GHEA Grapalat"/>
          <w:bCs/>
          <w:lang w:val="fr-CA"/>
        </w:rPr>
        <w:t xml:space="preserve"> </w:t>
      </w:r>
      <w:r w:rsidR="00300FB5" w:rsidRPr="009A321A">
        <w:rPr>
          <w:rFonts w:ascii="GHEA Grapalat" w:hAnsi="GHEA Grapalat" w:cs="Sylfaen"/>
          <w:bCs/>
        </w:rPr>
        <w:t>Հանրապե</w:t>
      </w:r>
      <w:r w:rsidR="00300FB5" w:rsidRPr="009A321A">
        <w:rPr>
          <w:rFonts w:ascii="GHEA Grapalat" w:hAnsi="GHEA Grapalat" w:cs="Sylfaen"/>
          <w:bCs/>
        </w:rPr>
        <w:softHyphen/>
        <w:t>տու</w:t>
      </w:r>
      <w:r w:rsidR="00300FB5" w:rsidRPr="009A321A">
        <w:rPr>
          <w:rFonts w:ascii="GHEA Grapalat" w:hAnsi="GHEA Grapalat" w:cs="Sylfaen"/>
          <w:bCs/>
        </w:rPr>
        <w:softHyphen/>
        <w:t>թյան</w:t>
      </w:r>
      <w:r w:rsidR="00300FB5" w:rsidRPr="009A321A">
        <w:rPr>
          <w:rFonts w:ascii="GHEA Grapalat" w:hAnsi="GHEA Grapalat"/>
          <w:bCs/>
          <w:lang w:val="fr-CA"/>
        </w:rPr>
        <w:t xml:space="preserve"> </w:t>
      </w:r>
      <w:r w:rsidR="00300FB5" w:rsidRPr="009A321A">
        <w:rPr>
          <w:rFonts w:ascii="GHEA Grapalat" w:hAnsi="GHEA Grapalat" w:cs="Sylfaen"/>
          <w:bCs/>
        </w:rPr>
        <w:t>օրենքում</w:t>
      </w:r>
      <w:r w:rsidR="00300FB5" w:rsidRPr="009A321A">
        <w:rPr>
          <w:rFonts w:ascii="GHEA Grapalat" w:hAnsi="GHEA Grapalat"/>
          <w:bCs/>
          <w:lang w:val="fr-CA"/>
        </w:rPr>
        <w:t xml:space="preserve"> </w:t>
      </w:r>
      <w:r w:rsidR="00300FB5" w:rsidRPr="009A321A">
        <w:rPr>
          <w:rFonts w:ascii="GHEA Grapalat" w:hAnsi="GHEA Grapalat" w:cs="Sylfaen"/>
          <w:bCs/>
        </w:rPr>
        <w:t>փոփոխություն կատարելու</w:t>
      </w:r>
      <w:r w:rsidR="00300FB5" w:rsidRPr="009A321A">
        <w:rPr>
          <w:rFonts w:ascii="GHEA Grapalat" w:hAnsi="GHEA Grapalat"/>
          <w:bCs/>
          <w:lang w:val="fr-CA"/>
        </w:rPr>
        <w:t xml:space="preserve"> </w:t>
      </w:r>
      <w:r w:rsidR="00300FB5" w:rsidRPr="009A321A">
        <w:rPr>
          <w:rFonts w:ascii="GHEA Grapalat" w:hAnsi="GHEA Grapalat" w:cs="Sylfaen"/>
          <w:bCs/>
        </w:rPr>
        <w:t>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 xml:space="preserve">» և </w:t>
      </w:r>
      <w:r w:rsidR="00300FB5" w:rsidRPr="009A321A">
        <w:rPr>
          <w:rFonts w:ascii="GHEA Grapalat" w:hAnsi="GHEA Grapalat"/>
          <w:bCs/>
          <w:lang w:val="fr-CA"/>
        </w:rPr>
        <w:t>«</w:t>
      </w:r>
      <w:r w:rsidR="00300FB5" w:rsidRPr="009A321A">
        <w:rPr>
          <w:rFonts w:ascii="GHEA Grapalat" w:hAnsi="GHEA Grapalat" w:cs="Sylfaen"/>
          <w:bCs/>
        </w:rPr>
        <w:t>Հայաստանի</w:t>
      </w:r>
      <w:r w:rsidR="00300FB5" w:rsidRPr="009A321A">
        <w:rPr>
          <w:rFonts w:ascii="GHEA Grapalat" w:hAnsi="GHEA Grapalat"/>
          <w:bCs/>
          <w:lang w:val="fr-CA"/>
        </w:rPr>
        <w:t xml:space="preserve"> </w:t>
      </w:r>
      <w:r w:rsidR="00300FB5" w:rsidRPr="009A321A">
        <w:rPr>
          <w:rFonts w:ascii="GHEA Grapalat" w:hAnsi="GHEA Grapalat" w:cs="Sylfaen"/>
          <w:bCs/>
        </w:rPr>
        <w:t>Հանրապե</w:t>
      </w:r>
      <w:r w:rsidR="00300FB5" w:rsidRPr="009A321A">
        <w:rPr>
          <w:rFonts w:ascii="GHEA Grapalat" w:hAnsi="GHEA Grapalat" w:cs="Sylfaen"/>
          <w:bCs/>
        </w:rPr>
        <w:softHyphen/>
        <w:t>տու</w:t>
      </w:r>
      <w:r w:rsidR="00300FB5" w:rsidRPr="009A321A">
        <w:rPr>
          <w:rFonts w:ascii="GHEA Grapalat" w:hAnsi="GHEA Grapalat" w:cs="Sylfaen"/>
          <w:bCs/>
        </w:rPr>
        <w:softHyphen/>
        <w:t>թյունում ստուգումների կազմակերպման և անցկացման</w:t>
      </w:r>
      <w:r w:rsidR="00300FB5" w:rsidRPr="009A321A">
        <w:rPr>
          <w:rFonts w:ascii="GHEA Grapalat" w:hAnsi="GHEA Grapalat"/>
          <w:bCs/>
          <w:lang w:val="fr-CA"/>
        </w:rPr>
        <w:t xml:space="preserve"> </w:t>
      </w:r>
      <w:r w:rsidR="00300FB5" w:rsidRPr="009A321A">
        <w:rPr>
          <w:rFonts w:ascii="GHEA Grapalat" w:hAnsi="GHEA Grapalat" w:cs="Sylfaen"/>
          <w:bCs/>
        </w:rPr>
        <w:t>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w:t>
      </w:r>
      <w:r w:rsidR="00300FB5" w:rsidRPr="009A321A">
        <w:rPr>
          <w:rFonts w:ascii="GHEA Grapalat" w:hAnsi="GHEA Grapalat"/>
          <w:bCs/>
          <w:lang w:val="fr-CA"/>
        </w:rPr>
        <w:t xml:space="preserve"> </w:t>
      </w:r>
      <w:r w:rsidR="00300FB5" w:rsidRPr="009A321A">
        <w:rPr>
          <w:rFonts w:ascii="GHEA Grapalat" w:hAnsi="GHEA Grapalat" w:cs="Sylfaen"/>
          <w:bCs/>
        </w:rPr>
        <w:t>Հայաստանի</w:t>
      </w:r>
      <w:r w:rsidR="00300FB5" w:rsidRPr="009A321A">
        <w:rPr>
          <w:rFonts w:ascii="GHEA Grapalat" w:hAnsi="GHEA Grapalat"/>
          <w:bCs/>
          <w:lang w:val="fr-CA"/>
        </w:rPr>
        <w:t xml:space="preserve"> </w:t>
      </w:r>
      <w:r w:rsidR="00300FB5" w:rsidRPr="009A321A">
        <w:rPr>
          <w:rFonts w:ascii="GHEA Grapalat" w:hAnsi="GHEA Grapalat" w:cs="Sylfaen"/>
          <w:bCs/>
        </w:rPr>
        <w:lastRenderedPageBreak/>
        <w:t>Հանրապե</w:t>
      </w:r>
      <w:r w:rsidR="00300FB5" w:rsidRPr="009A321A">
        <w:rPr>
          <w:rFonts w:ascii="GHEA Grapalat" w:hAnsi="GHEA Grapalat" w:cs="Sylfaen"/>
          <w:bCs/>
        </w:rPr>
        <w:softHyphen/>
        <w:t>տու</w:t>
      </w:r>
      <w:r w:rsidR="00300FB5" w:rsidRPr="009A321A">
        <w:rPr>
          <w:rFonts w:ascii="GHEA Grapalat" w:hAnsi="GHEA Grapalat" w:cs="Sylfaen"/>
          <w:bCs/>
        </w:rPr>
        <w:softHyphen/>
        <w:t>թյան</w:t>
      </w:r>
      <w:r w:rsidR="00300FB5" w:rsidRPr="009A321A">
        <w:rPr>
          <w:rFonts w:ascii="GHEA Grapalat" w:hAnsi="GHEA Grapalat"/>
          <w:bCs/>
          <w:lang w:val="fr-CA"/>
        </w:rPr>
        <w:t xml:space="preserve"> </w:t>
      </w:r>
      <w:r w:rsidR="00300FB5" w:rsidRPr="009A321A">
        <w:rPr>
          <w:rFonts w:ascii="GHEA Grapalat" w:hAnsi="GHEA Grapalat" w:cs="Sylfaen"/>
          <w:bCs/>
        </w:rPr>
        <w:t>օրենքում</w:t>
      </w:r>
      <w:r w:rsidR="00300FB5" w:rsidRPr="009A321A">
        <w:rPr>
          <w:rFonts w:ascii="GHEA Grapalat" w:hAnsi="GHEA Grapalat"/>
          <w:bCs/>
          <w:lang w:val="fr-CA"/>
        </w:rPr>
        <w:t xml:space="preserve"> </w:t>
      </w:r>
      <w:r w:rsidR="00300FB5" w:rsidRPr="009A321A">
        <w:rPr>
          <w:rFonts w:ascii="GHEA Grapalat" w:hAnsi="GHEA Grapalat" w:cs="Sylfaen"/>
          <w:bCs/>
        </w:rPr>
        <w:t>փոփոխություններ կատարելու</w:t>
      </w:r>
      <w:r w:rsidR="00300FB5" w:rsidRPr="009A321A">
        <w:rPr>
          <w:rFonts w:ascii="GHEA Grapalat" w:hAnsi="GHEA Grapalat"/>
          <w:bCs/>
          <w:lang w:val="fr-CA"/>
        </w:rPr>
        <w:t xml:space="preserve"> </w:t>
      </w:r>
      <w:r w:rsidR="00300FB5" w:rsidRPr="009A321A">
        <w:rPr>
          <w:rFonts w:ascii="GHEA Grapalat" w:hAnsi="GHEA Grapalat" w:cs="Sylfaen"/>
          <w:bCs/>
        </w:rPr>
        <w:t>մա</w:t>
      </w:r>
      <w:r w:rsidR="00300FB5" w:rsidRPr="009A321A">
        <w:rPr>
          <w:rFonts w:ascii="GHEA Grapalat" w:hAnsi="GHEA Grapalat" w:cs="Sylfaen"/>
          <w:bCs/>
          <w:lang w:val="fr-CA"/>
        </w:rPr>
        <w:softHyphen/>
      </w:r>
      <w:r w:rsidR="00300FB5" w:rsidRPr="009A321A">
        <w:rPr>
          <w:rFonts w:ascii="GHEA Grapalat" w:hAnsi="GHEA Grapalat" w:cs="Sylfaen"/>
          <w:bCs/>
        </w:rPr>
        <w:t>սին</w:t>
      </w:r>
      <w:r w:rsidR="00300FB5" w:rsidRPr="009A321A">
        <w:rPr>
          <w:rFonts w:ascii="GHEA Grapalat" w:hAnsi="GHEA Grapalat" w:cs="Sylfaen"/>
          <w:bCs/>
          <w:lang w:val="fr-CA"/>
        </w:rPr>
        <w:t xml:space="preserve">» </w:t>
      </w:r>
      <w:r w:rsidR="00300FB5" w:rsidRPr="009A321A">
        <w:rPr>
          <w:rFonts w:ascii="GHEA Grapalat" w:hAnsi="GHEA Grapalat" w:cs="Sylfaen"/>
          <w:lang w:val="fr-CA"/>
        </w:rPr>
        <w:t>Հայաստանի</w:t>
      </w:r>
      <w:r w:rsidR="00300FB5" w:rsidRPr="009A321A">
        <w:rPr>
          <w:rFonts w:ascii="GHEA Grapalat" w:hAnsi="GHEA Grapalat"/>
          <w:lang w:val="fr-CA"/>
        </w:rPr>
        <w:t xml:space="preserve"> </w:t>
      </w:r>
      <w:r w:rsidR="00300FB5" w:rsidRPr="009A321A">
        <w:rPr>
          <w:rFonts w:ascii="GHEA Grapalat" w:hAnsi="GHEA Grapalat" w:cs="Sylfaen"/>
          <w:lang w:val="fr-CA"/>
        </w:rPr>
        <w:t>Հան</w:t>
      </w:r>
      <w:r w:rsidR="00300FB5" w:rsidRPr="009A321A">
        <w:rPr>
          <w:rFonts w:ascii="GHEA Grapalat" w:hAnsi="GHEA Grapalat" w:cs="Sylfaen"/>
          <w:lang w:val="fr-CA"/>
        </w:rPr>
        <w:softHyphen/>
        <w:t>րապետության</w:t>
      </w:r>
      <w:r w:rsidR="00300FB5" w:rsidRPr="009A321A">
        <w:rPr>
          <w:rFonts w:ascii="GHEA Grapalat" w:hAnsi="GHEA Grapalat"/>
          <w:lang w:val="fr-CA"/>
        </w:rPr>
        <w:t xml:space="preserve"> </w:t>
      </w:r>
      <w:r w:rsidR="00300FB5" w:rsidRPr="009A321A">
        <w:rPr>
          <w:rFonts w:ascii="GHEA Grapalat" w:hAnsi="GHEA Grapalat" w:cs="Sylfaen"/>
          <w:lang w:val="fr-CA"/>
        </w:rPr>
        <w:t>օրենքների</w:t>
      </w:r>
      <w:r w:rsidR="00300FB5" w:rsidRPr="009A321A">
        <w:rPr>
          <w:rFonts w:ascii="GHEA Grapalat" w:hAnsi="GHEA Grapalat"/>
          <w:lang w:val="fr-CA"/>
        </w:rPr>
        <w:t xml:space="preserve"> </w:t>
      </w:r>
      <w:r w:rsidR="00300FB5" w:rsidRPr="009A321A">
        <w:rPr>
          <w:rFonts w:ascii="GHEA Grapalat" w:hAnsi="GHEA Grapalat" w:cs="Sylfaen"/>
          <w:lang w:val="fr-CA"/>
        </w:rPr>
        <w:t>նա</w:t>
      </w:r>
      <w:r w:rsidR="00300FB5" w:rsidRPr="009A321A">
        <w:rPr>
          <w:rFonts w:ascii="GHEA Grapalat" w:hAnsi="GHEA Grapalat" w:cs="Sylfaen"/>
          <w:lang w:val="fr-CA"/>
        </w:rPr>
        <w:softHyphen/>
        <w:t>խագծերի</w:t>
      </w:r>
      <w:r w:rsidR="00300FB5" w:rsidRPr="009A321A">
        <w:rPr>
          <w:rFonts w:ascii="GHEA Grapalat" w:hAnsi="GHEA Grapalat"/>
          <w:lang w:val="fr-CA"/>
        </w:rPr>
        <w:t xml:space="preserve"> փաթեթը, որով նախատեսվում է՝</w:t>
      </w:r>
    </w:p>
    <w:p w:rsidR="00300FB5" w:rsidRPr="009A321A" w:rsidRDefault="00300FB5" w:rsidP="00300FB5">
      <w:pPr>
        <w:pStyle w:val="norm"/>
        <w:numPr>
          <w:ilvl w:val="0"/>
          <w:numId w:val="9"/>
        </w:numPr>
        <w:spacing w:line="360" w:lineRule="auto"/>
        <w:rPr>
          <w:rFonts w:ascii="GHEA Grapalat" w:hAnsi="GHEA Grapalat" w:cs="Times New Roman"/>
        </w:rPr>
      </w:pPr>
      <w:r w:rsidRPr="009A321A">
        <w:rPr>
          <w:rFonts w:ascii="GHEA Grapalat" w:hAnsi="GHEA Grapalat" w:cs="Times New Roman"/>
        </w:rPr>
        <w:t>շրջանառության հարկ վճարող համարվելու շեմը սահմանել 113,4 մլն դրամ,</w:t>
      </w:r>
    </w:p>
    <w:p w:rsidR="00300FB5" w:rsidRPr="009A321A" w:rsidRDefault="004C5895" w:rsidP="00300FB5">
      <w:pPr>
        <w:pStyle w:val="norm"/>
        <w:numPr>
          <w:ilvl w:val="0"/>
          <w:numId w:val="9"/>
        </w:numPr>
        <w:spacing w:line="360" w:lineRule="auto"/>
        <w:rPr>
          <w:rFonts w:ascii="GHEA Grapalat" w:eastAsia="Calibri" w:hAnsi="GHEA Grapalat" w:cs="Sylfaen"/>
          <w:lang w:eastAsia="en-US"/>
        </w:rPr>
      </w:pPr>
      <w:r>
        <w:rPr>
          <w:rFonts w:ascii="GHEA Grapalat" w:hAnsi="GHEA Grapalat" w:cs="Times New Roman"/>
        </w:rPr>
        <w:t>ներմուծել շրջանառ</w:t>
      </w:r>
      <w:r w:rsidR="00300FB5" w:rsidRPr="009A321A">
        <w:rPr>
          <w:rFonts w:ascii="GHEA Grapalat" w:hAnsi="GHEA Grapalat" w:cs="Times New Roman"/>
        </w:rPr>
        <w:t>ության հարկով հարկման նոր կառուցակարգ:</w:t>
      </w:r>
    </w:p>
    <w:p w:rsidR="00773641" w:rsidRPr="00773641" w:rsidRDefault="00773641" w:rsidP="00773641">
      <w:pPr>
        <w:spacing w:line="360" w:lineRule="auto"/>
        <w:ind w:firstLine="709"/>
        <w:jc w:val="both"/>
        <w:rPr>
          <w:rFonts w:ascii="GHEA Grapalat" w:hAnsi="GHEA Grapalat" w:cs="Sylfaen"/>
          <w:spacing w:val="-2"/>
          <w:lang w:val="af-ZA"/>
        </w:rPr>
      </w:pPr>
      <w:r w:rsidRPr="009A321A">
        <w:rPr>
          <w:rFonts w:ascii="GHEA Grapalat" w:hAnsi="GHEA Grapalat" w:cs="Sylfaen"/>
        </w:rPr>
        <w:t xml:space="preserve">Այդ կապակցությամբ </w:t>
      </w:r>
      <w:r w:rsidRPr="009A321A">
        <w:rPr>
          <w:rFonts w:ascii="GHEA Grapalat" w:hAnsi="GHEA Grapalat"/>
        </w:rPr>
        <w:t>Հա</w:t>
      </w:r>
      <w:r w:rsidRPr="009A321A">
        <w:rPr>
          <w:rFonts w:ascii="GHEA Grapalat" w:hAnsi="GHEA Grapalat"/>
        </w:rPr>
        <w:softHyphen/>
        <w:t>յաս</w:t>
      </w:r>
      <w:r w:rsidRPr="009A321A">
        <w:rPr>
          <w:rFonts w:ascii="GHEA Grapalat" w:hAnsi="GHEA Grapalat"/>
        </w:rPr>
        <w:softHyphen/>
        <w:t>տանի Հանրապետության</w:t>
      </w:r>
      <w:r w:rsidRPr="009A321A">
        <w:rPr>
          <w:rFonts w:ascii="GHEA Grapalat" w:hAnsi="GHEA Grapalat"/>
          <w:lang w:val="af-ZA"/>
        </w:rPr>
        <w:t xml:space="preserve"> </w:t>
      </w:r>
      <w:r w:rsidRPr="009A321A">
        <w:rPr>
          <w:rFonts w:ascii="GHEA Grapalat" w:hAnsi="GHEA Grapalat"/>
        </w:rPr>
        <w:t>կառա</w:t>
      </w:r>
      <w:r w:rsidRPr="009A321A">
        <w:rPr>
          <w:rFonts w:ascii="GHEA Grapalat" w:hAnsi="GHEA Grapalat"/>
        </w:rPr>
        <w:softHyphen/>
        <w:t>վա</w:t>
      </w:r>
      <w:r w:rsidRPr="009A321A">
        <w:rPr>
          <w:rFonts w:ascii="GHEA Grapalat" w:hAnsi="GHEA Grapalat"/>
        </w:rPr>
        <w:softHyphen/>
        <w:t>րու</w:t>
      </w:r>
      <w:r w:rsidRPr="009A321A">
        <w:rPr>
          <w:rFonts w:ascii="GHEA Grapalat" w:hAnsi="GHEA Grapalat"/>
        </w:rPr>
        <w:softHyphen/>
        <w:t xml:space="preserve">թյունը </w:t>
      </w:r>
      <w:r w:rsidRPr="009A321A">
        <w:rPr>
          <w:rFonts w:ascii="GHEA Grapalat" w:hAnsi="GHEA Grapalat" w:cs="Sylfaen"/>
          <w:lang w:val="hy-AM"/>
        </w:rPr>
        <w:t>օրենս</w:t>
      </w:r>
      <w:r w:rsidRPr="009A321A">
        <w:rPr>
          <w:rFonts w:ascii="GHEA Grapalat" w:hAnsi="GHEA Grapalat" w:cs="Sylfaen"/>
        </w:rPr>
        <w:softHyphen/>
      </w:r>
      <w:r w:rsidRPr="009A321A">
        <w:rPr>
          <w:rFonts w:ascii="GHEA Grapalat" w:hAnsi="GHEA Grapalat" w:cs="Sylfaen"/>
          <w:lang w:val="hy-AM"/>
        </w:rPr>
        <w:t>դրա</w:t>
      </w:r>
      <w:r w:rsidRPr="009A321A">
        <w:rPr>
          <w:rFonts w:ascii="GHEA Grapalat" w:hAnsi="GHEA Grapalat" w:cs="Sylfaen"/>
        </w:rPr>
        <w:softHyphen/>
      </w:r>
      <w:r w:rsidRPr="009A321A">
        <w:rPr>
          <w:rFonts w:ascii="GHEA Grapalat" w:hAnsi="GHEA Grapalat" w:cs="Sylfaen"/>
          <w:lang w:val="hy-AM"/>
        </w:rPr>
        <w:t>կան նախաձեռնության հեղինակ</w:t>
      </w:r>
      <w:r w:rsidRPr="009A321A">
        <w:rPr>
          <w:rFonts w:ascii="GHEA Grapalat" w:hAnsi="GHEA Grapalat" w:cs="Sylfaen"/>
        </w:rPr>
        <w:t>ներ</w:t>
      </w:r>
      <w:r w:rsidRPr="009A321A">
        <w:rPr>
          <w:rFonts w:ascii="GHEA Grapalat" w:hAnsi="GHEA Grapalat" w:cs="Sylfaen"/>
          <w:lang w:val="hy-AM"/>
        </w:rPr>
        <w:t xml:space="preserve">ին առաջարկում </w:t>
      </w:r>
      <w:r w:rsidRPr="009A321A">
        <w:rPr>
          <w:rFonts w:ascii="GHEA Grapalat" w:hAnsi="GHEA Grapalat" w:cs="Sylfaen"/>
        </w:rPr>
        <w:t>է</w:t>
      </w:r>
      <w:r w:rsidRPr="009A321A">
        <w:rPr>
          <w:rFonts w:ascii="GHEA Grapalat" w:hAnsi="GHEA Grapalat" w:cs="Sylfaen"/>
          <w:lang w:val="hy-AM"/>
        </w:rPr>
        <w:t xml:space="preserve"> </w:t>
      </w:r>
      <w:r w:rsidRPr="009A321A">
        <w:rPr>
          <w:rFonts w:ascii="GHEA Grapalat" w:hAnsi="GHEA Grapalat" w:cs="Sylfaen"/>
          <w:spacing w:val="-2"/>
          <w:lang w:val="af-ZA"/>
        </w:rPr>
        <w:t>առայժմ</w:t>
      </w:r>
      <w:r w:rsidRPr="009A321A">
        <w:rPr>
          <w:rFonts w:ascii="GHEA Grapalat" w:hAnsi="GHEA Grapalat"/>
          <w:spacing w:val="-2"/>
          <w:lang w:val="af-ZA"/>
        </w:rPr>
        <w:t xml:space="preserve"> </w:t>
      </w:r>
      <w:r w:rsidRPr="009A321A">
        <w:rPr>
          <w:rFonts w:ascii="GHEA Grapalat" w:hAnsi="GHEA Grapalat" w:cs="Sylfaen"/>
          <w:spacing w:val="-2"/>
          <w:lang w:val="af-ZA"/>
        </w:rPr>
        <w:t>ձեռնպահ</w:t>
      </w:r>
      <w:r w:rsidRPr="009A321A">
        <w:rPr>
          <w:rFonts w:ascii="GHEA Grapalat" w:hAnsi="GHEA Grapalat"/>
          <w:spacing w:val="-2"/>
          <w:lang w:val="af-ZA"/>
        </w:rPr>
        <w:t xml:space="preserve"> </w:t>
      </w:r>
      <w:r w:rsidRPr="009A321A">
        <w:rPr>
          <w:rFonts w:ascii="GHEA Grapalat" w:hAnsi="GHEA Grapalat" w:cs="Sylfaen"/>
          <w:spacing w:val="-2"/>
          <w:lang w:val="af-ZA"/>
        </w:rPr>
        <w:t>մնալ</w:t>
      </w:r>
      <w:r w:rsidRPr="009A321A">
        <w:rPr>
          <w:rFonts w:ascii="GHEA Grapalat" w:hAnsi="GHEA Grapalat"/>
          <w:spacing w:val="-2"/>
          <w:lang w:val="af-ZA"/>
        </w:rPr>
        <w:t xml:space="preserve"> </w:t>
      </w:r>
      <w:r w:rsidRPr="009A321A">
        <w:rPr>
          <w:rFonts w:ascii="GHEA Grapalat" w:hAnsi="GHEA Grapalat" w:cs="Sylfaen"/>
          <w:spacing w:val="-2"/>
          <w:lang w:val="af-ZA"/>
        </w:rPr>
        <w:t>օրենսդրական նախաձեռնության</w:t>
      </w:r>
      <w:r w:rsidRPr="009A321A">
        <w:rPr>
          <w:rFonts w:ascii="GHEA Grapalat" w:hAnsi="GHEA Grapalat"/>
          <w:spacing w:val="-6"/>
          <w:lang w:val="af-ZA"/>
        </w:rPr>
        <w:t xml:space="preserve"> </w:t>
      </w:r>
      <w:r w:rsidRPr="009A321A">
        <w:rPr>
          <w:rFonts w:ascii="GHEA Grapalat" w:hAnsi="GHEA Grapalat" w:cs="Sylfaen"/>
          <w:spacing w:val="-6"/>
          <w:lang w:val="af-ZA"/>
        </w:rPr>
        <w:t>քննար</w:t>
      </w:r>
      <w:r w:rsidRPr="009A321A">
        <w:rPr>
          <w:rFonts w:ascii="GHEA Grapalat" w:hAnsi="GHEA Grapalat"/>
          <w:spacing w:val="-6"/>
          <w:lang w:val="af-ZA"/>
        </w:rPr>
        <w:softHyphen/>
      </w:r>
      <w:r w:rsidRPr="009A321A">
        <w:rPr>
          <w:rFonts w:ascii="GHEA Grapalat" w:hAnsi="GHEA Grapalat" w:cs="Sylfaen"/>
          <w:spacing w:val="-6"/>
          <w:lang w:val="af-ZA"/>
        </w:rPr>
        <w:t>կումից և</w:t>
      </w:r>
      <w:r w:rsidRPr="009A321A">
        <w:rPr>
          <w:rFonts w:ascii="GHEA Grapalat" w:hAnsi="GHEA Grapalat"/>
          <w:spacing w:val="-6"/>
          <w:lang w:val="af-ZA"/>
        </w:rPr>
        <w:t xml:space="preserve"> </w:t>
      </w:r>
      <w:r w:rsidRPr="009A321A">
        <w:rPr>
          <w:rFonts w:ascii="GHEA Grapalat" w:hAnsi="GHEA Grapalat" w:cs="Sylfaen"/>
          <w:spacing w:val="-6"/>
          <w:lang w:val="af-ZA"/>
        </w:rPr>
        <w:t>դրան</w:t>
      </w:r>
      <w:r w:rsidRPr="009A321A">
        <w:rPr>
          <w:rFonts w:ascii="GHEA Grapalat" w:hAnsi="GHEA Grapalat"/>
          <w:spacing w:val="-6"/>
          <w:lang w:val="af-ZA"/>
        </w:rPr>
        <w:t xml:space="preserve"> </w:t>
      </w:r>
      <w:r w:rsidRPr="009A321A">
        <w:rPr>
          <w:rFonts w:ascii="GHEA Grapalat" w:hAnsi="GHEA Grapalat" w:cs="Sylfaen"/>
          <w:spacing w:val="-6"/>
          <w:lang w:val="af-ZA"/>
        </w:rPr>
        <w:t>անդրադառնալ</w:t>
      </w:r>
      <w:r w:rsidRPr="009A321A">
        <w:rPr>
          <w:rFonts w:ascii="GHEA Grapalat" w:hAnsi="GHEA Grapalat"/>
          <w:spacing w:val="-6"/>
          <w:lang w:val="af-ZA"/>
        </w:rPr>
        <w:t xml:space="preserve"> </w:t>
      </w:r>
      <w:r w:rsidRPr="009A321A">
        <w:rPr>
          <w:rFonts w:ascii="GHEA Grapalat" w:hAnsi="GHEA Grapalat" w:cs="Sylfaen"/>
          <w:spacing w:val="-6"/>
          <w:lang w:val="af-ZA"/>
        </w:rPr>
        <w:t>Հա</w:t>
      </w:r>
      <w:r w:rsidRPr="009A321A">
        <w:rPr>
          <w:rFonts w:ascii="GHEA Grapalat" w:hAnsi="GHEA Grapalat"/>
          <w:spacing w:val="-6"/>
          <w:lang w:val="af-ZA"/>
        </w:rPr>
        <w:softHyphen/>
      </w:r>
      <w:r w:rsidRPr="009A321A">
        <w:rPr>
          <w:rFonts w:ascii="GHEA Grapalat" w:hAnsi="GHEA Grapalat" w:cs="Sylfaen"/>
          <w:spacing w:val="-6"/>
          <w:lang w:val="af-ZA"/>
        </w:rPr>
        <w:t>յաստանի</w:t>
      </w:r>
      <w:r w:rsidRPr="009A321A">
        <w:rPr>
          <w:rFonts w:ascii="GHEA Grapalat" w:hAnsi="GHEA Grapalat"/>
          <w:spacing w:val="-6"/>
          <w:lang w:val="af-ZA"/>
        </w:rPr>
        <w:t xml:space="preserve"> </w:t>
      </w:r>
      <w:r w:rsidRPr="009A321A">
        <w:rPr>
          <w:rFonts w:ascii="GHEA Grapalat" w:hAnsi="GHEA Grapalat" w:cs="Sylfaen"/>
          <w:spacing w:val="-6"/>
          <w:lang w:val="af-ZA"/>
        </w:rPr>
        <w:t>Հան</w:t>
      </w:r>
      <w:r w:rsidRPr="009A321A">
        <w:rPr>
          <w:rFonts w:ascii="GHEA Grapalat" w:hAnsi="GHEA Grapalat" w:cs="Sylfaen"/>
          <w:spacing w:val="-6"/>
          <w:lang w:val="af-ZA"/>
        </w:rPr>
        <w:softHyphen/>
        <w:t>րա</w:t>
      </w:r>
      <w:r w:rsidRPr="009A321A">
        <w:rPr>
          <w:rFonts w:ascii="GHEA Grapalat" w:hAnsi="GHEA Grapalat" w:cs="Sylfaen"/>
          <w:spacing w:val="-6"/>
          <w:lang w:val="af-ZA"/>
        </w:rPr>
        <w:softHyphen/>
        <w:t>պետության</w:t>
      </w:r>
      <w:r w:rsidRPr="009A321A">
        <w:rPr>
          <w:rFonts w:ascii="GHEA Grapalat" w:hAnsi="GHEA Grapalat"/>
          <w:spacing w:val="-6"/>
          <w:lang w:val="af-ZA"/>
        </w:rPr>
        <w:t xml:space="preserve"> </w:t>
      </w:r>
      <w:r w:rsidRPr="009A321A">
        <w:rPr>
          <w:rFonts w:ascii="GHEA Grapalat" w:hAnsi="GHEA Grapalat" w:cs="Sylfaen"/>
          <w:spacing w:val="-6"/>
          <w:lang w:val="af-ZA"/>
        </w:rPr>
        <w:t>կառավարության</w:t>
      </w:r>
      <w:r w:rsidRPr="009A321A">
        <w:rPr>
          <w:rFonts w:ascii="GHEA Grapalat" w:hAnsi="GHEA Grapalat"/>
          <w:spacing w:val="-6"/>
          <w:lang w:val="af-ZA"/>
        </w:rPr>
        <w:t xml:space="preserve"> </w:t>
      </w:r>
      <w:r w:rsidRPr="009A321A">
        <w:rPr>
          <w:rFonts w:ascii="GHEA Grapalat" w:hAnsi="GHEA Grapalat" w:cs="Sylfaen"/>
          <w:spacing w:val="-6"/>
          <w:lang w:val="af-ZA"/>
        </w:rPr>
        <w:t>օրենսդրական</w:t>
      </w:r>
      <w:r w:rsidRPr="009A321A">
        <w:rPr>
          <w:rFonts w:ascii="GHEA Grapalat" w:hAnsi="GHEA Grapalat"/>
          <w:lang w:val="af-ZA"/>
        </w:rPr>
        <w:t xml:space="preserve"> </w:t>
      </w:r>
      <w:r w:rsidRPr="009A321A">
        <w:rPr>
          <w:rFonts w:ascii="GHEA Grapalat" w:hAnsi="GHEA Grapalat" w:cs="Sylfaen"/>
          <w:lang w:val="af-ZA"/>
        </w:rPr>
        <w:t>նախաձեռ</w:t>
      </w:r>
      <w:r w:rsidRPr="009A321A">
        <w:rPr>
          <w:rFonts w:ascii="GHEA Grapalat" w:hAnsi="GHEA Grapalat" w:cs="Sylfaen"/>
          <w:lang w:val="af-ZA"/>
        </w:rPr>
        <w:softHyphen/>
        <w:t>նու</w:t>
      </w:r>
      <w:r w:rsidRPr="009A321A">
        <w:rPr>
          <w:rFonts w:ascii="GHEA Grapalat" w:hAnsi="GHEA Grapalat" w:cs="Sylfaen"/>
          <w:lang w:val="af-ZA"/>
        </w:rPr>
        <w:softHyphen/>
        <w:t>թյամբ</w:t>
      </w:r>
      <w:r w:rsidRPr="009A321A">
        <w:rPr>
          <w:rFonts w:ascii="GHEA Grapalat" w:hAnsi="GHEA Grapalat"/>
          <w:lang w:val="af-ZA"/>
        </w:rPr>
        <w:t xml:space="preserve"> </w:t>
      </w:r>
      <w:r w:rsidRPr="009A321A">
        <w:rPr>
          <w:rFonts w:ascii="GHEA Grapalat" w:hAnsi="GHEA Grapalat" w:cs="Sylfaen"/>
          <w:lang w:val="af-ZA"/>
        </w:rPr>
        <w:t>Հայաս</w:t>
      </w:r>
      <w:r w:rsidRPr="009A321A">
        <w:rPr>
          <w:rFonts w:ascii="GHEA Grapalat" w:hAnsi="GHEA Grapalat"/>
          <w:lang w:val="af-ZA"/>
        </w:rPr>
        <w:softHyphen/>
      </w:r>
      <w:r w:rsidRPr="009A321A">
        <w:rPr>
          <w:rFonts w:ascii="GHEA Grapalat" w:hAnsi="GHEA Grapalat" w:cs="Sylfaen"/>
          <w:lang w:val="af-ZA"/>
        </w:rPr>
        <w:t>տա</w:t>
      </w:r>
      <w:r w:rsidRPr="009A321A">
        <w:rPr>
          <w:rFonts w:ascii="GHEA Grapalat" w:hAnsi="GHEA Grapalat"/>
          <w:lang w:val="af-ZA"/>
        </w:rPr>
        <w:softHyphen/>
      </w:r>
      <w:r w:rsidRPr="009A321A">
        <w:rPr>
          <w:rFonts w:ascii="GHEA Grapalat" w:hAnsi="GHEA Grapalat" w:cs="Sylfaen"/>
          <w:lang w:val="af-ZA"/>
        </w:rPr>
        <w:t>նի</w:t>
      </w:r>
      <w:r w:rsidRPr="009A321A">
        <w:rPr>
          <w:rFonts w:ascii="GHEA Grapalat" w:hAnsi="GHEA Grapalat"/>
          <w:lang w:val="af-ZA"/>
        </w:rPr>
        <w:t xml:space="preserve"> </w:t>
      </w:r>
      <w:r w:rsidRPr="009A321A">
        <w:rPr>
          <w:rFonts w:ascii="GHEA Grapalat" w:hAnsi="GHEA Grapalat" w:cs="Sylfaen"/>
          <w:lang w:val="af-ZA"/>
        </w:rPr>
        <w:t>Հանրա</w:t>
      </w:r>
      <w:r w:rsidRPr="009A321A">
        <w:rPr>
          <w:rFonts w:ascii="GHEA Grapalat" w:hAnsi="GHEA Grapalat" w:cs="Sylfaen"/>
          <w:lang w:val="af-ZA"/>
        </w:rPr>
        <w:softHyphen/>
        <w:t>պե</w:t>
      </w:r>
      <w:r w:rsidRPr="009A321A">
        <w:rPr>
          <w:rFonts w:ascii="GHEA Grapalat" w:hAnsi="GHEA Grapalat" w:cs="Sylfaen"/>
          <w:lang w:val="af-ZA"/>
        </w:rPr>
        <w:softHyphen/>
        <w:t>տության</w:t>
      </w:r>
      <w:r w:rsidRPr="009A321A">
        <w:rPr>
          <w:rFonts w:ascii="GHEA Grapalat" w:hAnsi="GHEA Grapalat"/>
          <w:lang w:val="af-ZA"/>
        </w:rPr>
        <w:t xml:space="preserve"> </w:t>
      </w:r>
      <w:r w:rsidRPr="009A321A">
        <w:rPr>
          <w:rFonts w:ascii="GHEA Grapalat" w:hAnsi="GHEA Grapalat" w:cs="Sylfaen"/>
          <w:lang w:val="af-ZA"/>
        </w:rPr>
        <w:t>Ազգային</w:t>
      </w:r>
      <w:r w:rsidRPr="009A321A">
        <w:rPr>
          <w:rFonts w:ascii="GHEA Grapalat" w:hAnsi="GHEA Grapalat"/>
          <w:lang w:val="af-ZA"/>
        </w:rPr>
        <w:t xml:space="preserve"> </w:t>
      </w:r>
      <w:r w:rsidRPr="009A321A">
        <w:rPr>
          <w:rFonts w:ascii="GHEA Grapalat" w:hAnsi="GHEA Grapalat" w:cs="Sylfaen"/>
          <w:lang w:val="af-ZA"/>
        </w:rPr>
        <w:t>ժողովի</w:t>
      </w:r>
      <w:r w:rsidRPr="009A321A">
        <w:rPr>
          <w:rFonts w:ascii="GHEA Grapalat" w:hAnsi="GHEA Grapalat"/>
          <w:lang w:val="af-ZA"/>
        </w:rPr>
        <w:t xml:space="preserve"> </w:t>
      </w:r>
      <w:r w:rsidRPr="009A321A">
        <w:rPr>
          <w:rFonts w:ascii="GHEA Grapalat" w:hAnsi="GHEA Grapalat" w:cs="Sylfaen"/>
          <w:lang w:val="af-ZA"/>
        </w:rPr>
        <w:t>քննարկմանը</w:t>
      </w:r>
      <w:r w:rsidRPr="009A321A">
        <w:rPr>
          <w:rFonts w:ascii="GHEA Grapalat" w:hAnsi="GHEA Grapalat"/>
          <w:lang w:val="af-ZA"/>
        </w:rPr>
        <w:t xml:space="preserve"> </w:t>
      </w:r>
      <w:r w:rsidRPr="009A321A">
        <w:rPr>
          <w:rFonts w:ascii="GHEA Grapalat" w:hAnsi="GHEA Grapalat" w:cs="Sylfaen"/>
          <w:lang w:val="af-ZA"/>
        </w:rPr>
        <w:t>ներկայաց</w:t>
      </w:r>
      <w:r w:rsidRPr="009A321A">
        <w:rPr>
          <w:rFonts w:ascii="GHEA Grapalat" w:hAnsi="GHEA Grapalat" w:cs="Sylfaen"/>
          <w:lang w:val="af-ZA"/>
        </w:rPr>
        <w:softHyphen/>
        <w:t>ված</w:t>
      </w:r>
      <w:r w:rsidRPr="009A321A">
        <w:rPr>
          <w:rFonts w:ascii="GHEA Grapalat" w:hAnsi="GHEA Grapalat"/>
          <w:lang w:val="af-ZA"/>
        </w:rPr>
        <w:t xml:space="preserve"> վերը նշված </w:t>
      </w:r>
      <w:r w:rsidRPr="009A321A">
        <w:rPr>
          <w:rFonts w:ascii="GHEA Grapalat" w:hAnsi="GHEA Grapalat" w:cs="Sylfaen"/>
          <w:lang w:val="af-ZA"/>
        </w:rPr>
        <w:t>օրենքների նախա</w:t>
      </w:r>
      <w:r w:rsidRPr="009A321A">
        <w:rPr>
          <w:rFonts w:ascii="GHEA Grapalat" w:hAnsi="GHEA Grapalat" w:cs="Sylfaen"/>
          <w:lang w:val="af-ZA"/>
        </w:rPr>
        <w:softHyphen/>
        <w:t xml:space="preserve">գծերի փաթեթի քննարկումների </w:t>
      </w:r>
      <w:r w:rsidRPr="009A321A">
        <w:rPr>
          <w:rFonts w:ascii="GHEA Grapalat" w:hAnsi="GHEA Grapalat"/>
          <w:lang w:val="af-ZA"/>
        </w:rPr>
        <w:t xml:space="preserve"> </w:t>
      </w:r>
      <w:r w:rsidRPr="009A321A">
        <w:rPr>
          <w:rFonts w:ascii="GHEA Grapalat" w:hAnsi="GHEA Grapalat" w:cs="Sylfaen"/>
          <w:lang w:val="af-ZA"/>
        </w:rPr>
        <w:t>շրջա</w:t>
      </w:r>
      <w:r w:rsidRPr="009A321A">
        <w:rPr>
          <w:rFonts w:ascii="GHEA Grapalat" w:hAnsi="GHEA Grapalat"/>
          <w:lang w:val="af-ZA"/>
        </w:rPr>
        <w:softHyphen/>
      </w:r>
      <w:r w:rsidRPr="009A321A">
        <w:rPr>
          <w:rFonts w:ascii="GHEA Grapalat" w:hAnsi="GHEA Grapalat" w:cs="Sylfaen"/>
          <w:lang w:val="af-ZA"/>
        </w:rPr>
        <w:t>նակ</w:t>
      </w:r>
      <w:r w:rsidRPr="009A321A">
        <w:rPr>
          <w:rFonts w:ascii="GHEA Grapalat" w:hAnsi="GHEA Grapalat"/>
          <w:lang w:val="af-ZA"/>
        </w:rPr>
        <w:softHyphen/>
      </w:r>
      <w:r w:rsidRPr="009A321A">
        <w:rPr>
          <w:rFonts w:ascii="GHEA Grapalat" w:hAnsi="GHEA Grapalat" w:cs="Sylfaen"/>
          <w:lang w:val="af-ZA"/>
        </w:rPr>
        <w:t>նե</w:t>
      </w:r>
      <w:r w:rsidRPr="009A321A">
        <w:rPr>
          <w:rFonts w:ascii="GHEA Grapalat" w:hAnsi="GHEA Grapalat"/>
          <w:lang w:val="af-ZA"/>
        </w:rPr>
        <w:softHyphen/>
      </w:r>
      <w:r w:rsidRPr="009A321A">
        <w:rPr>
          <w:rFonts w:ascii="GHEA Grapalat" w:hAnsi="GHEA Grapalat" w:cs="Sylfaen"/>
          <w:lang w:val="af-ZA"/>
        </w:rPr>
        <w:t>րում</w:t>
      </w:r>
      <w:r w:rsidRPr="009A321A">
        <w:rPr>
          <w:rFonts w:ascii="GHEA Grapalat" w:hAnsi="GHEA Grapalat"/>
          <w:lang w:val="af-ZA"/>
        </w:rPr>
        <w:t>:</w:t>
      </w:r>
    </w:p>
    <w:p w:rsidR="001A380C" w:rsidRPr="003376BD" w:rsidRDefault="001A380C" w:rsidP="001A380C">
      <w:pPr>
        <w:pStyle w:val="norm"/>
        <w:spacing w:line="360" w:lineRule="auto"/>
        <w:rPr>
          <w:rFonts w:ascii="GHEA Grapalat" w:eastAsia="Calibri" w:hAnsi="GHEA Grapalat" w:cs="Sylfaen"/>
          <w:lang w:eastAsia="en-US"/>
        </w:rPr>
      </w:pPr>
      <w:r w:rsidRPr="003376BD">
        <w:rPr>
          <w:rFonts w:ascii="GHEA Grapalat" w:eastAsia="Calibri" w:hAnsi="GHEA Grapalat" w:cs="Sylfaen"/>
          <w:lang w:eastAsia="en-US"/>
        </w:rPr>
        <w:t>Միաժամանակ հայտնում ենք, որ, ներկայացված օրենքների նախագծերի փաթեթը Հա</w:t>
      </w:r>
      <w:r w:rsidRPr="003376BD">
        <w:rPr>
          <w:rFonts w:ascii="GHEA Grapalat" w:eastAsia="Calibri" w:hAnsi="GHEA Grapalat" w:cs="Sylfaen"/>
          <w:lang w:eastAsia="en-US"/>
        </w:rPr>
        <w:softHyphen/>
        <w:t>յաս</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տա</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նի Հան</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րա</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պե</w:t>
      </w:r>
      <w:r w:rsidRPr="003376BD">
        <w:rPr>
          <w:rFonts w:ascii="GHEA Grapalat" w:eastAsia="Calibri" w:hAnsi="GHEA Grapalat" w:cs="Sylfaen"/>
          <w:lang w:eastAsia="en-US"/>
        </w:rPr>
        <w:softHyphen/>
        <w:t>տու</w:t>
      </w:r>
      <w:r w:rsidRPr="003376BD">
        <w:rPr>
          <w:rFonts w:ascii="GHEA Grapalat" w:eastAsia="Calibri" w:hAnsi="GHEA Grapalat" w:cs="Sylfaen"/>
          <w:lang w:eastAsia="en-US"/>
        </w:rPr>
        <w:softHyphen/>
        <w:t>թյան Ազգային ժողովում քննարկելիս, հարակից զեկուց</w:t>
      </w:r>
      <w:r w:rsidRPr="003376BD">
        <w:rPr>
          <w:rFonts w:ascii="GHEA Grapalat" w:eastAsia="Calibri" w:hAnsi="GHEA Grapalat" w:cs="Sylfaen"/>
          <w:lang w:eastAsia="en-US"/>
        </w:rPr>
        <w:softHyphen/>
        <w:t>մամբ հանդես կգա Հա</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յաս</w:t>
      </w:r>
      <w:r w:rsidRPr="003376BD">
        <w:rPr>
          <w:rFonts w:ascii="GHEA Grapalat" w:eastAsia="Calibri" w:hAnsi="GHEA Grapalat" w:cs="Sylfaen"/>
          <w:lang w:eastAsia="en-US"/>
        </w:rPr>
        <w:softHyphen/>
        <w:t>տանի Հան</w:t>
      </w:r>
      <w:r w:rsidRPr="003376BD">
        <w:rPr>
          <w:rFonts w:ascii="GHEA Grapalat" w:eastAsia="Calibri" w:hAnsi="GHEA Grapalat" w:cs="Sylfaen"/>
          <w:lang w:eastAsia="en-US"/>
        </w:rPr>
        <w:softHyphen/>
        <w:t>րա</w:t>
      </w:r>
      <w:r w:rsidRPr="003376BD">
        <w:rPr>
          <w:rFonts w:ascii="GHEA Grapalat" w:eastAsia="Calibri" w:hAnsi="GHEA Grapalat" w:cs="Sylfaen"/>
          <w:lang w:eastAsia="en-US"/>
        </w:rPr>
        <w:softHyphen/>
        <w:t>պետության ֆինանսների նախարարի տեղակալ Վախթանգ Միրում</w:t>
      </w:r>
      <w:r w:rsidRPr="003376BD">
        <w:rPr>
          <w:rFonts w:ascii="GHEA Grapalat" w:eastAsia="Calibri" w:hAnsi="GHEA Grapalat" w:cs="Sylfaen"/>
          <w:lang w:eastAsia="en-US"/>
        </w:rPr>
        <w:softHyphen/>
        <w:t>յանը:</w:t>
      </w:r>
    </w:p>
    <w:p w:rsidR="001A380C" w:rsidRPr="003376BD" w:rsidRDefault="001A380C" w:rsidP="001A380C">
      <w:pPr>
        <w:spacing w:line="360" w:lineRule="auto"/>
        <w:ind w:firstLine="720"/>
        <w:jc w:val="both"/>
        <w:rPr>
          <w:rFonts w:ascii="GHEA Grapalat" w:hAnsi="GHEA Grapalat" w:cs="Sylfaen"/>
        </w:rPr>
      </w:pPr>
      <w:r w:rsidRPr="003376BD">
        <w:rPr>
          <w:rFonts w:ascii="GHEA Grapalat" w:hAnsi="GHEA Grapalat" w:cs="Sylfaen"/>
        </w:rPr>
        <w:t>Օրենքների նախագծերի ընդունման դեպքում Հա</w:t>
      </w:r>
      <w:r w:rsidRPr="003376BD">
        <w:rPr>
          <w:rFonts w:ascii="GHEA Grapalat" w:hAnsi="GHEA Grapalat" w:cs="Sylfaen"/>
        </w:rPr>
        <w:softHyphen/>
        <w:t>յաս</w:t>
      </w:r>
      <w:r w:rsidRPr="003376BD">
        <w:rPr>
          <w:rFonts w:ascii="GHEA Grapalat" w:hAnsi="GHEA Grapalat" w:cs="Sylfaen"/>
        </w:rPr>
        <w:softHyphen/>
        <w:t>տա</w:t>
      </w:r>
      <w:r w:rsidRPr="003376BD">
        <w:rPr>
          <w:rFonts w:ascii="GHEA Grapalat" w:hAnsi="GHEA Grapalat" w:cs="Sylfaen"/>
        </w:rPr>
        <w:softHyphen/>
      </w:r>
      <w:r w:rsidRPr="003376BD">
        <w:rPr>
          <w:rFonts w:ascii="GHEA Grapalat" w:hAnsi="GHEA Grapalat" w:cs="Sylfaen"/>
        </w:rPr>
        <w:softHyphen/>
        <w:t>նի Հան</w:t>
      </w:r>
      <w:r w:rsidRPr="003376BD">
        <w:rPr>
          <w:rFonts w:ascii="GHEA Grapalat" w:hAnsi="GHEA Grapalat" w:cs="Sylfaen"/>
        </w:rPr>
        <w:softHyphen/>
      </w:r>
      <w:r w:rsidRPr="003376BD">
        <w:rPr>
          <w:rFonts w:ascii="GHEA Grapalat" w:hAnsi="GHEA Grapalat" w:cs="Sylfaen"/>
        </w:rPr>
        <w:softHyphen/>
      </w:r>
      <w:r w:rsidRPr="003376BD">
        <w:rPr>
          <w:rFonts w:ascii="GHEA Grapalat" w:hAnsi="GHEA Grapalat" w:cs="Sylfaen"/>
        </w:rPr>
        <w:softHyphen/>
        <w:t>րա</w:t>
      </w:r>
      <w:r w:rsidRPr="003376BD">
        <w:rPr>
          <w:rFonts w:ascii="GHEA Grapalat" w:hAnsi="GHEA Grapalat" w:cs="Sylfaen"/>
        </w:rPr>
        <w:softHyphen/>
        <w:t>պետության կառա</w:t>
      </w:r>
      <w:r w:rsidRPr="003376BD">
        <w:rPr>
          <w:rFonts w:ascii="GHEA Grapalat" w:hAnsi="GHEA Grapalat" w:cs="Sylfaen"/>
        </w:rPr>
        <w:softHyphen/>
        <w:t>վա</w:t>
      </w:r>
      <w:r w:rsidRPr="003376BD">
        <w:rPr>
          <w:rFonts w:ascii="GHEA Grapalat" w:hAnsi="GHEA Grapalat" w:cs="Sylfaen"/>
        </w:rPr>
        <w:softHyphen/>
        <w:t>րության որոշման կամ այլ իրա</w:t>
      </w:r>
      <w:r w:rsidRPr="003376BD">
        <w:rPr>
          <w:rFonts w:ascii="GHEA Grapalat" w:hAnsi="GHEA Grapalat" w:cs="Sylfaen"/>
        </w:rPr>
        <w:softHyphen/>
        <w:t>վա</w:t>
      </w:r>
      <w:r w:rsidRPr="003376BD">
        <w:rPr>
          <w:rFonts w:ascii="GHEA Grapalat" w:hAnsi="GHEA Grapalat" w:cs="Sylfaen"/>
        </w:rPr>
        <w:softHyphen/>
        <w:t>կան ակտի ընդունման անհրաժեշտություն չի առա</w:t>
      </w:r>
      <w:r w:rsidRPr="003376BD">
        <w:rPr>
          <w:rFonts w:ascii="GHEA Grapalat" w:hAnsi="GHEA Grapalat" w:cs="Sylfaen"/>
        </w:rPr>
        <w:softHyphen/>
        <w:t>ջա</w:t>
      </w:r>
      <w:r w:rsidRPr="003376BD">
        <w:rPr>
          <w:rFonts w:ascii="GHEA Grapalat" w:hAnsi="GHEA Grapalat" w:cs="Sylfaen"/>
        </w:rPr>
        <w:softHyphen/>
        <w:t>նում:</w:t>
      </w:r>
    </w:p>
    <w:p w:rsidR="001A380C" w:rsidRPr="003376BD" w:rsidRDefault="001A380C" w:rsidP="001A380C">
      <w:pPr>
        <w:pStyle w:val="norm"/>
        <w:spacing w:line="360" w:lineRule="auto"/>
        <w:ind w:firstLine="720"/>
        <w:rPr>
          <w:rFonts w:ascii="GHEA Grapalat" w:eastAsia="Calibri" w:hAnsi="GHEA Grapalat" w:cs="Sylfaen"/>
          <w:lang w:eastAsia="en-US"/>
        </w:rPr>
      </w:pPr>
      <w:r w:rsidRPr="003376BD">
        <w:rPr>
          <w:rFonts w:ascii="GHEA Grapalat" w:eastAsia="Calibri" w:hAnsi="GHEA Grapalat" w:cs="Sylfaen"/>
          <w:lang w:eastAsia="en-US"/>
        </w:rPr>
        <w:t>Կից ներ</w:t>
      </w:r>
      <w:r w:rsidRPr="003376BD">
        <w:rPr>
          <w:rFonts w:ascii="GHEA Grapalat" w:eastAsia="Calibri" w:hAnsi="GHEA Grapalat" w:cs="Sylfaen"/>
          <w:lang w:eastAsia="en-US"/>
        </w:rPr>
        <w:softHyphen/>
        <w:t>կա</w:t>
      </w:r>
      <w:r w:rsidRPr="003376BD">
        <w:rPr>
          <w:rFonts w:ascii="GHEA Grapalat" w:eastAsia="Calibri" w:hAnsi="GHEA Grapalat" w:cs="Sylfaen"/>
          <w:lang w:eastAsia="en-US"/>
        </w:rPr>
        <w:softHyphen/>
        <w:t>յաց</w:t>
      </w:r>
      <w:r w:rsidRPr="003376BD">
        <w:rPr>
          <w:rFonts w:ascii="GHEA Grapalat" w:eastAsia="Calibri" w:hAnsi="GHEA Grapalat" w:cs="Sylfaen"/>
          <w:lang w:eastAsia="en-US"/>
        </w:rPr>
        <w:softHyphen/>
        <w:t>վում են օրենքների նախագծերի կարգավոր</w:t>
      </w:r>
      <w:r w:rsidRPr="003376BD">
        <w:rPr>
          <w:rFonts w:ascii="GHEA Grapalat" w:eastAsia="Calibri" w:hAnsi="GHEA Grapalat" w:cs="Sylfaen"/>
          <w:lang w:eastAsia="en-US"/>
        </w:rPr>
        <w:softHyphen/>
        <w:t>ման ազ</w:t>
      </w:r>
      <w:r w:rsidRPr="003376BD">
        <w:rPr>
          <w:rFonts w:ascii="GHEA Grapalat" w:eastAsia="Calibri" w:hAnsi="GHEA Grapalat" w:cs="Sylfaen"/>
          <w:lang w:eastAsia="en-US"/>
        </w:rPr>
        <w:softHyphen/>
        <w:t>դե</w:t>
      </w:r>
      <w:r w:rsidRPr="003376BD">
        <w:rPr>
          <w:rFonts w:ascii="GHEA Grapalat" w:eastAsia="Calibri" w:hAnsi="GHEA Grapalat" w:cs="Sylfaen"/>
          <w:lang w:eastAsia="en-US"/>
        </w:rPr>
        <w:softHyphen/>
        <w:t>ցու</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թյան գնա</w:t>
      </w:r>
      <w:r w:rsidRPr="003376BD">
        <w:rPr>
          <w:rFonts w:ascii="GHEA Grapalat" w:eastAsia="Calibri" w:hAnsi="GHEA Grapalat" w:cs="Sylfaen"/>
          <w:lang w:eastAsia="en-US"/>
        </w:rPr>
        <w:softHyphen/>
        <w:t>հատման  եզրա</w:t>
      </w:r>
      <w:r w:rsidRPr="003376BD">
        <w:rPr>
          <w:rFonts w:ascii="GHEA Grapalat" w:eastAsia="Calibri" w:hAnsi="GHEA Grapalat" w:cs="Sylfaen"/>
          <w:lang w:eastAsia="en-US"/>
        </w:rPr>
        <w:softHyphen/>
      </w:r>
      <w:r w:rsidRPr="003376BD">
        <w:rPr>
          <w:rFonts w:ascii="GHEA Grapalat" w:eastAsia="Calibri" w:hAnsi="GHEA Grapalat" w:cs="Sylfaen"/>
          <w:lang w:eastAsia="en-US"/>
        </w:rPr>
        <w:softHyphen/>
        <w:t>կա</w:t>
      </w:r>
      <w:r w:rsidRPr="003376BD">
        <w:rPr>
          <w:rFonts w:ascii="GHEA Grapalat" w:eastAsia="Calibri" w:hAnsi="GHEA Grapalat" w:cs="Sylfaen"/>
          <w:lang w:eastAsia="en-US"/>
        </w:rPr>
        <w:softHyphen/>
        <w:t>ցությունները:</w:t>
      </w:r>
    </w:p>
    <w:p w:rsidR="001A380C" w:rsidRPr="003376BD" w:rsidRDefault="001A380C" w:rsidP="001A380C">
      <w:pPr>
        <w:spacing w:line="360" w:lineRule="auto"/>
        <w:ind w:firstLine="702"/>
        <w:rPr>
          <w:rFonts w:ascii="GHEA Grapalat" w:hAnsi="GHEA Grapalat"/>
        </w:rPr>
      </w:pPr>
    </w:p>
    <w:p w:rsidR="001A380C" w:rsidRPr="003376BD" w:rsidRDefault="001A380C" w:rsidP="001A380C">
      <w:pPr>
        <w:spacing w:line="360" w:lineRule="auto"/>
        <w:ind w:firstLine="702"/>
        <w:rPr>
          <w:rFonts w:ascii="GHEA Grapalat" w:hAnsi="GHEA Grapalat"/>
        </w:rPr>
      </w:pPr>
    </w:p>
    <w:p w:rsidR="001A380C" w:rsidRPr="003376BD" w:rsidRDefault="001A380C" w:rsidP="001A380C">
      <w:pPr>
        <w:spacing w:line="360" w:lineRule="auto"/>
        <w:ind w:firstLine="702"/>
        <w:rPr>
          <w:rFonts w:ascii="GHEA Grapalat" w:hAnsi="GHEA Grapalat" w:cs="Sylfaen"/>
        </w:rPr>
      </w:pPr>
      <w:r w:rsidRPr="003376BD">
        <w:rPr>
          <w:rFonts w:ascii="GHEA Grapalat" w:hAnsi="GHEA Grapalat"/>
        </w:rPr>
        <w:t xml:space="preserve">    </w:t>
      </w:r>
      <w:r w:rsidRPr="003376BD">
        <w:rPr>
          <w:rFonts w:ascii="GHEA Grapalat" w:hAnsi="GHEA Grapalat" w:cs="Sylfaen"/>
        </w:rPr>
        <w:t>Հարգանքով</w:t>
      </w:r>
      <w:r w:rsidRPr="003376BD">
        <w:rPr>
          <w:rFonts w:ascii="GHEA Grapalat" w:hAnsi="GHEA Grapalat" w:cs="Arial Armenian"/>
        </w:rPr>
        <w:t xml:space="preserve">` </w:t>
      </w:r>
      <w:r w:rsidRPr="003376BD">
        <w:rPr>
          <w:rFonts w:ascii="GHEA Grapalat" w:hAnsi="GHEA Grapalat" w:cs="Arial Armenian"/>
        </w:rPr>
        <w:tab/>
      </w:r>
      <w:r w:rsidRPr="003376BD">
        <w:rPr>
          <w:rFonts w:ascii="GHEA Grapalat" w:hAnsi="GHEA Grapalat" w:cs="Arial Armenian"/>
        </w:rPr>
        <w:tab/>
      </w:r>
      <w:r w:rsidRPr="003376BD">
        <w:rPr>
          <w:rFonts w:ascii="GHEA Grapalat" w:hAnsi="GHEA Grapalat" w:cs="Arial Armenian"/>
        </w:rPr>
        <w:tab/>
      </w:r>
      <w:r w:rsidRPr="003376BD">
        <w:rPr>
          <w:rFonts w:ascii="GHEA Grapalat" w:hAnsi="GHEA Grapalat" w:cs="Arial Armenian"/>
        </w:rPr>
        <w:tab/>
      </w:r>
      <w:r w:rsidRPr="003376BD">
        <w:rPr>
          <w:rFonts w:ascii="GHEA Grapalat" w:hAnsi="GHEA Grapalat" w:cs="Arial Armenian"/>
        </w:rPr>
        <w:tab/>
      </w:r>
      <w:r w:rsidRPr="003376BD">
        <w:rPr>
          <w:rFonts w:ascii="GHEA Grapalat" w:hAnsi="GHEA Grapalat" w:cs="Arial Armenian"/>
        </w:rPr>
        <w:tab/>
      </w:r>
      <w:r w:rsidRPr="003376BD">
        <w:rPr>
          <w:rFonts w:ascii="GHEA Grapalat" w:hAnsi="GHEA Grapalat"/>
          <w:lang w:val="af-ZA"/>
        </w:rPr>
        <w:t>ՀՈՎԻԿ ԱԲՐԱՀԱՄՅԱՆ</w:t>
      </w: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286365" w:rsidRDefault="00286365" w:rsidP="00286365">
      <w:pPr>
        <w:jc w:val="center"/>
        <w:rPr>
          <w:rFonts w:ascii="GHEA Grapalat" w:hAnsi="GHEA Grapalat"/>
          <w:b/>
          <w:sz w:val="24"/>
          <w:szCs w:val="24"/>
        </w:rPr>
      </w:pPr>
    </w:p>
    <w:p w:rsidR="00983F56" w:rsidRPr="00843154" w:rsidRDefault="00983F56" w:rsidP="00983F56">
      <w:pPr>
        <w:jc w:val="center"/>
        <w:rPr>
          <w:rFonts w:ascii="GHEA Grapalat" w:hAnsi="GHEA Grapalat"/>
          <w:b/>
          <w:lang w:val="pt-BR"/>
        </w:rPr>
      </w:pPr>
      <w:r w:rsidRPr="00843154">
        <w:rPr>
          <w:rFonts w:ascii="GHEA Grapalat" w:hAnsi="GHEA Grapalat" w:cs="Sylfaen"/>
          <w:b/>
          <w:lang w:val="de-AT"/>
        </w:rPr>
        <w:lastRenderedPageBreak/>
        <w:t>ԵԶՐԱԿԱՑՈՒԹՅՈՒՆ</w:t>
      </w:r>
    </w:p>
    <w:p w:rsidR="00983F56" w:rsidRPr="00983F56" w:rsidRDefault="00983F56" w:rsidP="00983F56">
      <w:pPr>
        <w:spacing w:before="120"/>
        <w:jc w:val="center"/>
        <w:rPr>
          <w:rFonts w:ascii="GHEA Grapalat" w:hAnsi="GHEA Grapalat" w:cs="Sylfaen"/>
          <w:lang w:val="de-AT"/>
        </w:rPr>
      </w:pPr>
      <w:r w:rsidRPr="00983F56">
        <w:rPr>
          <w:rFonts w:ascii="GHEA Grapalat" w:hAnsi="GHEA Grapalat"/>
          <w:shd w:val="clear" w:color="auto" w:fill="FFFFFF"/>
          <w:lang w:val="hy-AM"/>
        </w:rPr>
        <w:t>«Շրջա</w:t>
      </w:r>
      <w:r w:rsidRPr="00983F56">
        <w:rPr>
          <w:rFonts w:ascii="GHEA Grapalat" w:hAnsi="GHEA Grapalat"/>
          <w:shd w:val="clear" w:color="auto" w:fill="FFFFFF"/>
          <w:lang w:val="hy-AM"/>
        </w:rPr>
        <w:softHyphen/>
        <w:t>նա</w:t>
      </w:r>
      <w:r w:rsidRPr="00983F56">
        <w:rPr>
          <w:rFonts w:ascii="GHEA Grapalat" w:hAnsi="GHEA Grapalat"/>
          <w:shd w:val="clear" w:color="auto" w:fill="FFFFFF"/>
          <w:lang w:val="hy-AM"/>
        </w:rPr>
        <w:softHyphen/>
        <w:t>ռու</w:t>
      </w:r>
      <w:r w:rsidRPr="00983F56">
        <w:rPr>
          <w:rFonts w:ascii="GHEA Grapalat" w:hAnsi="GHEA Grapalat"/>
          <w:shd w:val="clear" w:color="auto" w:fill="FFFFFF"/>
          <w:lang w:val="hy-AM"/>
        </w:rPr>
        <w:softHyphen/>
        <w:t>թյան հարկի մասին» Հայաս</w:t>
      </w:r>
      <w:r w:rsidRPr="00983F56">
        <w:rPr>
          <w:rFonts w:ascii="GHEA Grapalat" w:hAnsi="GHEA Grapalat"/>
          <w:shd w:val="clear" w:color="auto" w:fill="FFFFFF"/>
          <w:lang w:val="hy-AM"/>
        </w:rPr>
        <w:softHyphen/>
        <w:t>տանի Հանրա</w:t>
      </w:r>
      <w:r w:rsidRPr="00983F56">
        <w:rPr>
          <w:rFonts w:ascii="GHEA Grapalat" w:hAnsi="GHEA Grapalat"/>
          <w:shd w:val="clear" w:color="auto" w:fill="FFFFFF"/>
          <w:lang w:val="hy-AM"/>
        </w:rPr>
        <w:softHyphen/>
        <w:t>պե</w:t>
      </w:r>
      <w:r w:rsidRPr="00983F56">
        <w:rPr>
          <w:rFonts w:ascii="GHEA Grapalat" w:hAnsi="GHEA Grapalat"/>
          <w:shd w:val="clear" w:color="auto" w:fill="FFFFFF"/>
          <w:lang w:val="hy-AM"/>
        </w:rPr>
        <w:softHyphen/>
        <w:t>տու</w:t>
      </w:r>
      <w:r w:rsidRPr="00983F56">
        <w:rPr>
          <w:rFonts w:ascii="GHEA Grapalat" w:hAnsi="GHEA Grapalat"/>
          <w:shd w:val="clear" w:color="auto" w:fill="FFFFFF"/>
          <w:lang w:val="hy-AM"/>
        </w:rPr>
        <w:softHyphen/>
        <w:t>թյան օրենքում փոփո</w:t>
      </w:r>
      <w:r w:rsidRPr="00983F56">
        <w:rPr>
          <w:rFonts w:ascii="GHEA Grapalat" w:hAnsi="GHEA Grapalat"/>
          <w:shd w:val="clear" w:color="auto" w:fill="FFFFFF"/>
          <w:lang w:val="hy-AM"/>
        </w:rPr>
        <w:softHyphen/>
      </w:r>
      <w:r w:rsidRPr="00983F56">
        <w:rPr>
          <w:rFonts w:ascii="GHEA Grapalat" w:hAnsi="GHEA Grapalat"/>
          <w:shd w:val="clear" w:color="auto" w:fill="FFFFFF"/>
          <w:lang w:val="hy-AM"/>
        </w:rPr>
        <w:softHyphen/>
      </w:r>
      <w:r w:rsidRPr="00983F56">
        <w:rPr>
          <w:rFonts w:ascii="GHEA Grapalat" w:hAnsi="GHEA Grapalat"/>
          <w:shd w:val="clear" w:color="auto" w:fill="FFFFFF"/>
          <w:lang w:val="hy-AM"/>
        </w:rPr>
        <w:softHyphen/>
        <w:t>խություններ և լրա</w:t>
      </w:r>
      <w:r w:rsidRPr="00983F56">
        <w:rPr>
          <w:rFonts w:ascii="GHEA Grapalat" w:hAnsi="GHEA Grapalat"/>
          <w:shd w:val="clear" w:color="auto" w:fill="FFFFFF"/>
          <w:lang w:val="hy-AM"/>
        </w:rPr>
        <w:softHyphen/>
        <w:t>ցում</w:t>
      </w:r>
      <w:r w:rsidRPr="00983F56">
        <w:rPr>
          <w:rFonts w:ascii="GHEA Grapalat" w:hAnsi="GHEA Grapalat"/>
          <w:shd w:val="clear" w:color="auto" w:fill="FFFFFF"/>
          <w:lang w:val="hy-AM"/>
        </w:rPr>
        <w:softHyphen/>
        <w:t>ներ կատարելու մասին» և «Հայաստանի Հանրապետությունում ստու</w:t>
      </w:r>
      <w:r w:rsidRPr="00983F56">
        <w:rPr>
          <w:rFonts w:ascii="GHEA Grapalat" w:hAnsi="GHEA Grapalat"/>
          <w:shd w:val="clear" w:color="auto" w:fill="FFFFFF"/>
          <w:lang w:val="hy-AM"/>
        </w:rPr>
        <w:softHyphen/>
        <w:t>գումների կազ</w:t>
      </w:r>
      <w:r w:rsidRPr="00983F56">
        <w:rPr>
          <w:rFonts w:ascii="GHEA Grapalat" w:hAnsi="GHEA Grapalat"/>
          <w:shd w:val="clear" w:color="auto" w:fill="FFFFFF"/>
          <w:lang w:val="hy-AM"/>
        </w:rPr>
        <w:softHyphen/>
        <w:t>մա</w:t>
      </w:r>
      <w:r w:rsidRPr="00983F56">
        <w:rPr>
          <w:rFonts w:ascii="GHEA Grapalat" w:hAnsi="GHEA Grapalat"/>
          <w:shd w:val="clear" w:color="auto" w:fill="FFFFFF"/>
          <w:lang w:val="hy-AM"/>
        </w:rPr>
        <w:softHyphen/>
        <w:t>կերպ</w:t>
      </w:r>
      <w:r w:rsidRPr="00983F56">
        <w:rPr>
          <w:rFonts w:ascii="GHEA Grapalat" w:hAnsi="GHEA Grapalat"/>
          <w:shd w:val="clear" w:color="auto" w:fill="FFFFFF"/>
          <w:lang w:val="hy-AM"/>
        </w:rPr>
        <w:softHyphen/>
        <w:t>ման և անցկաց</w:t>
      </w:r>
      <w:r w:rsidRPr="00983F56">
        <w:rPr>
          <w:rFonts w:ascii="GHEA Grapalat" w:hAnsi="GHEA Grapalat"/>
          <w:shd w:val="clear" w:color="auto" w:fill="FFFFFF"/>
          <w:lang w:val="hy-AM"/>
        </w:rPr>
        <w:softHyphen/>
        <w:t>ման մասին» Հայաստանի Հան</w:t>
      </w:r>
      <w:r w:rsidRPr="00983F56">
        <w:rPr>
          <w:rFonts w:ascii="GHEA Grapalat" w:hAnsi="GHEA Grapalat"/>
          <w:shd w:val="clear" w:color="auto" w:fill="FFFFFF"/>
          <w:lang w:val="hy-AM"/>
        </w:rPr>
        <w:softHyphen/>
        <w:t>րապետության օրեն</w:t>
      </w:r>
      <w:r w:rsidRPr="00983F56">
        <w:rPr>
          <w:rFonts w:ascii="GHEA Grapalat" w:hAnsi="GHEA Grapalat"/>
          <w:shd w:val="clear" w:color="auto" w:fill="FFFFFF"/>
          <w:lang w:val="hy-AM"/>
        </w:rPr>
        <w:softHyphen/>
      </w:r>
      <w:r w:rsidRPr="00983F56">
        <w:rPr>
          <w:rFonts w:ascii="GHEA Grapalat" w:hAnsi="GHEA Grapalat"/>
          <w:shd w:val="clear" w:color="auto" w:fill="FFFFFF"/>
          <w:lang w:val="hy-AM"/>
        </w:rPr>
        <w:softHyphen/>
        <w:t>քում լրացում կատա</w:t>
      </w:r>
      <w:r w:rsidRPr="00983F56">
        <w:rPr>
          <w:rFonts w:ascii="GHEA Grapalat" w:hAnsi="GHEA Grapalat"/>
          <w:shd w:val="clear" w:color="auto" w:fill="FFFFFF"/>
          <w:lang w:val="hy-AM"/>
        </w:rPr>
        <w:softHyphen/>
        <w:t>րելու մասին» ՀՀ օրենք</w:t>
      </w:r>
      <w:r w:rsidRPr="00983F56">
        <w:rPr>
          <w:rFonts w:ascii="GHEA Grapalat" w:hAnsi="GHEA Grapalat"/>
          <w:shd w:val="clear" w:color="auto" w:fill="FFFFFF"/>
          <w:lang w:val="hy-AM"/>
        </w:rPr>
        <w:softHyphen/>
        <w:t>ների նախագծերի փաթեթի</w:t>
      </w:r>
      <w:r w:rsidRPr="00983F56">
        <w:rPr>
          <w:rFonts w:ascii="GHEA Grapalat" w:hAnsi="GHEA Grapalat" w:cs="Sylfaen"/>
          <w:lang w:val="de-AT"/>
        </w:rPr>
        <w:t>` բյուջետային բնագավառում կարգավորման ազդեցության գնահատման վերաբերյալ</w:t>
      </w:r>
    </w:p>
    <w:p w:rsidR="00983F56" w:rsidRPr="00983F56" w:rsidRDefault="00983F56" w:rsidP="00983F56">
      <w:pPr>
        <w:spacing w:before="120"/>
        <w:jc w:val="center"/>
        <w:rPr>
          <w:rFonts w:ascii="GHEA Grapalat" w:hAnsi="GHEA Grapalat" w:cs="Sylfaen"/>
          <w:lang w:val="de-AT"/>
        </w:rPr>
      </w:pPr>
    </w:p>
    <w:p w:rsidR="00983F56" w:rsidRPr="00983F56" w:rsidRDefault="00983F56" w:rsidP="00983F56">
      <w:pPr>
        <w:spacing w:before="120" w:line="360" w:lineRule="auto"/>
        <w:jc w:val="center"/>
        <w:rPr>
          <w:rFonts w:ascii="GHEA Grapalat" w:hAnsi="GHEA Grapalat" w:cs="Sylfaen"/>
          <w:lang w:val="de-AT"/>
        </w:rPr>
      </w:pPr>
    </w:p>
    <w:p w:rsidR="00983F56" w:rsidRPr="00983F56" w:rsidRDefault="00983F56" w:rsidP="00983F56">
      <w:pPr>
        <w:spacing w:line="360" w:lineRule="auto"/>
        <w:ind w:firstLine="567"/>
        <w:jc w:val="both"/>
        <w:rPr>
          <w:rFonts w:ascii="GHEA Grapalat" w:hAnsi="GHEA Grapalat"/>
          <w:shd w:val="clear" w:color="auto" w:fill="FFFFFF"/>
          <w:lang w:val="hy-AM"/>
        </w:rPr>
      </w:pPr>
      <w:r w:rsidRPr="00983F56">
        <w:rPr>
          <w:rFonts w:ascii="GHEA Grapalat" w:hAnsi="GHEA Grapalat"/>
          <w:shd w:val="clear" w:color="auto" w:fill="FFFFFF"/>
        </w:rPr>
        <w:t>Նախագծ</w:t>
      </w:r>
      <w:r w:rsidRPr="00983F56">
        <w:rPr>
          <w:rFonts w:ascii="GHEA Grapalat" w:hAnsi="GHEA Grapalat"/>
          <w:shd w:val="clear" w:color="auto" w:fill="FFFFFF"/>
          <w:lang w:val="hy-AM"/>
        </w:rPr>
        <w:t>եր</w:t>
      </w:r>
      <w:r w:rsidRPr="00983F56">
        <w:rPr>
          <w:rFonts w:ascii="GHEA Grapalat" w:hAnsi="GHEA Grapalat"/>
          <w:shd w:val="clear" w:color="auto" w:fill="FFFFFF"/>
        </w:rPr>
        <w:t>ի</w:t>
      </w:r>
      <w:r w:rsidRPr="00983F56">
        <w:rPr>
          <w:rFonts w:ascii="GHEA Grapalat" w:hAnsi="GHEA Grapalat"/>
          <w:shd w:val="clear" w:color="auto" w:fill="FFFFFF"/>
          <w:lang w:val="de-AT"/>
        </w:rPr>
        <w:t xml:space="preserve"> </w:t>
      </w:r>
      <w:r w:rsidRPr="00983F56">
        <w:rPr>
          <w:rFonts w:ascii="GHEA Grapalat" w:hAnsi="GHEA Grapalat"/>
          <w:shd w:val="clear" w:color="auto" w:fill="FFFFFF"/>
        </w:rPr>
        <w:t>փաթեթով</w:t>
      </w:r>
      <w:r w:rsidRPr="00983F56">
        <w:rPr>
          <w:rFonts w:ascii="GHEA Grapalat" w:hAnsi="GHEA Grapalat"/>
          <w:shd w:val="clear" w:color="auto" w:fill="FFFFFF"/>
          <w:lang w:val="de-AT"/>
        </w:rPr>
        <w:t xml:space="preserve">, </w:t>
      </w:r>
      <w:r w:rsidRPr="00983F56">
        <w:rPr>
          <w:rFonts w:ascii="GHEA Grapalat" w:hAnsi="GHEA Grapalat"/>
          <w:shd w:val="clear" w:color="auto" w:fill="FFFFFF"/>
          <w:lang w:val="hy-AM"/>
        </w:rPr>
        <w:t xml:space="preserve">մասնավորապես, </w:t>
      </w:r>
      <w:r w:rsidRPr="00983F56">
        <w:rPr>
          <w:rFonts w:ascii="GHEA Grapalat" w:hAnsi="GHEA Grapalat"/>
          <w:shd w:val="clear" w:color="auto" w:fill="FFFFFF"/>
        </w:rPr>
        <w:t>առաջարկվում</w:t>
      </w:r>
      <w:r w:rsidRPr="00983F56">
        <w:rPr>
          <w:rFonts w:ascii="GHEA Grapalat" w:hAnsi="GHEA Grapalat"/>
          <w:shd w:val="clear" w:color="auto" w:fill="FFFFFF"/>
          <w:lang w:val="de-AT"/>
        </w:rPr>
        <w:t xml:space="preserve"> </w:t>
      </w:r>
      <w:r w:rsidRPr="00983F56">
        <w:rPr>
          <w:rFonts w:ascii="GHEA Grapalat" w:hAnsi="GHEA Grapalat"/>
          <w:shd w:val="clear" w:color="auto" w:fill="FFFFFF"/>
        </w:rPr>
        <w:t>է</w:t>
      </w:r>
      <w:r w:rsidRPr="00983F56">
        <w:rPr>
          <w:rFonts w:ascii="GHEA Grapalat" w:hAnsi="GHEA Grapalat"/>
          <w:shd w:val="clear" w:color="auto" w:fill="FFFFFF"/>
          <w:lang w:val="hy-AM"/>
        </w:rPr>
        <w:t>՝</w:t>
      </w:r>
    </w:p>
    <w:p w:rsidR="00983F56" w:rsidRPr="00983F56" w:rsidRDefault="00983F56" w:rsidP="00983F56">
      <w:pPr>
        <w:numPr>
          <w:ilvl w:val="0"/>
          <w:numId w:val="3"/>
        </w:numPr>
        <w:tabs>
          <w:tab w:val="left" w:pos="851"/>
        </w:tabs>
        <w:spacing w:line="360" w:lineRule="auto"/>
        <w:ind w:left="0" w:firstLine="567"/>
        <w:jc w:val="both"/>
        <w:rPr>
          <w:rFonts w:ascii="GHEA Grapalat" w:hAnsi="GHEA Grapalat"/>
          <w:shd w:val="clear" w:color="auto" w:fill="FFFFFF"/>
          <w:lang w:val="hy-AM"/>
        </w:rPr>
      </w:pPr>
      <w:r w:rsidRPr="00983F56">
        <w:rPr>
          <w:rFonts w:ascii="GHEA Grapalat" w:hAnsi="GHEA Grapalat"/>
          <w:shd w:val="clear" w:color="auto" w:fill="FFFFFF"/>
          <w:lang w:val="hy-AM"/>
        </w:rPr>
        <w:t>ներդնել ձեռքբերումները փաստաթղթերով հիմնավորելու կամավորության սկզբուն</w:t>
      </w:r>
      <w:r w:rsidRPr="00983F56">
        <w:rPr>
          <w:rFonts w:ascii="GHEA Grapalat" w:hAnsi="GHEA Grapalat"/>
          <w:shd w:val="clear" w:color="auto" w:fill="FFFFFF"/>
          <w:lang w:val="hy-AM"/>
        </w:rPr>
        <w:softHyphen/>
        <w:t xml:space="preserve">քը՝ սահմանելով, որ </w:t>
      </w:r>
      <w:r w:rsidRPr="00983F56">
        <w:rPr>
          <w:rFonts w:ascii="GHEA Grapalat" w:hAnsi="GHEA Grapalat" w:cs="Sylfaen"/>
          <w:lang w:val="hy-AM"/>
        </w:rPr>
        <w:t>առևտրական (առք ու վաճառքի) գոր</w:t>
      </w:r>
      <w:r w:rsidRPr="00983F56">
        <w:rPr>
          <w:rFonts w:ascii="GHEA Grapalat" w:hAnsi="GHEA Grapalat" w:cs="Sylfaen"/>
          <w:lang w:val="hy-AM"/>
        </w:rPr>
        <w:softHyphen/>
      </w:r>
      <w:r w:rsidRPr="00983F56">
        <w:rPr>
          <w:rFonts w:ascii="GHEA Grapalat" w:hAnsi="GHEA Grapalat" w:cs="Sylfaen"/>
          <w:lang w:val="hy-AM"/>
        </w:rPr>
        <w:softHyphen/>
      </w:r>
      <w:r w:rsidRPr="00983F56">
        <w:rPr>
          <w:rFonts w:ascii="GHEA Grapalat" w:hAnsi="GHEA Grapalat" w:cs="Sylfaen"/>
          <w:lang w:val="hy-AM"/>
        </w:rPr>
        <w:softHyphen/>
        <w:t>ծու</w:t>
      </w:r>
      <w:r w:rsidRPr="00983F56">
        <w:rPr>
          <w:rFonts w:ascii="GHEA Grapalat" w:hAnsi="GHEA Grapalat" w:cs="Sylfaen"/>
          <w:lang w:val="hy-AM"/>
        </w:rPr>
        <w:softHyphen/>
        <w:t>նեու</w:t>
      </w:r>
      <w:r w:rsidRPr="00983F56">
        <w:rPr>
          <w:rFonts w:ascii="GHEA Grapalat" w:hAnsi="GHEA Grapalat" w:cs="Sylfaen"/>
          <w:lang w:val="hy-AM"/>
        </w:rPr>
        <w:softHyphen/>
        <w:t>թյան մասով հարկ վճա</w:t>
      </w:r>
      <w:r w:rsidRPr="00983F56">
        <w:rPr>
          <w:rFonts w:ascii="GHEA Grapalat" w:hAnsi="GHEA Grapalat" w:cs="Sylfaen"/>
          <w:lang w:val="hy-AM"/>
        </w:rPr>
        <w:softHyphen/>
        <w:t>րողը իրավունք ունի ընտրել հարկի 3.5 տոկոս դրույ</w:t>
      </w:r>
      <w:r w:rsidRPr="00983F56">
        <w:rPr>
          <w:rFonts w:ascii="GHEA Grapalat" w:hAnsi="GHEA Grapalat" w:cs="Sylfaen"/>
          <w:lang w:val="hy-AM"/>
        </w:rPr>
        <w:softHyphen/>
        <w:t>քա</w:t>
      </w:r>
      <w:r w:rsidRPr="00983F56">
        <w:rPr>
          <w:rFonts w:ascii="GHEA Grapalat" w:hAnsi="GHEA Grapalat" w:cs="Sylfaen"/>
          <w:lang w:val="hy-AM"/>
        </w:rPr>
        <w:softHyphen/>
        <w:t>չափի համակարգը և ազատվել ձեռք</w:t>
      </w:r>
      <w:r w:rsidRPr="00983F56">
        <w:rPr>
          <w:rFonts w:ascii="GHEA Grapalat" w:hAnsi="GHEA Grapalat" w:cs="Sylfaen"/>
          <w:lang w:val="hy-AM"/>
        </w:rPr>
        <w:softHyphen/>
        <w:t>բե</w:t>
      </w:r>
      <w:r w:rsidRPr="00983F56">
        <w:rPr>
          <w:rFonts w:ascii="GHEA Grapalat" w:hAnsi="GHEA Grapalat" w:cs="Sylfaen"/>
          <w:lang w:val="hy-AM"/>
        </w:rPr>
        <w:softHyphen/>
        <w:t>րումները փաստաթղթավորելու օրենսդրական պահան</w:t>
      </w:r>
      <w:r w:rsidRPr="00983F56">
        <w:rPr>
          <w:rFonts w:ascii="GHEA Grapalat" w:hAnsi="GHEA Grapalat" w:cs="Sylfaen"/>
          <w:lang w:val="hy-AM"/>
        </w:rPr>
        <w:softHyphen/>
        <w:t>ջից կամ ընտրել հարկի 1 տոկոս դրույ</w:t>
      </w:r>
      <w:r w:rsidRPr="00983F56">
        <w:rPr>
          <w:rFonts w:ascii="GHEA Grapalat" w:hAnsi="GHEA Grapalat" w:cs="Sylfaen"/>
          <w:lang w:val="hy-AM"/>
        </w:rPr>
        <w:softHyphen/>
        <w:t>քաչափի համակարգը` պարտավորվելով պահ</w:t>
      </w:r>
      <w:r w:rsidRPr="00983F56">
        <w:rPr>
          <w:rFonts w:ascii="GHEA Grapalat" w:hAnsi="GHEA Grapalat" w:cs="Sylfaen"/>
          <w:lang w:val="hy-AM"/>
        </w:rPr>
        <w:softHyphen/>
        <w:t>պանել ձեռքբերումները փաստա</w:t>
      </w:r>
      <w:r w:rsidRPr="00983F56">
        <w:rPr>
          <w:rFonts w:ascii="GHEA Grapalat" w:hAnsi="GHEA Grapalat" w:cs="Sylfaen"/>
          <w:lang w:val="hy-AM"/>
        </w:rPr>
        <w:softHyphen/>
        <w:t>թղթա</w:t>
      </w:r>
      <w:r w:rsidRPr="00983F56">
        <w:rPr>
          <w:rFonts w:ascii="GHEA Grapalat" w:hAnsi="GHEA Grapalat" w:cs="Sylfaen"/>
          <w:lang w:val="hy-AM"/>
        </w:rPr>
        <w:softHyphen/>
        <w:t>վո</w:t>
      </w:r>
      <w:r w:rsidRPr="00983F56">
        <w:rPr>
          <w:rFonts w:ascii="GHEA Grapalat" w:hAnsi="GHEA Grapalat" w:cs="Sylfaen"/>
          <w:lang w:val="hy-AM"/>
        </w:rPr>
        <w:softHyphen/>
        <w:t>րելու օրենսդրական պահանջը,</w:t>
      </w:r>
    </w:p>
    <w:p w:rsidR="00983F56" w:rsidRPr="00983F56" w:rsidRDefault="00983F56" w:rsidP="00983F56">
      <w:pPr>
        <w:numPr>
          <w:ilvl w:val="0"/>
          <w:numId w:val="3"/>
        </w:numPr>
        <w:tabs>
          <w:tab w:val="left" w:pos="851"/>
        </w:tabs>
        <w:spacing w:line="360" w:lineRule="auto"/>
        <w:ind w:left="0" w:firstLine="567"/>
        <w:jc w:val="both"/>
        <w:rPr>
          <w:rFonts w:ascii="GHEA Grapalat" w:hAnsi="GHEA Grapalat"/>
          <w:shd w:val="clear" w:color="auto" w:fill="FFFFFF"/>
          <w:lang w:val="hy-AM"/>
        </w:rPr>
      </w:pPr>
      <w:r w:rsidRPr="00983F56">
        <w:rPr>
          <w:rFonts w:ascii="GHEA Grapalat" w:hAnsi="GHEA Grapalat"/>
          <w:shd w:val="clear" w:color="auto" w:fill="FFFFFF"/>
          <w:lang w:val="hy-AM"/>
        </w:rPr>
        <w:t>շրջանառության հարկ վճարող համարվելու շեմը 58.35 մլն ՀՀ դրամից բարձ</w:t>
      </w:r>
      <w:r w:rsidRPr="00983F56">
        <w:rPr>
          <w:rFonts w:ascii="GHEA Grapalat" w:hAnsi="GHEA Grapalat"/>
          <w:shd w:val="clear" w:color="auto" w:fill="FFFFFF"/>
          <w:lang w:val="hy-AM"/>
        </w:rPr>
        <w:softHyphen/>
        <w:t>րաց</w:t>
      </w:r>
      <w:r w:rsidRPr="00983F56">
        <w:rPr>
          <w:rFonts w:ascii="GHEA Grapalat" w:hAnsi="GHEA Grapalat"/>
          <w:shd w:val="clear" w:color="auto" w:fill="FFFFFF"/>
          <w:lang w:val="hy-AM"/>
        </w:rPr>
        <w:softHyphen/>
        <w:t>նել մինչև 100 մլն ՀՀ դրամ:</w:t>
      </w:r>
    </w:p>
    <w:p w:rsidR="00983F56" w:rsidRPr="00983F56" w:rsidRDefault="00983F56" w:rsidP="00983F56">
      <w:pPr>
        <w:spacing w:line="360" w:lineRule="auto"/>
        <w:ind w:firstLine="567"/>
        <w:jc w:val="both"/>
        <w:rPr>
          <w:rFonts w:ascii="GHEA Grapalat" w:hAnsi="GHEA Grapalat" w:cs="Sylfaen"/>
          <w:lang w:val="hy-AM"/>
        </w:rPr>
      </w:pPr>
      <w:r w:rsidRPr="00983F56">
        <w:rPr>
          <w:rFonts w:ascii="GHEA Grapalat" w:hAnsi="GHEA Grapalat" w:cs="Sylfaen"/>
          <w:lang w:val="de-AT"/>
        </w:rPr>
        <w:t>Հաշվի առնելով վերոգրյալը` գտնում ենք, որ նախագծերի փաթեթի ընդունման դեպ</w:t>
      </w:r>
      <w:r w:rsidRPr="00983F56">
        <w:rPr>
          <w:rFonts w:ascii="GHEA Grapalat" w:hAnsi="GHEA Grapalat" w:cs="Sylfaen"/>
          <w:lang w:val="de-AT"/>
        </w:rPr>
        <w:softHyphen/>
        <w:t xml:space="preserve">քում պետական բյուջեի եկամուտների </w:t>
      </w:r>
      <w:r w:rsidRPr="00983F56">
        <w:rPr>
          <w:rFonts w:ascii="GHEA Grapalat" w:hAnsi="GHEA Grapalat" w:cs="Sylfaen"/>
          <w:lang w:val="hy-AM"/>
        </w:rPr>
        <w:t xml:space="preserve">տարեկան </w:t>
      </w:r>
      <w:r w:rsidRPr="00983F56">
        <w:rPr>
          <w:rFonts w:ascii="GHEA Grapalat" w:hAnsi="GHEA Grapalat" w:cs="Sylfaen"/>
          <w:lang w:val="de-AT"/>
        </w:rPr>
        <w:t xml:space="preserve">կորուստը կարող է կազմել 28-30 մլրդ դրամ: </w:t>
      </w:r>
    </w:p>
    <w:p w:rsidR="00983F56" w:rsidRPr="00983F56" w:rsidRDefault="00983F56" w:rsidP="00376CE4">
      <w:pPr>
        <w:jc w:val="right"/>
        <w:rPr>
          <w:rFonts w:ascii="GHEA Grapalat" w:hAnsi="GHEA Grapalat"/>
          <w:b/>
          <w:bCs/>
        </w:rPr>
      </w:pPr>
    </w:p>
    <w:p w:rsidR="00983F56" w:rsidRPr="00983F56" w:rsidRDefault="00983F56" w:rsidP="00376CE4">
      <w:pPr>
        <w:jc w:val="right"/>
        <w:rPr>
          <w:rFonts w:ascii="GHEA Grapalat" w:hAnsi="GHEA Grapalat"/>
          <w:b/>
          <w:bCs/>
        </w:rPr>
      </w:pPr>
    </w:p>
    <w:p w:rsidR="00983F56" w:rsidRPr="00983F56" w:rsidRDefault="00983F56" w:rsidP="00983F56">
      <w:pPr>
        <w:spacing w:line="360" w:lineRule="auto"/>
        <w:jc w:val="center"/>
        <w:rPr>
          <w:rFonts w:ascii="GHEA Grapalat" w:eastAsia="Calibri" w:hAnsi="GHEA Grapalat" w:cs="Times New Roman"/>
          <w:spacing w:val="-8"/>
        </w:rPr>
      </w:pPr>
      <w:r w:rsidRPr="00983F56">
        <w:rPr>
          <w:rFonts w:ascii="GHEA Grapalat" w:eastAsia="Calibri" w:hAnsi="GHEA Grapalat" w:cs="Sylfaen"/>
          <w:b/>
          <w:spacing w:val="-8"/>
        </w:rPr>
        <w:t>ԵԶՐԱԿԱՑՈՒԹՅՈՒՆ</w:t>
      </w:r>
    </w:p>
    <w:p w:rsidR="00983F56" w:rsidRPr="00983F56" w:rsidRDefault="00983F56" w:rsidP="00983F56">
      <w:pPr>
        <w:spacing w:line="360" w:lineRule="auto"/>
        <w:jc w:val="center"/>
        <w:rPr>
          <w:rFonts w:ascii="GHEA Grapalat" w:eastAsia="Calibri" w:hAnsi="GHEA Grapalat" w:cs="Times New Roman"/>
          <w:b/>
        </w:rPr>
      </w:pPr>
      <w:r w:rsidRPr="00983F56">
        <w:rPr>
          <w:rFonts w:ascii="GHEA Grapalat" w:eastAsia="Calibri" w:hAnsi="GHEA Grapalat" w:cs="Sylfaen"/>
          <w:b/>
          <w:spacing w:val="-8"/>
        </w:rPr>
        <w:t>ԱՌՈՂՋԱՊԱՀՈՒԹՅԱՆ ԲՆԱԳԱՎԱՌՈՒՄ ԿԱՐԳԱՎՈՐՄԱՆ ԱԶԴԵՑՈՒԹՅԱՆ</w:t>
      </w:r>
      <w:r w:rsidRPr="00983F56">
        <w:rPr>
          <w:rFonts w:ascii="GHEA Grapalat" w:eastAsia="Calibri" w:hAnsi="GHEA Grapalat" w:cs="Times New Roman"/>
          <w:spacing w:val="-8"/>
        </w:rPr>
        <w:t xml:space="preserve"> </w:t>
      </w:r>
      <w:r w:rsidRPr="00983F56">
        <w:rPr>
          <w:rFonts w:ascii="GHEA Grapalat" w:eastAsia="Calibri" w:hAnsi="GHEA Grapalat" w:cs="Times New Roman"/>
          <w:b/>
          <w:lang w:val="af-ZA"/>
        </w:rPr>
        <w:t>ԳՆԱՀԱՏՄԱՆ</w:t>
      </w:r>
    </w:p>
    <w:p w:rsidR="00983F56" w:rsidRPr="00983F56" w:rsidRDefault="00983F56" w:rsidP="00983F56">
      <w:pPr>
        <w:spacing w:line="360" w:lineRule="auto"/>
        <w:jc w:val="center"/>
        <w:rPr>
          <w:rFonts w:ascii="GHEA Grapalat" w:eastAsia="Calibri" w:hAnsi="GHEA Grapalat" w:cs="Times New Roman"/>
          <w:b/>
        </w:rPr>
      </w:pPr>
    </w:p>
    <w:p w:rsidR="00983F56" w:rsidRPr="00983F56" w:rsidRDefault="00983F56" w:rsidP="00983F56">
      <w:pPr>
        <w:spacing w:line="360" w:lineRule="auto"/>
        <w:jc w:val="center"/>
        <w:rPr>
          <w:rFonts w:ascii="GHEA Grapalat" w:eastAsia="Calibri" w:hAnsi="GHEA Grapalat" w:cs="Times New Roman"/>
          <w:b/>
        </w:rPr>
      </w:pPr>
      <w:r w:rsidRPr="00983F56">
        <w:rPr>
          <w:rFonts w:ascii="GHEA Grapalat" w:eastAsia="Calibri" w:hAnsi="GHEA Grapalat" w:cs="Times New Roman"/>
        </w:rPr>
        <w:t>«Շրջանառության հարկի մասին</w:t>
      </w:r>
      <w:r w:rsidRPr="00983F56">
        <w:rPr>
          <w:rFonts w:ascii="GHEA Grapalat" w:eastAsia="Calibri" w:hAnsi="GHEA Grapalat" w:cs="Sylfaen"/>
        </w:rPr>
        <w:t xml:space="preserve">» Հայաստանի Հանրապետության օրենքում փոփոխություններ և լրացումներ կատարելու մասին» և </w:t>
      </w:r>
      <w:r w:rsidRPr="00983F56">
        <w:rPr>
          <w:rFonts w:ascii="GHEA Grapalat" w:eastAsia="Calibri" w:hAnsi="GHEA Grapalat" w:cs="Times New Roman"/>
        </w:rPr>
        <w:t>«Հայաստանի Հանրապետությունում ստուգումների կազմակերպման և անցկացման մասին</w:t>
      </w:r>
      <w:r w:rsidRPr="00983F56">
        <w:rPr>
          <w:rFonts w:ascii="GHEA Grapalat" w:eastAsia="Calibri" w:hAnsi="GHEA Grapalat" w:cs="Sylfaen"/>
        </w:rPr>
        <w:t>» Հայաստանի Հանրապետության օրենքում լրացում կատարելու մասին» ՀՀ օրենքների նախագծեր</w:t>
      </w:r>
      <w:r w:rsidRPr="00983F56">
        <w:rPr>
          <w:rFonts w:ascii="GHEA Grapalat" w:eastAsia="Calibri" w:hAnsi="GHEA Grapalat" w:cs="Times New Roman"/>
        </w:rPr>
        <w:t>ի ընդունման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դեպքում</w:t>
      </w:r>
    </w:p>
    <w:p w:rsidR="00983F56" w:rsidRPr="00983F56" w:rsidRDefault="00983F56" w:rsidP="00983F56">
      <w:pPr>
        <w:spacing w:line="360" w:lineRule="auto"/>
        <w:ind w:firstLine="851"/>
        <w:rPr>
          <w:rFonts w:ascii="GHEA Grapalat" w:eastAsia="Calibri" w:hAnsi="GHEA Grapalat" w:cs="Times New Roman"/>
        </w:rPr>
      </w:pPr>
    </w:p>
    <w:p w:rsidR="00983F56" w:rsidRPr="00983F56" w:rsidRDefault="00983F56" w:rsidP="00983F56">
      <w:pPr>
        <w:spacing w:line="360" w:lineRule="auto"/>
        <w:ind w:firstLine="708"/>
        <w:jc w:val="both"/>
        <w:rPr>
          <w:rFonts w:ascii="GHEA Grapalat" w:eastAsia="Calibri" w:hAnsi="GHEA Grapalat" w:cs="Times Armenian"/>
        </w:rPr>
      </w:pPr>
      <w:r w:rsidRPr="00983F56">
        <w:rPr>
          <w:rFonts w:ascii="GHEA Grapalat" w:eastAsia="Calibri" w:hAnsi="GHEA Grapalat" w:cs="Times New Roman"/>
        </w:rPr>
        <w:t>«Շրջանառության հարկի մասին</w:t>
      </w:r>
      <w:r w:rsidRPr="00983F56">
        <w:rPr>
          <w:rFonts w:ascii="GHEA Grapalat" w:eastAsia="Calibri" w:hAnsi="GHEA Grapalat" w:cs="Sylfaen"/>
        </w:rPr>
        <w:t xml:space="preserve">» Հայաստանի Հանրապետության օրենքում փոփոխություններ և լրացումներ կատարելու մասին» և </w:t>
      </w:r>
      <w:r w:rsidRPr="00983F56">
        <w:rPr>
          <w:rFonts w:ascii="GHEA Grapalat" w:eastAsia="Calibri" w:hAnsi="GHEA Grapalat" w:cs="Times New Roman"/>
        </w:rPr>
        <w:t>«Հայաստանի Հանրապետությունում ստուգումների կազմակերպման և անցկացման մասին</w:t>
      </w:r>
      <w:r w:rsidRPr="00983F56">
        <w:rPr>
          <w:rFonts w:ascii="GHEA Grapalat" w:eastAsia="Calibri" w:hAnsi="GHEA Grapalat" w:cs="Sylfaen"/>
        </w:rPr>
        <w:t>» Հայաստանի Հանրապետության օրենքում լրացում կատարելու մասին» ՀՀ օրենքների նախագծերի</w:t>
      </w:r>
      <w:r w:rsidRPr="00983F56">
        <w:rPr>
          <w:rFonts w:ascii="GHEA Grapalat" w:eastAsia="Calibri" w:hAnsi="GHEA Grapalat" w:cs="Times New Roman"/>
        </w:rPr>
        <w:t xml:space="preserve"> </w:t>
      </w:r>
      <w:r w:rsidRPr="00983F56">
        <w:rPr>
          <w:rFonts w:ascii="GHEA Grapalat" w:eastAsia="Calibri" w:hAnsi="GHEA Grapalat" w:cs="Times New Roman"/>
          <w:bCs/>
          <w:lang w:val="af-ZA"/>
        </w:rPr>
        <w:t>ընդունումն առողջապահության բնագավառի վրա ազդեցություն չի ունենա</w:t>
      </w:r>
      <w:r w:rsidRPr="00983F56">
        <w:rPr>
          <w:rFonts w:ascii="GHEA Grapalat" w:eastAsia="Calibri" w:hAnsi="GHEA Grapalat" w:cs="Times Armenian"/>
          <w:lang w:val="af-ZA"/>
        </w:rPr>
        <w:t>:</w:t>
      </w:r>
    </w:p>
    <w:p w:rsidR="00983F56" w:rsidRPr="00983F56" w:rsidRDefault="00983F56" w:rsidP="00983F56">
      <w:pPr>
        <w:spacing w:line="360" w:lineRule="auto"/>
        <w:ind w:firstLine="708"/>
        <w:jc w:val="both"/>
        <w:rPr>
          <w:rFonts w:ascii="GHEA Grapalat" w:eastAsia="Calibri" w:hAnsi="GHEA Grapalat" w:cs="Times Armenian"/>
        </w:rPr>
      </w:pPr>
    </w:p>
    <w:p w:rsidR="00983F56" w:rsidRPr="00843154" w:rsidRDefault="00983F56" w:rsidP="00983F56">
      <w:pPr>
        <w:tabs>
          <w:tab w:val="left" w:pos="180"/>
        </w:tabs>
        <w:jc w:val="center"/>
        <w:rPr>
          <w:rFonts w:ascii="GHEA Grapalat" w:hAnsi="GHEA Grapalat"/>
          <w:b/>
        </w:rPr>
      </w:pPr>
      <w:r w:rsidRPr="00843154">
        <w:rPr>
          <w:rFonts w:ascii="GHEA Grapalat" w:hAnsi="GHEA Grapalat"/>
          <w:b/>
          <w:lang w:val="hy-AM"/>
        </w:rPr>
        <w:lastRenderedPageBreak/>
        <w:t>ԱԶԴԵՑՈՒԹՅԱՆ  ԳՆԱՀԱՏՄԱՆ ՄԱՍԻՆ ԵԶՐԱԿԱՑՈՒԹՅՈՒՆ</w:t>
      </w:r>
    </w:p>
    <w:p w:rsidR="00983F56" w:rsidRPr="00983F56" w:rsidRDefault="00983F56" w:rsidP="00983F56">
      <w:pPr>
        <w:pStyle w:val="Heading1"/>
        <w:spacing w:before="0"/>
        <w:jc w:val="center"/>
        <w:rPr>
          <w:rFonts w:ascii="GHEA Grapalat" w:hAnsi="GHEA Grapalat"/>
          <w:b w:val="0"/>
          <w:color w:val="auto"/>
          <w:sz w:val="22"/>
          <w:szCs w:val="22"/>
          <w:lang w:val="af-ZA"/>
        </w:rPr>
      </w:pPr>
      <w:r w:rsidRPr="00983F56">
        <w:rPr>
          <w:rFonts w:ascii="GHEA Grapalat" w:hAnsi="GHEA Grapalat"/>
          <w:b w:val="0"/>
          <w:color w:val="auto"/>
          <w:sz w:val="22"/>
          <w:szCs w:val="22"/>
        </w:rPr>
        <w:t>«</w:t>
      </w:r>
      <w:r w:rsidRPr="00983F56">
        <w:rPr>
          <w:rFonts w:ascii="GHEA Grapalat" w:hAnsi="GHEA Grapalat" w:cs="Sylfaen"/>
          <w:b w:val="0"/>
          <w:color w:val="auto"/>
          <w:sz w:val="22"/>
          <w:szCs w:val="22"/>
        </w:rPr>
        <w:t>Շրջանառության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հարկի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մասին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Հայաստանի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Հանրապետության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օրենքում</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փոփոխություններ</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և</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լրացումներ</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կատարելու</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մասին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և</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Հայաստանի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Հանրապետությունում</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ստուգումների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կազ</w:t>
      </w:r>
      <w:r>
        <w:rPr>
          <w:rFonts w:ascii="GHEA Grapalat" w:hAnsi="GHEA Grapalat" w:cs="Sylfaen"/>
          <w:b w:val="0"/>
          <w:color w:val="auto"/>
          <w:sz w:val="22"/>
          <w:szCs w:val="22"/>
        </w:rPr>
        <w:softHyphen/>
      </w:r>
      <w:r w:rsidRPr="00983F56">
        <w:rPr>
          <w:rFonts w:ascii="GHEA Grapalat" w:hAnsi="GHEA Grapalat" w:cs="Sylfaen"/>
          <w:b w:val="0"/>
          <w:color w:val="auto"/>
          <w:sz w:val="22"/>
          <w:szCs w:val="22"/>
        </w:rPr>
        <w:t>մակերպման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և</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անցկացման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մասին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Հայաստանի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Հանրապետության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օրենքում</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լրացում</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կա</w:t>
      </w:r>
      <w:r>
        <w:rPr>
          <w:rFonts w:ascii="GHEA Grapalat" w:hAnsi="GHEA Grapalat" w:cs="Sylfaen"/>
          <w:b w:val="0"/>
          <w:color w:val="auto"/>
          <w:sz w:val="22"/>
          <w:szCs w:val="22"/>
        </w:rPr>
        <w:softHyphen/>
      </w:r>
      <w:r w:rsidRPr="00983F56">
        <w:rPr>
          <w:rFonts w:ascii="GHEA Grapalat" w:hAnsi="GHEA Grapalat" w:cs="Sylfaen"/>
          <w:b w:val="0"/>
          <w:color w:val="auto"/>
          <w:sz w:val="22"/>
          <w:szCs w:val="22"/>
        </w:rPr>
        <w:t>տարելու</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մասին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Հայաստանի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Հանրապետության</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օրենքների</w:t>
      </w:r>
      <w:r w:rsidRPr="00983F56">
        <w:rPr>
          <w:rFonts w:ascii="GHEA Grapalat" w:hAnsi="GHEA Grapalat"/>
          <w:b w:val="0"/>
          <w:color w:val="auto"/>
          <w:sz w:val="22"/>
          <w:szCs w:val="22"/>
        </w:rPr>
        <w:t xml:space="preserve"> </w:t>
      </w:r>
      <w:r w:rsidRPr="00983F56">
        <w:rPr>
          <w:rFonts w:ascii="GHEA Grapalat" w:hAnsi="GHEA Grapalat" w:cs="Sylfaen"/>
          <w:b w:val="0"/>
          <w:color w:val="auto"/>
          <w:sz w:val="22"/>
          <w:szCs w:val="22"/>
        </w:rPr>
        <w:t>նախագծերի</w:t>
      </w:r>
      <w:r w:rsidRPr="00983F56">
        <w:rPr>
          <w:rFonts w:ascii="GHEA Grapalat" w:hAnsi="GHEA Grapalat"/>
          <w:b w:val="0"/>
          <w:color w:val="auto"/>
          <w:sz w:val="22"/>
          <w:szCs w:val="22"/>
        </w:rPr>
        <w:t xml:space="preserve"> </w:t>
      </w:r>
      <w:r w:rsidRPr="00983F56">
        <w:rPr>
          <w:rFonts w:ascii="GHEA Grapalat" w:hAnsi="GHEA Grapalat"/>
          <w:b w:val="0"/>
          <w:color w:val="auto"/>
          <w:sz w:val="22"/>
          <w:szCs w:val="22"/>
          <w:lang w:val="hy-AM"/>
        </w:rPr>
        <w:t>բնապահպանության</w:t>
      </w:r>
      <w:r w:rsidRPr="00983F56">
        <w:rPr>
          <w:rFonts w:ascii="GHEA Grapalat" w:hAnsi="GHEA Grapalat"/>
          <w:b w:val="0"/>
          <w:color w:val="auto"/>
          <w:sz w:val="22"/>
          <w:szCs w:val="22"/>
          <w:lang w:val="af-ZA"/>
        </w:rPr>
        <w:t xml:space="preserve"> </w:t>
      </w:r>
      <w:r w:rsidRPr="00983F56">
        <w:rPr>
          <w:rFonts w:ascii="GHEA Grapalat" w:hAnsi="GHEA Grapalat"/>
          <w:b w:val="0"/>
          <w:color w:val="auto"/>
          <w:sz w:val="22"/>
          <w:szCs w:val="22"/>
          <w:lang w:val="hy-AM"/>
        </w:rPr>
        <w:t>բնագավառում</w:t>
      </w:r>
      <w:r w:rsidRPr="00983F56">
        <w:rPr>
          <w:rFonts w:ascii="GHEA Grapalat" w:hAnsi="GHEA Grapalat"/>
          <w:b w:val="0"/>
          <w:color w:val="auto"/>
          <w:sz w:val="22"/>
          <w:szCs w:val="22"/>
          <w:lang w:val="af-ZA"/>
        </w:rPr>
        <w:t xml:space="preserve"> </w:t>
      </w:r>
      <w:r w:rsidRPr="00983F56">
        <w:rPr>
          <w:rFonts w:ascii="GHEA Grapalat" w:hAnsi="GHEA Grapalat"/>
          <w:b w:val="0"/>
          <w:color w:val="auto"/>
          <w:sz w:val="22"/>
          <w:szCs w:val="22"/>
          <w:lang w:val="hy-AM"/>
        </w:rPr>
        <w:t>կարգավորման</w:t>
      </w:r>
      <w:r w:rsidRPr="00983F56">
        <w:rPr>
          <w:rFonts w:ascii="GHEA Grapalat" w:hAnsi="GHEA Grapalat"/>
          <w:b w:val="0"/>
          <w:color w:val="auto"/>
          <w:sz w:val="22"/>
          <w:szCs w:val="22"/>
          <w:lang w:val="af-ZA"/>
        </w:rPr>
        <w:t xml:space="preserve"> </w:t>
      </w:r>
      <w:r w:rsidRPr="00983F56">
        <w:rPr>
          <w:rFonts w:ascii="GHEA Grapalat" w:hAnsi="GHEA Grapalat"/>
          <w:b w:val="0"/>
          <w:color w:val="auto"/>
          <w:sz w:val="22"/>
          <w:szCs w:val="22"/>
          <w:lang w:val="hy-AM"/>
        </w:rPr>
        <w:t>ազդեցության</w:t>
      </w:r>
      <w:r w:rsidRPr="00983F56">
        <w:rPr>
          <w:rFonts w:ascii="GHEA Grapalat" w:hAnsi="GHEA Grapalat"/>
          <w:b w:val="0"/>
          <w:color w:val="auto"/>
          <w:sz w:val="22"/>
          <w:szCs w:val="22"/>
          <w:lang w:val="af-ZA"/>
        </w:rPr>
        <w:t xml:space="preserve"> </w:t>
      </w:r>
      <w:r w:rsidRPr="00983F56">
        <w:rPr>
          <w:rFonts w:ascii="GHEA Grapalat" w:hAnsi="GHEA Grapalat"/>
          <w:b w:val="0"/>
          <w:color w:val="auto"/>
          <w:sz w:val="22"/>
          <w:szCs w:val="22"/>
          <w:lang w:val="hy-AM"/>
        </w:rPr>
        <w:t>գնահատման</w:t>
      </w:r>
      <w:r w:rsidRPr="00983F56">
        <w:rPr>
          <w:rFonts w:ascii="GHEA Grapalat" w:hAnsi="GHEA Grapalat"/>
          <w:b w:val="0"/>
          <w:color w:val="auto"/>
          <w:sz w:val="22"/>
          <w:szCs w:val="22"/>
          <w:lang w:val="af-ZA"/>
        </w:rPr>
        <w:t xml:space="preserve"> մասին </w:t>
      </w:r>
      <w:r w:rsidRPr="00983F56">
        <w:rPr>
          <w:rFonts w:ascii="GHEA Grapalat" w:hAnsi="GHEA Grapalat"/>
          <w:b w:val="0"/>
          <w:color w:val="auto"/>
          <w:sz w:val="22"/>
          <w:szCs w:val="22"/>
          <w:lang w:val="hy-AM"/>
        </w:rPr>
        <w:t>եզրակացությունը</w:t>
      </w:r>
    </w:p>
    <w:p w:rsidR="00983F56" w:rsidRPr="00983F56" w:rsidRDefault="00983F56" w:rsidP="00983F56">
      <w:pPr>
        <w:rPr>
          <w:rFonts w:ascii="GHEA Grapalat" w:hAnsi="GHEA Grapalat"/>
          <w:lang w:val="af-ZA"/>
        </w:rPr>
      </w:pPr>
    </w:p>
    <w:p w:rsidR="00983F56" w:rsidRPr="00983F56" w:rsidRDefault="00983F56" w:rsidP="00983F56">
      <w:pPr>
        <w:pStyle w:val="norm"/>
        <w:spacing w:line="240" w:lineRule="auto"/>
        <w:ind w:firstLine="0"/>
        <w:rPr>
          <w:rFonts w:ascii="GHEA Grapalat" w:hAnsi="GHEA Grapalat"/>
          <w:lang w:val="af-ZA"/>
        </w:rPr>
      </w:pPr>
      <w:r w:rsidRPr="00983F56">
        <w:rPr>
          <w:rFonts w:ascii="GHEA Grapalat" w:hAnsi="GHEA Grapalat"/>
          <w:lang w:val="af-ZA"/>
        </w:rPr>
        <w:t>1.</w:t>
      </w:r>
      <w:r w:rsidRPr="00983F56">
        <w:rPr>
          <w:rFonts w:ascii="GHEA Grapalat" w:hAnsi="GHEA Grapalat"/>
          <w:b/>
          <w:lang w:val="af-ZA"/>
        </w:rPr>
        <w:t xml:space="preserve"> </w:t>
      </w:r>
      <w:r w:rsidRPr="00983F56">
        <w:rPr>
          <w:rFonts w:ascii="GHEA Grapalat" w:hAnsi="GHEA Grapalat"/>
          <w:lang w:val="af-ZA"/>
        </w:rPr>
        <w:t>«</w:t>
      </w:r>
      <w:r w:rsidRPr="00983F56">
        <w:rPr>
          <w:rFonts w:ascii="GHEA Grapalat" w:hAnsi="GHEA Grapalat" w:cs="Sylfaen"/>
        </w:rPr>
        <w:t>Շրջանառության</w:t>
      </w:r>
      <w:r w:rsidRPr="00983F56">
        <w:rPr>
          <w:rFonts w:ascii="GHEA Grapalat" w:hAnsi="GHEA Grapalat"/>
          <w:lang w:val="af-ZA"/>
        </w:rPr>
        <w:t xml:space="preserve"> </w:t>
      </w:r>
      <w:r w:rsidRPr="00983F56">
        <w:rPr>
          <w:rFonts w:ascii="GHEA Grapalat" w:hAnsi="GHEA Grapalat" w:cs="Sylfaen"/>
        </w:rPr>
        <w:t>հարկի</w:t>
      </w:r>
      <w:r w:rsidRPr="00983F56">
        <w:rPr>
          <w:rFonts w:ascii="GHEA Grapalat" w:hAnsi="GHEA Grapalat"/>
          <w:lang w:val="af-ZA"/>
        </w:rPr>
        <w:t xml:space="preserve"> </w:t>
      </w:r>
      <w:r w:rsidRPr="00983F56">
        <w:rPr>
          <w:rFonts w:ascii="GHEA Grapalat" w:hAnsi="GHEA Grapalat" w:cs="Sylfaen"/>
        </w:rPr>
        <w:t>մասին</w:t>
      </w:r>
      <w:r w:rsidRPr="00983F56">
        <w:rPr>
          <w:rFonts w:ascii="GHEA Grapalat" w:hAnsi="GHEA Grapalat"/>
          <w:lang w:val="af-ZA"/>
        </w:rPr>
        <w:t xml:space="preserve">» </w:t>
      </w:r>
      <w:r w:rsidRPr="00983F56">
        <w:rPr>
          <w:rFonts w:ascii="GHEA Grapalat" w:hAnsi="GHEA Grapalat" w:cs="Sylfaen"/>
        </w:rPr>
        <w:t>Հայաստանի</w:t>
      </w:r>
      <w:r w:rsidRPr="00983F56">
        <w:rPr>
          <w:rFonts w:ascii="GHEA Grapalat" w:hAnsi="GHEA Grapalat"/>
          <w:lang w:val="af-ZA"/>
        </w:rPr>
        <w:t xml:space="preserve"> </w:t>
      </w:r>
      <w:r w:rsidRPr="00983F56">
        <w:rPr>
          <w:rFonts w:ascii="GHEA Grapalat" w:hAnsi="GHEA Grapalat" w:cs="Sylfaen"/>
        </w:rPr>
        <w:t>Հանրապետության</w:t>
      </w:r>
      <w:r w:rsidRPr="00983F56">
        <w:rPr>
          <w:rFonts w:ascii="GHEA Grapalat" w:hAnsi="GHEA Grapalat"/>
          <w:lang w:val="af-ZA"/>
        </w:rPr>
        <w:t xml:space="preserve"> </w:t>
      </w:r>
      <w:r w:rsidRPr="00983F56">
        <w:rPr>
          <w:rFonts w:ascii="GHEA Grapalat" w:hAnsi="GHEA Grapalat" w:cs="Sylfaen"/>
        </w:rPr>
        <w:t>օրենքում</w:t>
      </w:r>
      <w:r w:rsidRPr="00983F56">
        <w:rPr>
          <w:rFonts w:ascii="GHEA Grapalat" w:hAnsi="GHEA Grapalat"/>
          <w:lang w:val="af-ZA"/>
        </w:rPr>
        <w:t xml:space="preserve"> </w:t>
      </w:r>
      <w:r w:rsidRPr="00983F56">
        <w:rPr>
          <w:rFonts w:ascii="GHEA Grapalat" w:hAnsi="GHEA Grapalat" w:cs="Sylfaen"/>
        </w:rPr>
        <w:t>փոփոխություններ</w:t>
      </w:r>
      <w:r w:rsidRPr="00983F56">
        <w:rPr>
          <w:rFonts w:ascii="GHEA Grapalat" w:hAnsi="GHEA Grapalat"/>
          <w:lang w:val="af-ZA"/>
        </w:rPr>
        <w:t xml:space="preserve"> </w:t>
      </w:r>
      <w:r w:rsidRPr="00983F56">
        <w:rPr>
          <w:rFonts w:ascii="GHEA Grapalat" w:hAnsi="GHEA Grapalat" w:cs="Sylfaen"/>
        </w:rPr>
        <w:t>և</w:t>
      </w:r>
      <w:r w:rsidRPr="00983F56">
        <w:rPr>
          <w:rFonts w:ascii="GHEA Grapalat" w:hAnsi="GHEA Grapalat"/>
          <w:lang w:val="af-ZA"/>
        </w:rPr>
        <w:t xml:space="preserve"> </w:t>
      </w:r>
      <w:r w:rsidRPr="00983F56">
        <w:rPr>
          <w:rFonts w:ascii="GHEA Grapalat" w:hAnsi="GHEA Grapalat" w:cs="Sylfaen"/>
        </w:rPr>
        <w:t>լրացումներ</w:t>
      </w:r>
      <w:r w:rsidRPr="00983F56">
        <w:rPr>
          <w:rFonts w:ascii="GHEA Grapalat" w:hAnsi="GHEA Grapalat"/>
          <w:lang w:val="af-ZA"/>
        </w:rPr>
        <w:t xml:space="preserve"> </w:t>
      </w:r>
      <w:r w:rsidRPr="00983F56">
        <w:rPr>
          <w:rFonts w:ascii="GHEA Grapalat" w:hAnsi="GHEA Grapalat" w:cs="Sylfaen"/>
        </w:rPr>
        <w:t>կատարելու</w:t>
      </w:r>
      <w:r w:rsidRPr="00983F56">
        <w:rPr>
          <w:rFonts w:ascii="GHEA Grapalat" w:hAnsi="GHEA Grapalat"/>
          <w:lang w:val="af-ZA"/>
        </w:rPr>
        <w:t xml:space="preserve"> </w:t>
      </w:r>
      <w:r w:rsidRPr="00983F56">
        <w:rPr>
          <w:rFonts w:ascii="GHEA Grapalat" w:hAnsi="GHEA Grapalat" w:cs="Sylfaen"/>
        </w:rPr>
        <w:t>մասին</w:t>
      </w:r>
      <w:r w:rsidRPr="00983F56">
        <w:rPr>
          <w:rFonts w:ascii="GHEA Grapalat" w:hAnsi="GHEA Grapalat"/>
          <w:lang w:val="af-ZA"/>
        </w:rPr>
        <w:t xml:space="preserve">» </w:t>
      </w:r>
      <w:r w:rsidRPr="00983F56">
        <w:rPr>
          <w:rFonts w:ascii="GHEA Grapalat" w:hAnsi="GHEA Grapalat" w:cs="Sylfaen"/>
        </w:rPr>
        <w:t>և</w:t>
      </w:r>
      <w:r w:rsidRPr="00983F56">
        <w:rPr>
          <w:rFonts w:ascii="GHEA Grapalat" w:hAnsi="GHEA Grapalat"/>
          <w:lang w:val="af-ZA"/>
        </w:rPr>
        <w:t xml:space="preserve"> «</w:t>
      </w:r>
      <w:r w:rsidRPr="00983F56">
        <w:rPr>
          <w:rFonts w:ascii="GHEA Grapalat" w:hAnsi="GHEA Grapalat" w:cs="Sylfaen"/>
        </w:rPr>
        <w:t>Հայաստանի</w:t>
      </w:r>
      <w:r w:rsidRPr="00983F56">
        <w:rPr>
          <w:rFonts w:ascii="GHEA Grapalat" w:hAnsi="GHEA Grapalat"/>
          <w:lang w:val="af-ZA"/>
        </w:rPr>
        <w:t xml:space="preserve"> </w:t>
      </w:r>
      <w:r w:rsidRPr="00983F56">
        <w:rPr>
          <w:rFonts w:ascii="GHEA Grapalat" w:hAnsi="GHEA Grapalat" w:cs="Sylfaen"/>
        </w:rPr>
        <w:t>Հանրապետությունում</w:t>
      </w:r>
      <w:r w:rsidRPr="00983F56">
        <w:rPr>
          <w:rFonts w:ascii="GHEA Grapalat" w:hAnsi="GHEA Grapalat"/>
          <w:lang w:val="af-ZA"/>
        </w:rPr>
        <w:t xml:space="preserve"> </w:t>
      </w:r>
      <w:r w:rsidRPr="00983F56">
        <w:rPr>
          <w:rFonts w:ascii="GHEA Grapalat" w:hAnsi="GHEA Grapalat" w:cs="Sylfaen"/>
        </w:rPr>
        <w:t>ստուգումների</w:t>
      </w:r>
      <w:r w:rsidRPr="00983F56">
        <w:rPr>
          <w:rFonts w:ascii="GHEA Grapalat" w:hAnsi="GHEA Grapalat"/>
          <w:lang w:val="af-ZA"/>
        </w:rPr>
        <w:t xml:space="preserve"> </w:t>
      </w:r>
      <w:r w:rsidRPr="00983F56">
        <w:rPr>
          <w:rFonts w:ascii="GHEA Grapalat" w:hAnsi="GHEA Grapalat" w:cs="Sylfaen"/>
        </w:rPr>
        <w:t>կազմակերպման</w:t>
      </w:r>
      <w:r w:rsidRPr="00983F56">
        <w:rPr>
          <w:rFonts w:ascii="GHEA Grapalat" w:hAnsi="GHEA Grapalat"/>
          <w:lang w:val="af-ZA"/>
        </w:rPr>
        <w:t xml:space="preserve"> </w:t>
      </w:r>
      <w:r w:rsidRPr="00983F56">
        <w:rPr>
          <w:rFonts w:ascii="GHEA Grapalat" w:hAnsi="GHEA Grapalat" w:cs="Sylfaen"/>
        </w:rPr>
        <w:t>և</w:t>
      </w:r>
      <w:r w:rsidRPr="00983F56">
        <w:rPr>
          <w:rFonts w:ascii="GHEA Grapalat" w:hAnsi="GHEA Grapalat"/>
          <w:lang w:val="af-ZA"/>
        </w:rPr>
        <w:t xml:space="preserve"> </w:t>
      </w:r>
      <w:r w:rsidRPr="00983F56">
        <w:rPr>
          <w:rFonts w:ascii="GHEA Grapalat" w:hAnsi="GHEA Grapalat" w:cs="Sylfaen"/>
        </w:rPr>
        <w:t>անցկացման</w:t>
      </w:r>
      <w:r w:rsidRPr="00983F56">
        <w:rPr>
          <w:rFonts w:ascii="GHEA Grapalat" w:hAnsi="GHEA Grapalat"/>
          <w:lang w:val="af-ZA"/>
        </w:rPr>
        <w:t xml:space="preserve"> </w:t>
      </w:r>
      <w:r w:rsidRPr="00983F56">
        <w:rPr>
          <w:rFonts w:ascii="GHEA Grapalat" w:hAnsi="GHEA Grapalat" w:cs="Sylfaen"/>
        </w:rPr>
        <w:t>մասին</w:t>
      </w:r>
      <w:r w:rsidRPr="00983F56">
        <w:rPr>
          <w:rFonts w:ascii="GHEA Grapalat" w:hAnsi="GHEA Grapalat"/>
          <w:lang w:val="af-ZA"/>
        </w:rPr>
        <w:t xml:space="preserve">» </w:t>
      </w:r>
      <w:r w:rsidRPr="00983F56">
        <w:rPr>
          <w:rFonts w:ascii="GHEA Grapalat" w:hAnsi="GHEA Grapalat" w:cs="Sylfaen"/>
        </w:rPr>
        <w:t>Հայաստանի</w:t>
      </w:r>
      <w:r w:rsidRPr="00983F56">
        <w:rPr>
          <w:rFonts w:ascii="GHEA Grapalat" w:hAnsi="GHEA Grapalat"/>
          <w:lang w:val="af-ZA"/>
        </w:rPr>
        <w:t xml:space="preserve"> </w:t>
      </w:r>
      <w:r w:rsidRPr="00983F56">
        <w:rPr>
          <w:rFonts w:ascii="GHEA Grapalat" w:hAnsi="GHEA Grapalat" w:cs="Sylfaen"/>
        </w:rPr>
        <w:t>Հանրապետության</w:t>
      </w:r>
      <w:r w:rsidRPr="00983F56">
        <w:rPr>
          <w:rFonts w:ascii="GHEA Grapalat" w:hAnsi="GHEA Grapalat"/>
          <w:lang w:val="af-ZA"/>
        </w:rPr>
        <w:t xml:space="preserve"> </w:t>
      </w:r>
      <w:r w:rsidRPr="00983F56">
        <w:rPr>
          <w:rFonts w:ascii="GHEA Grapalat" w:hAnsi="GHEA Grapalat" w:cs="Sylfaen"/>
        </w:rPr>
        <w:t>օրենքում</w:t>
      </w:r>
      <w:r w:rsidRPr="00983F56">
        <w:rPr>
          <w:rFonts w:ascii="GHEA Grapalat" w:hAnsi="GHEA Grapalat"/>
          <w:lang w:val="af-ZA"/>
        </w:rPr>
        <w:t xml:space="preserve"> </w:t>
      </w:r>
      <w:r w:rsidRPr="00983F56">
        <w:rPr>
          <w:rFonts w:ascii="GHEA Grapalat" w:hAnsi="GHEA Grapalat" w:cs="Sylfaen"/>
        </w:rPr>
        <w:t>լրացում</w:t>
      </w:r>
      <w:r w:rsidRPr="00983F56">
        <w:rPr>
          <w:rFonts w:ascii="GHEA Grapalat" w:hAnsi="GHEA Grapalat"/>
          <w:lang w:val="af-ZA"/>
        </w:rPr>
        <w:t xml:space="preserve"> </w:t>
      </w:r>
      <w:r w:rsidRPr="00983F56">
        <w:rPr>
          <w:rFonts w:ascii="GHEA Grapalat" w:hAnsi="GHEA Grapalat" w:cs="Sylfaen"/>
        </w:rPr>
        <w:t>կատարելու</w:t>
      </w:r>
      <w:r w:rsidRPr="00983F56">
        <w:rPr>
          <w:rFonts w:ascii="GHEA Grapalat" w:hAnsi="GHEA Grapalat"/>
          <w:lang w:val="af-ZA"/>
        </w:rPr>
        <w:t xml:space="preserve"> </w:t>
      </w:r>
      <w:r w:rsidRPr="00983F56">
        <w:rPr>
          <w:rFonts w:ascii="GHEA Grapalat" w:hAnsi="GHEA Grapalat" w:cs="Sylfaen"/>
        </w:rPr>
        <w:t>մասին</w:t>
      </w:r>
      <w:r w:rsidRPr="00983F56">
        <w:rPr>
          <w:rFonts w:ascii="GHEA Grapalat" w:hAnsi="GHEA Grapalat"/>
          <w:lang w:val="af-ZA"/>
        </w:rPr>
        <w:t xml:space="preserve">» </w:t>
      </w:r>
      <w:r w:rsidRPr="00983F56">
        <w:rPr>
          <w:rFonts w:ascii="GHEA Grapalat" w:hAnsi="GHEA Grapalat" w:cs="Sylfaen"/>
        </w:rPr>
        <w:t>Հայաստանի</w:t>
      </w:r>
      <w:r w:rsidRPr="00983F56">
        <w:rPr>
          <w:rFonts w:ascii="GHEA Grapalat" w:hAnsi="GHEA Grapalat"/>
          <w:lang w:val="af-ZA"/>
        </w:rPr>
        <w:t xml:space="preserve"> </w:t>
      </w:r>
      <w:r w:rsidRPr="00983F56">
        <w:rPr>
          <w:rFonts w:ascii="GHEA Grapalat" w:hAnsi="GHEA Grapalat" w:cs="Sylfaen"/>
        </w:rPr>
        <w:t>Հանրապետության</w:t>
      </w:r>
      <w:r w:rsidRPr="00983F56">
        <w:rPr>
          <w:rFonts w:ascii="GHEA Grapalat" w:hAnsi="GHEA Grapalat"/>
          <w:lang w:val="af-ZA"/>
        </w:rPr>
        <w:t xml:space="preserve"> </w:t>
      </w:r>
      <w:r w:rsidRPr="00983F56">
        <w:rPr>
          <w:rFonts w:ascii="GHEA Grapalat" w:hAnsi="GHEA Grapalat" w:cs="Sylfaen"/>
        </w:rPr>
        <w:t>օրենքների</w:t>
      </w:r>
      <w:r w:rsidRPr="00983F56">
        <w:rPr>
          <w:rFonts w:ascii="GHEA Grapalat" w:hAnsi="GHEA Grapalat"/>
          <w:lang w:val="af-ZA"/>
        </w:rPr>
        <w:t xml:space="preserve"> </w:t>
      </w:r>
      <w:r w:rsidRPr="00983F56">
        <w:rPr>
          <w:rFonts w:ascii="GHEA Grapalat" w:hAnsi="GHEA Grapalat" w:cs="Sylfaen"/>
        </w:rPr>
        <w:t>նախագծերի</w:t>
      </w:r>
      <w:r w:rsidRPr="00983F56">
        <w:rPr>
          <w:rFonts w:ascii="GHEA Grapalat" w:hAnsi="GHEA Grapalat"/>
          <w:b/>
          <w:lang w:val="af-ZA"/>
        </w:rPr>
        <w:t xml:space="preserve"> </w:t>
      </w:r>
      <w:r w:rsidRPr="00983F56">
        <w:rPr>
          <w:rFonts w:ascii="GHEA Grapalat" w:hAnsi="GHEA Grapalat"/>
          <w:lang w:val="hy-AM"/>
        </w:rPr>
        <w:t>(այսուհետ` օրենք</w:t>
      </w:r>
      <w:r w:rsidRPr="00983F56">
        <w:rPr>
          <w:rFonts w:ascii="GHEA Grapalat" w:hAnsi="GHEA Grapalat"/>
        </w:rPr>
        <w:t>ներ</w:t>
      </w:r>
      <w:r w:rsidRPr="00983F56">
        <w:rPr>
          <w:rFonts w:ascii="GHEA Grapalat" w:hAnsi="GHEA Grapalat"/>
          <w:lang w:val="hy-AM"/>
        </w:rPr>
        <w:t>) ընդունման արդյունքում մթնոլորտի, հողի,</w:t>
      </w:r>
      <w:r w:rsidRPr="00983F56">
        <w:rPr>
          <w:rFonts w:ascii="GHEA Grapalat" w:hAnsi="GHEA Grapalat"/>
          <w:lang w:val="af-ZA"/>
        </w:rPr>
        <w:t xml:space="preserve"> </w:t>
      </w:r>
      <w:r w:rsidRPr="00983F56">
        <w:rPr>
          <w:rFonts w:ascii="GHEA Grapalat" w:hAnsi="GHEA Grapalat"/>
        </w:rPr>
        <w:t>ջրային</w:t>
      </w:r>
      <w:r w:rsidRPr="00983F56">
        <w:rPr>
          <w:rFonts w:ascii="GHEA Grapalat" w:hAnsi="GHEA Grapalat"/>
          <w:lang w:val="af-ZA"/>
        </w:rPr>
        <w:t xml:space="preserve"> </w:t>
      </w:r>
      <w:r w:rsidRPr="00983F56">
        <w:rPr>
          <w:rFonts w:ascii="GHEA Grapalat" w:hAnsi="GHEA Grapalat"/>
        </w:rPr>
        <w:t>ռեսուրս</w:t>
      </w:r>
      <w:r w:rsidRPr="00983F56">
        <w:rPr>
          <w:rFonts w:ascii="GHEA Grapalat" w:hAnsi="GHEA Grapalat"/>
          <w:lang w:val="ru-RU"/>
        </w:rPr>
        <w:t>ների</w:t>
      </w:r>
      <w:r w:rsidRPr="00983F56">
        <w:rPr>
          <w:rFonts w:ascii="GHEA Grapalat" w:hAnsi="GHEA Grapalat"/>
          <w:lang w:val="af-ZA"/>
        </w:rPr>
        <w:t xml:space="preserve">, </w:t>
      </w:r>
      <w:r w:rsidRPr="00983F56">
        <w:rPr>
          <w:rFonts w:ascii="GHEA Grapalat" w:hAnsi="GHEA Grapalat"/>
        </w:rPr>
        <w:t>ընդերքի</w:t>
      </w:r>
      <w:r w:rsidRPr="00983F56">
        <w:rPr>
          <w:rFonts w:ascii="GHEA Grapalat" w:hAnsi="GHEA Grapalat"/>
          <w:lang w:val="af-ZA"/>
        </w:rPr>
        <w:t xml:space="preserve">, </w:t>
      </w:r>
      <w:r w:rsidRPr="00983F56">
        <w:rPr>
          <w:rFonts w:ascii="GHEA Grapalat" w:hAnsi="GHEA Grapalat"/>
        </w:rPr>
        <w:t>բու</w:t>
      </w:r>
      <w:r w:rsidRPr="00983F56">
        <w:rPr>
          <w:rFonts w:ascii="GHEA Grapalat" w:hAnsi="GHEA Grapalat"/>
          <w:lang w:val="af-ZA"/>
        </w:rPr>
        <w:t>u</w:t>
      </w:r>
      <w:r w:rsidRPr="00983F56">
        <w:rPr>
          <w:rFonts w:ascii="GHEA Grapalat" w:hAnsi="GHEA Grapalat"/>
        </w:rPr>
        <w:t>ական</w:t>
      </w:r>
      <w:r w:rsidRPr="00983F56">
        <w:rPr>
          <w:rFonts w:ascii="GHEA Grapalat" w:hAnsi="GHEA Grapalat"/>
          <w:lang w:val="af-ZA"/>
        </w:rPr>
        <w:t xml:space="preserve"> </w:t>
      </w:r>
      <w:r w:rsidRPr="00983F56">
        <w:rPr>
          <w:rFonts w:ascii="GHEA Grapalat" w:hAnsi="GHEA Grapalat"/>
        </w:rPr>
        <w:t>և</w:t>
      </w:r>
      <w:r w:rsidRPr="00983F56">
        <w:rPr>
          <w:rFonts w:ascii="GHEA Grapalat" w:hAnsi="GHEA Grapalat"/>
          <w:lang w:val="af-ZA"/>
        </w:rPr>
        <w:t xml:space="preserve"> </w:t>
      </w:r>
      <w:r w:rsidRPr="00983F56">
        <w:rPr>
          <w:rFonts w:ascii="GHEA Grapalat" w:hAnsi="GHEA Grapalat"/>
        </w:rPr>
        <w:t>կենդանական</w:t>
      </w:r>
      <w:r w:rsidRPr="00983F56">
        <w:rPr>
          <w:rFonts w:ascii="GHEA Grapalat" w:hAnsi="GHEA Grapalat"/>
          <w:lang w:val="af-ZA"/>
        </w:rPr>
        <w:t xml:space="preserve"> </w:t>
      </w:r>
      <w:r w:rsidRPr="00983F56">
        <w:rPr>
          <w:rFonts w:ascii="GHEA Grapalat" w:hAnsi="GHEA Grapalat"/>
        </w:rPr>
        <w:t>աշխարհի</w:t>
      </w:r>
      <w:r w:rsidRPr="00983F56">
        <w:rPr>
          <w:rFonts w:ascii="GHEA Grapalat" w:hAnsi="GHEA Grapalat"/>
          <w:lang w:val="af-ZA"/>
        </w:rPr>
        <w:t xml:space="preserve">, </w:t>
      </w:r>
      <w:r w:rsidRPr="00983F56">
        <w:rPr>
          <w:rFonts w:ascii="GHEA Grapalat" w:hAnsi="GHEA Grapalat"/>
        </w:rPr>
        <w:t>հատուկ</w:t>
      </w:r>
      <w:r w:rsidRPr="00983F56">
        <w:rPr>
          <w:rFonts w:ascii="GHEA Grapalat" w:hAnsi="GHEA Grapalat"/>
          <w:lang w:val="af-ZA"/>
        </w:rPr>
        <w:t xml:space="preserve"> </w:t>
      </w:r>
      <w:r w:rsidRPr="00983F56">
        <w:rPr>
          <w:rFonts w:ascii="GHEA Grapalat" w:hAnsi="GHEA Grapalat"/>
        </w:rPr>
        <w:t>պահպանվող</w:t>
      </w:r>
      <w:r w:rsidRPr="00983F56">
        <w:rPr>
          <w:rFonts w:ascii="GHEA Grapalat" w:hAnsi="GHEA Grapalat"/>
          <w:lang w:val="af-ZA"/>
        </w:rPr>
        <w:t xml:space="preserve"> </w:t>
      </w:r>
      <w:r w:rsidRPr="00983F56">
        <w:rPr>
          <w:rFonts w:ascii="GHEA Grapalat" w:hAnsi="GHEA Grapalat"/>
        </w:rPr>
        <w:t>տարածքների</w:t>
      </w:r>
      <w:r w:rsidRPr="00983F56">
        <w:rPr>
          <w:rFonts w:ascii="GHEA Grapalat" w:hAnsi="GHEA Grapalat"/>
          <w:lang w:val="af-ZA"/>
        </w:rPr>
        <w:t xml:space="preserve"> </w:t>
      </w:r>
      <w:r w:rsidRPr="00983F56">
        <w:rPr>
          <w:rFonts w:ascii="GHEA Grapalat" w:hAnsi="GHEA Grapalat"/>
        </w:rPr>
        <w:t>վրա</w:t>
      </w:r>
      <w:r w:rsidRPr="00983F56">
        <w:rPr>
          <w:rFonts w:ascii="GHEA Grapalat" w:hAnsi="GHEA Grapalat"/>
          <w:lang w:val="af-ZA"/>
        </w:rPr>
        <w:t xml:space="preserve"> </w:t>
      </w:r>
      <w:r w:rsidRPr="00983F56">
        <w:rPr>
          <w:rFonts w:ascii="GHEA Grapalat" w:hAnsi="GHEA Grapalat"/>
        </w:rPr>
        <w:t>բացասական</w:t>
      </w:r>
      <w:r w:rsidRPr="00983F56">
        <w:rPr>
          <w:rFonts w:ascii="GHEA Grapalat" w:hAnsi="GHEA Grapalat"/>
          <w:lang w:val="af-ZA"/>
        </w:rPr>
        <w:t xml:space="preserve"> </w:t>
      </w:r>
      <w:r w:rsidRPr="00983F56">
        <w:rPr>
          <w:rFonts w:ascii="GHEA Grapalat" w:hAnsi="GHEA Grapalat"/>
        </w:rPr>
        <w:t>հետևանքներ</w:t>
      </w:r>
      <w:r w:rsidRPr="00983F56">
        <w:rPr>
          <w:rFonts w:ascii="GHEA Grapalat" w:hAnsi="GHEA Grapalat"/>
          <w:lang w:val="af-ZA"/>
        </w:rPr>
        <w:t xml:space="preserve"> </w:t>
      </w:r>
      <w:r w:rsidRPr="00983F56">
        <w:rPr>
          <w:rFonts w:ascii="GHEA Grapalat" w:hAnsi="GHEA Grapalat"/>
        </w:rPr>
        <w:t>չեն</w:t>
      </w:r>
      <w:r w:rsidRPr="00983F56">
        <w:rPr>
          <w:rFonts w:ascii="GHEA Grapalat" w:hAnsi="GHEA Grapalat"/>
          <w:lang w:val="af-ZA"/>
        </w:rPr>
        <w:t xml:space="preserve"> </w:t>
      </w:r>
      <w:r w:rsidRPr="00983F56">
        <w:rPr>
          <w:rFonts w:ascii="GHEA Grapalat" w:hAnsi="GHEA Grapalat"/>
        </w:rPr>
        <w:t>առաջան</w:t>
      </w:r>
      <w:r w:rsidRPr="00983F56">
        <w:rPr>
          <w:rFonts w:ascii="GHEA Grapalat" w:hAnsi="GHEA Grapalat"/>
          <w:lang w:val="ru-RU"/>
        </w:rPr>
        <w:t>ա</w:t>
      </w:r>
      <w:r w:rsidRPr="00983F56">
        <w:rPr>
          <w:rFonts w:ascii="GHEA Grapalat" w:hAnsi="GHEA Grapalat"/>
          <w:lang w:val="af-ZA"/>
        </w:rPr>
        <w:t>:</w:t>
      </w:r>
    </w:p>
    <w:p w:rsidR="00983F56" w:rsidRPr="00983F56" w:rsidRDefault="00983F56" w:rsidP="00983F56">
      <w:pPr>
        <w:pStyle w:val="norm"/>
        <w:tabs>
          <w:tab w:val="left" w:pos="810"/>
        </w:tabs>
        <w:spacing w:line="240" w:lineRule="auto"/>
        <w:ind w:firstLine="270"/>
        <w:rPr>
          <w:rFonts w:ascii="GHEA Grapalat" w:hAnsi="GHEA Grapalat"/>
          <w:lang w:val="af-ZA"/>
        </w:rPr>
      </w:pPr>
      <w:r w:rsidRPr="00983F56">
        <w:rPr>
          <w:rFonts w:ascii="GHEA Grapalat" w:hAnsi="GHEA Grapalat"/>
          <w:lang w:val="af-ZA"/>
        </w:rPr>
        <w:t xml:space="preserve">2. </w:t>
      </w:r>
      <w:r w:rsidRPr="00983F56">
        <w:rPr>
          <w:rFonts w:ascii="GHEA Grapalat" w:hAnsi="GHEA Grapalat" w:cs="Sylfaen"/>
        </w:rPr>
        <w:t>Օրենքների</w:t>
      </w:r>
      <w:r w:rsidRPr="00983F56">
        <w:rPr>
          <w:rFonts w:ascii="GHEA Grapalat" w:hAnsi="GHEA Grapalat" w:cs="Sylfaen"/>
          <w:lang w:val="af-ZA"/>
        </w:rPr>
        <w:t xml:space="preserve"> </w:t>
      </w:r>
      <w:r w:rsidRPr="00983F56">
        <w:rPr>
          <w:rFonts w:ascii="GHEA Grapalat" w:hAnsi="GHEA Grapalat"/>
        </w:rPr>
        <w:t>նախագծերի</w:t>
      </w:r>
      <w:r w:rsidRPr="00983F56">
        <w:rPr>
          <w:rFonts w:ascii="GHEA Grapalat" w:hAnsi="GHEA Grapalat"/>
          <w:lang w:val="af-ZA"/>
        </w:rPr>
        <w:t xml:space="preserve"> </w:t>
      </w:r>
      <w:r w:rsidRPr="00983F56">
        <w:rPr>
          <w:rFonts w:ascii="GHEA Grapalat" w:hAnsi="GHEA Grapalat" w:cs="Sylfaen"/>
        </w:rPr>
        <w:t>չընդունման</w:t>
      </w:r>
      <w:r w:rsidRPr="00983F56">
        <w:rPr>
          <w:rFonts w:ascii="GHEA Grapalat" w:hAnsi="GHEA Grapalat"/>
          <w:lang w:val="af-ZA"/>
        </w:rPr>
        <w:t xml:space="preserve"> </w:t>
      </w:r>
      <w:r w:rsidRPr="00983F56">
        <w:rPr>
          <w:rFonts w:ascii="GHEA Grapalat" w:hAnsi="GHEA Grapalat" w:cs="Sylfaen"/>
        </w:rPr>
        <w:t>դեպքում</w:t>
      </w:r>
      <w:r w:rsidRPr="00983F56">
        <w:rPr>
          <w:rFonts w:ascii="GHEA Grapalat" w:hAnsi="GHEA Grapalat" w:cs="Sylfaen"/>
          <w:lang w:val="af-ZA"/>
        </w:rPr>
        <w:t xml:space="preserve"> </w:t>
      </w:r>
      <w:r w:rsidRPr="00983F56">
        <w:rPr>
          <w:rFonts w:ascii="GHEA Grapalat" w:hAnsi="GHEA Grapalat"/>
        </w:rPr>
        <w:t>շրջակա</w:t>
      </w:r>
      <w:r w:rsidRPr="00983F56">
        <w:rPr>
          <w:rFonts w:ascii="GHEA Grapalat" w:hAnsi="GHEA Grapalat"/>
          <w:lang w:val="af-ZA"/>
        </w:rPr>
        <w:t xml:space="preserve"> </w:t>
      </w:r>
      <w:r w:rsidRPr="00983F56">
        <w:rPr>
          <w:rFonts w:ascii="GHEA Grapalat" w:hAnsi="GHEA Grapalat"/>
        </w:rPr>
        <w:t>միջավայրի</w:t>
      </w:r>
      <w:r w:rsidRPr="00983F56">
        <w:rPr>
          <w:rFonts w:ascii="GHEA Grapalat" w:hAnsi="GHEA Grapalat"/>
          <w:lang w:val="af-ZA"/>
        </w:rPr>
        <w:t xml:space="preserve"> o</w:t>
      </w:r>
      <w:r w:rsidRPr="00983F56">
        <w:rPr>
          <w:rFonts w:ascii="GHEA Grapalat" w:hAnsi="GHEA Grapalat"/>
        </w:rPr>
        <w:t>բյեկտների</w:t>
      </w:r>
      <w:r w:rsidRPr="00983F56">
        <w:rPr>
          <w:rFonts w:ascii="GHEA Grapalat" w:hAnsi="GHEA Grapalat"/>
          <w:lang w:val="af-ZA"/>
        </w:rPr>
        <w:t xml:space="preserve">  </w:t>
      </w:r>
      <w:r w:rsidRPr="00983F56">
        <w:rPr>
          <w:rFonts w:ascii="GHEA Grapalat" w:hAnsi="GHEA Grapalat"/>
        </w:rPr>
        <w:t>վրա</w:t>
      </w:r>
      <w:r w:rsidRPr="00983F56">
        <w:rPr>
          <w:rFonts w:ascii="GHEA Grapalat" w:hAnsi="GHEA Grapalat"/>
          <w:lang w:val="af-ZA"/>
        </w:rPr>
        <w:t xml:space="preserve"> </w:t>
      </w:r>
      <w:r w:rsidRPr="00983F56">
        <w:rPr>
          <w:rFonts w:ascii="GHEA Grapalat" w:hAnsi="GHEA Grapalat"/>
        </w:rPr>
        <w:t>բացասական</w:t>
      </w:r>
      <w:r w:rsidRPr="00983F56">
        <w:rPr>
          <w:rFonts w:ascii="GHEA Grapalat" w:hAnsi="GHEA Grapalat"/>
          <w:lang w:val="af-ZA"/>
        </w:rPr>
        <w:t xml:space="preserve"> </w:t>
      </w:r>
      <w:r w:rsidRPr="00983F56">
        <w:rPr>
          <w:rFonts w:ascii="GHEA Grapalat" w:hAnsi="GHEA Grapalat"/>
        </w:rPr>
        <w:t>հետևանքներ</w:t>
      </w:r>
      <w:r w:rsidRPr="00983F56">
        <w:rPr>
          <w:rFonts w:ascii="GHEA Grapalat" w:hAnsi="GHEA Grapalat"/>
          <w:lang w:val="af-ZA"/>
        </w:rPr>
        <w:t xml:space="preserve"> </w:t>
      </w:r>
      <w:r w:rsidRPr="00983F56">
        <w:rPr>
          <w:rFonts w:ascii="GHEA Grapalat" w:hAnsi="GHEA Grapalat"/>
        </w:rPr>
        <w:t>չեն</w:t>
      </w:r>
      <w:r w:rsidRPr="00983F56">
        <w:rPr>
          <w:rFonts w:ascii="GHEA Grapalat" w:hAnsi="GHEA Grapalat"/>
          <w:lang w:val="af-ZA"/>
        </w:rPr>
        <w:t xml:space="preserve"> </w:t>
      </w:r>
      <w:r w:rsidRPr="00983F56">
        <w:rPr>
          <w:rFonts w:ascii="GHEA Grapalat" w:hAnsi="GHEA Grapalat"/>
        </w:rPr>
        <w:t>առաջան</w:t>
      </w:r>
      <w:r w:rsidRPr="00983F56">
        <w:rPr>
          <w:rFonts w:ascii="GHEA Grapalat" w:hAnsi="GHEA Grapalat"/>
          <w:lang w:val="ru-RU"/>
        </w:rPr>
        <w:t>ա</w:t>
      </w:r>
      <w:r w:rsidRPr="00983F56">
        <w:rPr>
          <w:rFonts w:ascii="GHEA Grapalat" w:hAnsi="GHEA Grapalat"/>
          <w:lang w:val="af-ZA"/>
        </w:rPr>
        <w:t>:</w:t>
      </w:r>
    </w:p>
    <w:p w:rsidR="00983F56" w:rsidRPr="00983F56" w:rsidRDefault="00983F56" w:rsidP="00983F56">
      <w:pPr>
        <w:ind w:firstLine="270"/>
        <w:rPr>
          <w:rFonts w:ascii="GHEA Grapalat" w:hAnsi="GHEA Grapalat"/>
          <w:lang w:val="af-ZA"/>
        </w:rPr>
      </w:pPr>
      <w:r w:rsidRPr="00983F56">
        <w:rPr>
          <w:rFonts w:ascii="GHEA Grapalat" w:hAnsi="GHEA Grapalat"/>
          <w:lang w:val="af-ZA"/>
        </w:rPr>
        <w:t xml:space="preserve">3. </w:t>
      </w:r>
      <w:r w:rsidRPr="00983F56">
        <w:rPr>
          <w:rFonts w:ascii="GHEA Grapalat" w:hAnsi="GHEA Grapalat" w:cs="Sylfaen"/>
        </w:rPr>
        <w:t>Օրենքների</w:t>
      </w:r>
      <w:r w:rsidRPr="00983F56">
        <w:rPr>
          <w:rFonts w:ascii="GHEA Grapalat" w:hAnsi="GHEA Grapalat" w:cs="Sylfaen"/>
          <w:lang w:val="af-ZA"/>
        </w:rPr>
        <w:t xml:space="preserve"> </w:t>
      </w:r>
      <w:r w:rsidRPr="00983F56">
        <w:rPr>
          <w:rFonts w:ascii="GHEA Grapalat" w:hAnsi="GHEA Grapalat"/>
        </w:rPr>
        <w:t>նախագծերը</w:t>
      </w:r>
      <w:r w:rsidRPr="00983F56">
        <w:rPr>
          <w:rFonts w:ascii="GHEA Grapalat" w:hAnsi="GHEA Grapalat"/>
          <w:lang w:val="af-ZA"/>
        </w:rPr>
        <w:t xml:space="preserve"> </w:t>
      </w:r>
      <w:r w:rsidRPr="00983F56">
        <w:rPr>
          <w:rFonts w:ascii="GHEA Grapalat" w:hAnsi="GHEA Grapalat"/>
        </w:rPr>
        <w:t>բնապահպանության</w:t>
      </w:r>
      <w:r w:rsidRPr="00983F56">
        <w:rPr>
          <w:rFonts w:ascii="GHEA Grapalat" w:hAnsi="GHEA Grapalat"/>
          <w:lang w:val="af-ZA"/>
        </w:rPr>
        <w:t xml:space="preserve"> </w:t>
      </w:r>
      <w:r w:rsidRPr="00983F56">
        <w:rPr>
          <w:rFonts w:ascii="GHEA Grapalat" w:hAnsi="GHEA Grapalat"/>
        </w:rPr>
        <w:t>ոլորտին</w:t>
      </w:r>
      <w:r w:rsidRPr="00983F56">
        <w:rPr>
          <w:rFonts w:ascii="GHEA Grapalat" w:hAnsi="GHEA Grapalat"/>
          <w:lang w:val="af-ZA"/>
        </w:rPr>
        <w:t xml:space="preserve"> չեն </w:t>
      </w:r>
      <w:r w:rsidRPr="00983F56">
        <w:rPr>
          <w:rFonts w:ascii="GHEA Grapalat" w:hAnsi="GHEA Grapalat"/>
        </w:rPr>
        <w:t>առնչվում</w:t>
      </w:r>
      <w:r w:rsidRPr="00983F56">
        <w:rPr>
          <w:rFonts w:ascii="GHEA Grapalat" w:hAnsi="GHEA Grapalat"/>
          <w:lang w:val="af-ZA"/>
        </w:rPr>
        <w:t xml:space="preserve">,  </w:t>
      </w:r>
      <w:r w:rsidRPr="00983F56">
        <w:rPr>
          <w:rFonts w:ascii="GHEA Grapalat" w:hAnsi="GHEA Grapalat"/>
        </w:rPr>
        <w:t>այդ</w:t>
      </w:r>
      <w:r w:rsidRPr="00983F56">
        <w:rPr>
          <w:rFonts w:ascii="GHEA Grapalat" w:hAnsi="GHEA Grapalat"/>
          <w:lang w:val="af-ZA"/>
        </w:rPr>
        <w:t xml:space="preserve">  </w:t>
      </w:r>
      <w:r w:rsidRPr="00983F56">
        <w:rPr>
          <w:rFonts w:ascii="GHEA Grapalat" w:hAnsi="GHEA Grapalat"/>
        </w:rPr>
        <w:t>ոլորտը</w:t>
      </w:r>
      <w:r w:rsidRPr="00983F56">
        <w:rPr>
          <w:rFonts w:ascii="GHEA Grapalat" w:hAnsi="GHEA Grapalat"/>
          <w:lang w:val="af-ZA"/>
        </w:rPr>
        <w:t xml:space="preserve"> </w:t>
      </w:r>
      <w:r w:rsidRPr="00983F56">
        <w:rPr>
          <w:rFonts w:ascii="GHEA Grapalat" w:hAnsi="GHEA Grapalat"/>
        </w:rPr>
        <w:t>կանոնակարգող</w:t>
      </w:r>
      <w:r w:rsidRPr="00983F56">
        <w:rPr>
          <w:rFonts w:ascii="GHEA Grapalat" w:hAnsi="GHEA Grapalat"/>
          <w:lang w:val="af-ZA"/>
        </w:rPr>
        <w:t xml:space="preserve"> </w:t>
      </w:r>
      <w:r w:rsidRPr="00983F56">
        <w:rPr>
          <w:rFonts w:ascii="GHEA Grapalat" w:hAnsi="GHEA Grapalat"/>
        </w:rPr>
        <w:t>իրավական</w:t>
      </w:r>
      <w:r w:rsidRPr="00983F56">
        <w:rPr>
          <w:rFonts w:ascii="GHEA Grapalat" w:hAnsi="GHEA Grapalat"/>
          <w:lang w:val="af-ZA"/>
        </w:rPr>
        <w:t xml:space="preserve"> </w:t>
      </w:r>
      <w:r w:rsidRPr="00983F56">
        <w:rPr>
          <w:rFonts w:ascii="GHEA Grapalat" w:hAnsi="GHEA Grapalat"/>
        </w:rPr>
        <w:t>ակտերով</w:t>
      </w:r>
      <w:r w:rsidRPr="00983F56">
        <w:rPr>
          <w:rFonts w:ascii="GHEA Grapalat" w:hAnsi="GHEA Grapalat"/>
          <w:lang w:val="af-ZA"/>
        </w:rPr>
        <w:t xml:space="preserve"> </w:t>
      </w:r>
      <w:r w:rsidRPr="00983F56">
        <w:rPr>
          <w:rFonts w:ascii="GHEA Grapalat" w:hAnsi="GHEA Grapalat"/>
        </w:rPr>
        <w:t>ամրագրված</w:t>
      </w:r>
      <w:r w:rsidRPr="00983F56">
        <w:rPr>
          <w:rFonts w:ascii="GHEA Grapalat" w:hAnsi="GHEA Grapalat"/>
          <w:lang w:val="af-ZA"/>
        </w:rPr>
        <w:t xml:space="preserve"> u</w:t>
      </w:r>
      <w:r w:rsidRPr="00983F56">
        <w:rPr>
          <w:rFonts w:ascii="GHEA Grapalat" w:hAnsi="GHEA Grapalat"/>
        </w:rPr>
        <w:t>կզբունքներին</w:t>
      </w:r>
      <w:r w:rsidRPr="00983F56">
        <w:rPr>
          <w:rFonts w:ascii="GHEA Grapalat" w:hAnsi="GHEA Grapalat"/>
          <w:lang w:val="af-ZA"/>
        </w:rPr>
        <w:t xml:space="preserve"> </w:t>
      </w:r>
      <w:r w:rsidRPr="00983F56">
        <w:rPr>
          <w:rFonts w:ascii="GHEA Grapalat" w:hAnsi="GHEA Grapalat"/>
          <w:lang w:val="ru-RU"/>
        </w:rPr>
        <w:t>և</w:t>
      </w:r>
      <w:r w:rsidRPr="00983F56">
        <w:rPr>
          <w:rFonts w:ascii="GHEA Grapalat" w:hAnsi="GHEA Grapalat"/>
          <w:lang w:val="af-ZA"/>
        </w:rPr>
        <w:t xml:space="preserve"> </w:t>
      </w:r>
      <w:r w:rsidRPr="00983F56">
        <w:rPr>
          <w:rFonts w:ascii="GHEA Grapalat" w:hAnsi="GHEA Grapalat"/>
        </w:rPr>
        <w:t>պահանջներին</w:t>
      </w:r>
      <w:r w:rsidRPr="00983F56">
        <w:rPr>
          <w:rFonts w:ascii="GHEA Grapalat" w:hAnsi="GHEA Grapalat"/>
          <w:lang w:val="af-ZA"/>
        </w:rPr>
        <w:t xml:space="preserve"> </w:t>
      </w:r>
      <w:r w:rsidRPr="00983F56">
        <w:rPr>
          <w:rFonts w:ascii="GHEA Grapalat" w:hAnsi="GHEA Grapalat"/>
        </w:rPr>
        <w:t>չեն</w:t>
      </w:r>
      <w:r w:rsidRPr="00983F56">
        <w:rPr>
          <w:rFonts w:ascii="GHEA Grapalat" w:hAnsi="GHEA Grapalat"/>
          <w:lang w:val="af-ZA"/>
        </w:rPr>
        <w:t xml:space="preserve"> </w:t>
      </w:r>
      <w:r w:rsidRPr="00983F56">
        <w:rPr>
          <w:rFonts w:ascii="GHEA Grapalat" w:hAnsi="GHEA Grapalat"/>
        </w:rPr>
        <w:t>հակասում</w:t>
      </w:r>
      <w:r w:rsidRPr="00983F56">
        <w:rPr>
          <w:rFonts w:ascii="GHEA Grapalat" w:hAnsi="GHEA Grapalat"/>
          <w:lang w:val="af-ZA"/>
        </w:rPr>
        <w:t xml:space="preserve">: </w:t>
      </w:r>
    </w:p>
    <w:p w:rsidR="00983F56" w:rsidRPr="00983F56" w:rsidRDefault="00983F56" w:rsidP="00983F56">
      <w:pPr>
        <w:ind w:firstLine="270"/>
        <w:rPr>
          <w:rFonts w:ascii="GHEA Grapalat" w:hAnsi="GHEA Grapalat"/>
          <w:lang w:val="af-ZA"/>
        </w:rPr>
      </w:pPr>
      <w:r w:rsidRPr="00983F56">
        <w:rPr>
          <w:rFonts w:ascii="GHEA Grapalat" w:hAnsi="GHEA Grapalat"/>
        </w:rPr>
        <w:t>Օրենքների</w:t>
      </w:r>
      <w:r w:rsidRPr="00983F56">
        <w:rPr>
          <w:rFonts w:ascii="GHEA Grapalat" w:hAnsi="GHEA Grapalat"/>
          <w:lang w:val="af-ZA"/>
        </w:rPr>
        <w:t xml:space="preserve"> </w:t>
      </w:r>
      <w:r w:rsidRPr="00983F56">
        <w:rPr>
          <w:rFonts w:ascii="GHEA Grapalat" w:hAnsi="GHEA Grapalat"/>
          <w:lang w:val="ru-RU"/>
        </w:rPr>
        <w:t>կ</w:t>
      </w:r>
      <w:r w:rsidRPr="00983F56">
        <w:rPr>
          <w:rFonts w:ascii="GHEA Grapalat" w:hAnsi="GHEA Grapalat" w:cs="Sylfaen"/>
        </w:rPr>
        <w:t>իրարկման</w:t>
      </w:r>
      <w:r w:rsidRPr="00983F56">
        <w:rPr>
          <w:rFonts w:ascii="GHEA Grapalat" w:hAnsi="GHEA Grapalat"/>
          <w:lang w:val="af-ZA"/>
        </w:rPr>
        <w:t xml:space="preserve"> </w:t>
      </w:r>
      <w:r w:rsidRPr="00983F56">
        <w:rPr>
          <w:rFonts w:ascii="GHEA Grapalat" w:hAnsi="GHEA Grapalat" w:cs="Sylfaen"/>
        </w:rPr>
        <w:t>արդյունքում</w:t>
      </w:r>
      <w:r w:rsidRPr="00983F56">
        <w:rPr>
          <w:rFonts w:ascii="GHEA Grapalat" w:hAnsi="GHEA Grapalat"/>
          <w:lang w:val="af-ZA"/>
        </w:rPr>
        <w:t xml:space="preserve"> </w:t>
      </w:r>
      <w:r w:rsidRPr="00983F56">
        <w:rPr>
          <w:rFonts w:ascii="GHEA Grapalat" w:hAnsi="GHEA Grapalat"/>
        </w:rPr>
        <w:t>բնապահպանության</w:t>
      </w:r>
      <w:r w:rsidRPr="00983F56">
        <w:rPr>
          <w:rFonts w:ascii="GHEA Grapalat" w:hAnsi="GHEA Grapalat"/>
          <w:lang w:val="af-ZA"/>
        </w:rPr>
        <w:t xml:space="preserve"> </w:t>
      </w:r>
      <w:r w:rsidRPr="00983F56">
        <w:rPr>
          <w:rFonts w:ascii="GHEA Grapalat" w:hAnsi="GHEA Grapalat"/>
        </w:rPr>
        <w:t>բնագավառում</w:t>
      </w:r>
      <w:r w:rsidRPr="00983F56">
        <w:rPr>
          <w:rFonts w:ascii="GHEA Grapalat" w:hAnsi="GHEA Grapalat"/>
          <w:lang w:val="af-ZA"/>
        </w:rPr>
        <w:t xml:space="preserve">  </w:t>
      </w:r>
      <w:r w:rsidRPr="00983F56">
        <w:rPr>
          <w:rFonts w:ascii="GHEA Grapalat" w:hAnsi="GHEA Grapalat" w:cs="Sylfaen"/>
        </w:rPr>
        <w:t>կանխատե</w:t>
      </w:r>
      <w:r w:rsidRPr="00983F56">
        <w:rPr>
          <w:rFonts w:ascii="GHEA Grapalat" w:hAnsi="GHEA Grapalat"/>
          <w:lang w:val="af-ZA"/>
        </w:rPr>
        <w:t>u</w:t>
      </w:r>
      <w:r w:rsidRPr="00983F56">
        <w:rPr>
          <w:rFonts w:ascii="GHEA Grapalat" w:hAnsi="GHEA Grapalat" w:cs="Sylfaen"/>
        </w:rPr>
        <w:t>վող</w:t>
      </w:r>
      <w:r w:rsidRPr="00983F56">
        <w:rPr>
          <w:rFonts w:ascii="GHEA Grapalat" w:hAnsi="GHEA Grapalat" w:cs="Sylfaen"/>
          <w:lang w:val="af-ZA"/>
        </w:rPr>
        <w:t xml:space="preserve"> </w:t>
      </w:r>
      <w:r w:rsidRPr="00983F56">
        <w:rPr>
          <w:rFonts w:ascii="GHEA Grapalat" w:hAnsi="GHEA Grapalat" w:cs="Sylfaen"/>
        </w:rPr>
        <w:t>հետևանքների</w:t>
      </w:r>
      <w:r w:rsidRPr="00983F56">
        <w:rPr>
          <w:rFonts w:ascii="GHEA Grapalat" w:hAnsi="GHEA Grapalat"/>
          <w:lang w:val="af-ZA"/>
        </w:rPr>
        <w:t xml:space="preserve"> </w:t>
      </w:r>
      <w:r w:rsidRPr="00983F56">
        <w:rPr>
          <w:rFonts w:ascii="GHEA Grapalat" w:hAnsi="GHEA Grapalat" w:cs="Sylfaen"/>
        </w:rPr>
        <w:t>գնահատման</w:t>
      </w:r>
      <w:r w:rsidRPr="00983F56">
        <w:rPr>
          <w:rFonts w:ascii="GHEA Grapalat" w:hAnsi="GHEA Grapalat" w:cs="Sylfaen"/>
          <w:lang w:val="af-ZA"/>
        </w:rPr>
        <w:t xml:space="preserve"> </w:t>
      </w:r>
      <w:r w:rsidRPr="00983F56">
        <w:rPr>
          <w:rFonts w:ascii="GHEA Grapalat" w:hAnsi="GHEA Grapalat" w:cs="Sylfaen"/>
        </w:rPr>
        <w:t>և</w:t>
      </w:r>
      <w:r w:rsidRPr="00983F56">
        <w:rPr>
          <w:rFonts w:ascii="GHEA Grapalat" w:hAnsi="GHEA Grapalat" w:cs="Sylfaen"/>
          <w:lang w:val="af-ZA"/>
        </w:rPr>
        <w:t xml:space="preserve"> </w:t>
      </w:r>
      <w:r w:rsidRPr="00983F56">
        <w:rPr>
          <w:rFonts w:ascii="GHEA Grapalat" w:hAnsi="GHEA Grapalat" w:cs="Sylfaen"/>
        </w:rPr>
        <w:t>վարվող</w:t>
      </w:r>
      <w:r w:rsidRPr="00983F56">
        <w:rPr>
          <w:rFonts w:ascii="GHEA Grapalat" w:hAnsi="GHEA Grapalat"/>
          <w:lang w:val="af-ZA"/>
        </w:rPr>
        <w:t xml:space="preserve"> </w:t>
      </w:r>
      <w:r w:rsidRPr="00983F56">
        <w:rPr>
          <w:rFonts w:ascii="GHEA Grapalat" w:hAnsi="GHEA Grapalat" w:cs="Sylfaen"/>
        </w:rPr>
        <w:t>քաղաքականության</w:t>
      </w:r>
      <w:r w:rsidRPr="00983F56">
        <w:rPr>
          <w:rFonts w:ascii="GHEA Grapalat" w:hAnsi="GHEA Grapalat"/>
          <w:lang w:val="af-ZA"/>
        </w:rPr>
        <w:t xml:space="preserve"> </w:t>
      </w:r>
      <w:r w:rsidRPr="00983F56">
        <w:rPr>
          <w:rFonts w:ascii="GHEA Grapalat" w:hAnsi="GHEA Grapalat" w:cs="Sylfaen"/>
        </w:rPr>
        <w:t>համեմատական</w:t>
      </w:r>
      <w:r w:rsidRPr="00983F56">
        <w:rPr>
          <w:rFonts w:ascii="GHEA Grapalat" w:hAnsi="GHEA Grapalat"/>
          <w:lang w:val="af-ZA"/>
        </w:rPr>
        <w:t xml:space="preserve"> </w:t>
      </w:r>
      <w:r w:rsidRPr="00983F56">
        <w:rPr>
          <w:rFonts w:ascii="GHEA Grapalat" w:hAnsi="GHEA Grapalat" w:cs="Sylfaen"/>
        </w:rPr>
        <w:t>վիճակագրական</w:t>
      </w:r>
      <w:r w:rsidRPr="00983F56">
        <w:rPr>
          <w:rFonts w:ascii="GHEA Grapalat" w:hAnsi="GHEA Grapalat"/>
          <w:lang w:val="af-ZA"/>
        </w:rPr>
        <w:t xml:space="preserve"> </w:t>
      </w:r>
      <w:r w:rsidRPr="00983F56">
        <w:rPr>
          <w:rFonts w:ascii="GHEA Grapalat" w:hAnsi="GHEA Grapalat" w:cs="Sylfaen"/>
        </w:rPr>
        <w:t>վերլուծություններ</w:t>
      </w:r>
      <w:r w:rsidRPr="00983F56">
        <w:rPr>
          <w:rFonts w:ascii="GHEA Grapalat" w:hAnsi="GHEA Grapalat" w:cs="Sylfaen"/>
          <w:lang w:val="af-ZA"/>
        </w:rPr>
        <w:t xml:space="preserve"> </w:t>
      </w:r>
      <w:r w:rsidRPr="00983F56">
        <w:rPr>
          <w:rFonts w:ascii="GHEA Grapalat" w:hAnsi="GHEA Grapalat" w:cs="Sylfaen"/>
        </w:rPr>
        <w:t>կատարելու</w:t>
      </w:r>
      <w:r w:rsidRPr="00983F56">
        <w:rPr>
          <w:rFonts w:ascii="GHEA Grapalat" w:hAnsi="GHEA Grapalat" w:cs="Sylfaen"/>
          <w:lang w:val="af-ZA"/>
        </w:rPr>
        <w:t xml:space="preserve"> </w:t>
      </w:r>
      <w:r w:rsidRPr="00983F56">
        <w:rPr>
          <w:rFonts w:ascii="GHEA Grapalat" w:hAnsi="GHEA Grapalat" w:cs="Sylfaen"/>
        </w:rPr>
        <w:t>անհրաժեշտությունը</w:t>
      </w:r>
      <w:r w:rsidRPr="00983F56">
        <w:rPr>
          <w:rFonts w:ascii="GHEA Grapalat" w:hAnsi="GHEA Grapalat" w:cs="Sylfaen"/>
          <w:lang w:val="af-ZA"/>
        </w:rPr>
        <w:t xml:space="preserve"> </w:t>
      </w:r>
      <w:r w:rsidRPr="00983F56">
        <w:rPr>
          <w:rFonts w:ascii="GHEA Grapalat" w:hAnsi="GHEA Grapalat" w:cs="Sylfaen"/>
          <w:lang w:val="ru-RU"/>
        </w:rPr>
        <w:t>բացակայում</w:t>
      </w:r>
      <w:r w:rsidRPr="00983F56">
        <w:rPr>
          <w:rFonts w:ascii="GHEA Grapalat" w:hAnsi="GHEA Grapalat" w:cs="Sylfaen"/>
          <w:lang w:val="af-ZA"/>
        </w:rPr>
        <w:t xml:space="preserve">  </w:t>
      </w:r>
      <w:r w:rsidRPr="00983F56">
        <w:rPr>
          <w:rFonts w:ascii="GHEA Grapalat" w:hAnsi="GHEA Grapalat" w:cs="Sylfaen"/>
        </w:rPr>
        <w:t>է</w:t>
      </w:r>
      <w:r w:rsidRPr="00983F56">
        <w:rPr>
          <w:rFonts w:ascii="GHEA Grapalat" w:hAnsi="GHEA Grapalat" w:cs="Sylfaen"/>
          <w:lang w:val="af-ZA"/>
        </w:rPr>
        <w:t>:</w:t>
      </w:r>
      <w:r w:rsidRPr="00983F56">
        <w:rPr>
          <w:rFonts w:ascii="GHEA Grapalat" w:hAnsi="GHEA Grapalat"/>
          <w:lang w:val="af-ZA"/>
        </w:rPr>
        <w:t xml:space="preserve"> </w:t>
      </w:r>
    </w:p>
    <w:p w:rsidR="00983F56" w:rsidRPr="00983F56" w:rsidRDefault="00983F56" w:rsidP="00376CE4">
      <w:pPr>
        <w:jc w:val="right"/>
        <w:rPr>
          <w:rFonts w:ascii="GHEA Grapalat" w:hAnsi="GHEA Grapalat"/>
          <w:b/>
          <w:bCs/>
        </w:rPr>
      </w:pPr>
    </w:p>
    <w:p w:rsidR="00983F56" w:rsidRPr="00983F56" w:rsidRDefault="00983F56" w:rsidP="00376CE4">
      <w:pPr>
        <w:jc w:val="right"/>
        <w:rPr>
          <w:rFonts w:ascii="GHEA Grapalat" w:hAnsi="GHEA Grapalat"/>
          <w:b/>
          <w:bCs/>
        </w:rPr>
      </w:pPr>
    </w:p>
    <w:p w:rsidR="00983F56" w:rsidRPr="00983F56" w:rsidRDefault="00983F56" w:rsidP="00376CE4">
      <w:pPr>
        <w:jc w:val="right"/>
        <w:rPr>
          <w:rFonts w:ascii="GHEA Grapalat" w:hAnsi="GHEA Grapalat"/>
          <w:b/>
          <w:bCs/>
        </w:rPr>
      </w:pPr>
    </w:p>
    <w:p w:rsidR="00983F56" w:rsidRPr="00843154" w:rsidRDefault="00983F56" w:rsidP="00983F56">
      <w:pPr>
        <w:tabs>
          <w:tab w:val="left" w:pos="-720"/>
        </w:tabs>
        <w:ind w:firstLine="720"/>
        <w:jc w:val="center"/>
        <w:rPr>
          <w:rFonts w:ascii="GHEA Grapalat" w:eastAsia="Calibri" w:hAnsi="GHEA Grapalat" w:cs="Arial LatArm"/>
          <w:b/>
          <w:caps/>
          <w:lang w:val="af-ZA"/>
        </w:rPr>
      </w:pPr>
      <w:r w:rsidRPr="00843154">
        <w:rPr>
          <w:rFonts w:ascii="GHEA Grapalat" w:eastAsia="Calibri" w:hAnsi="GHEA Grapalat" w:cs="Arial LatArm"/>
          <w:b/>
          <w:caps/>
          <w:lang w:val="af-ZA"/>
        </w:rPr>
        <w:t>Եզրակացություն</w:t>
      </w:r>
    </w:p>
    <w:p w:rsidR="00983F56" w:rsidRPr="00983F56" w:rsidRDefault="00983F56" w:rsidP="00983F56">
      <w:pPr>
        <w:tabs>
          <w:tab w:val="left" w:pos="-720"/>
        </w:tabs>
        <w:ind w:firstLine="720"/>
        <w:jc w:val="center"/>
        <w:rPr>
          <w:rFonts w:ascii="GHEA Grapalat" w:eastAsia="Calibri" w:hAnsi="GHEA Grapalat" w:cs="Arial LatArm"/>
          <w:b/>
          <w:lang w:val="af-ZA"/>
        </w:rPr>
      </w:pPr>
    </w:p>
    <w:p w:rsidR="00983F56" w:rsidRPr="00983F56" w:rsidRDefault="00983F56" w:rsidP="00983F56">
      <w:pPr>
        <w:tabs>
          <w:tab w:val="left" w:pos="-720"/>
        </w:tabs>
        <w:ind w:firstLine="720"/>
        <w:jc w:val="center"/>
        <w:rPr>
          <w:rFonts w:ascii="GHEA Grapalat" w:eastAsia="Calibri" w:hAnsi="GHEA Grapalat" w:cs="Arial LatArm"/>
          <w:b/>
          <w:lang w:val="af-ZA"/>
        </w:rPr>
      </w:pPr>
      <w:r w:rsidRPr="00983F56">
        <w:rPr>
          <w:rFonts w:ascii="GHEA Grapalat" w:eastAsia="Calibri" w:hAnsi="GHEA Grapalat" w:cs="Times New Roman"/>
          <w:b/>
          <w:shd w:val="clear" w:color="auto" w:fill="FFFFFF"/>
          <w:lang w:val="hy-AM"/>
        </w:rPr>
        <w:t>«Շրջանառության հարկի մասին» Հայաստանի Հանրապետության օրենքում փո</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փո</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խու</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թյուններ և լրացումներ կատարելու մասին» և «Հայաստանի Հան</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րա</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պե</w:t>
      </w:r>
      <w:r>
        <w:rPr>
          <w:rFonts w:ascii="GHEA Grapalat" w:eastAsia="Calibri" w:hAnsi="GHEA Grapalat" w:cs="Times New Roman"/>
          <w:b/>
          <w:shd w:val="clear" w:color="auto" w:fill="FFFFFF"/>
        </w:rPr>
        <w:softHyphen/>
      </w:r>
      <w:r w:rsidRPr="00983F56">
        <w:rPr>
          <w:rFonts w:ascii="GHEA Grapalat" w:eastAsia="Calibri" w:hAnsi="GHEA Grapalat" w:cs="Times New Roman"/>
          <w:b/>
          <w:shd w:val="clear" w:color="auto" w:fill="FFFFFF"/>
          <w:lang w:val="hy-AM"/>
        </w:rPr>
        <w:t xml:space="preserve">տությունում ստուգումների կազմակերպման և անցկացման մասին» Հայաստանի Հանրապետության օրենքում լրացում կատարելու մասին» ՀՀ օրենքների նախագծերի </w:t>
      </w:r>
      <w:r w:rsidRPr="00983F56">
        <w:rPr>
          <w:rFonts w:ascii="GHEA Grapalat" w:eastAsia="Calibri" w:hAnsi="GHEA Grapalat" w:cs="Sylfaen"/>
          <w:b/>
        </w:rPr>
        <w:t>վերաբերյալ</w:t>
      </w:r>
      <w:r w:rsidRPr="00983F56">
        <w:rPr>
          <w:rFonts w:ascii="GHEA Grapalat" w:eastAsia="Calibri" w:hAnsi="GHEA Grapalat" w:cs="Calibri"/>
          <w:b/>
          <w:lang w:val="af-ZA"/>
        </w:rPr>
        <w:t xml:space="preserve"> </w:t>
      </w:r>
      <w:r w:rsidRPr="00983F56">
        <w:rPr>
          <w:rFonts w:ascii="GHEA Grapalat" w:eastAsia="Calibri" w:hAnsi="GHEA Grapalat" w:cs="Times New Roman"/>
          <w:b/>
          <w:lang w:val="hy-AM"/>
        </w:rPr>
        <w:t>սոցիալական</w:t>
      </w:r>
      <w:r w:rsidRPr="00983F56">
        <w:rPr>
          <w:rFonts w:ascii="GHEA Grapalat" w:eastAsia="Calibri" w:hAnsi="GHEA Grapalat" w:cs="Times New Roman"/>
          <w:b/>
          <w:lang w:val="fr-CA"/>
        </w:rPr>
        <w:t xml:space="preserve"> </w:t>
      </w:r>
      <w:r w:rsidRPr="00983F56">
        <w:rPr>
          <w:rFonts w:ascii="GHEA Grapalat" w:eastAsia="Calibri" w:hAnsi="GHEA Grapalat" w:cs="Times New Roman"/>
          <w:b/>
          <w:lang w:val="hy-AM"/>
        </w:rPr>
        <w:t>պաշտպանության</w:t>
      </w:r>
      <w:r w:rsidRPr="00983F56">
        <w:rPr>
          <w:rFonts w:ascii="GHEA Grapalat" w:eastAsia="Calibri" w:hAnsi="GHEA Grapalat" w:cs="Times New Roman"/>
          <w:b/>
          <w:lang w:val="fr-CA"/>
        </w:rPr>
        <w:t xml:space="preserve"> </w:t>
      </w:r>
      <w:r w:rsidRPr="00983F56">
        <w:rPr>
          <w:rFonts w:ascii="GHEA Grapalat" w:eastAsia="Calibri" w:hAnsi="GHEA Grapalat" w:cs="Times New Roman"/>
          <w:b/>
          <w:lang w:val="hy-AM"/>
        </w:rPr>
        <w:t>ոլորտում</w:t>
      </w:r>
      <w:r w:rsidRPr="00983F56">
        <w:rPr>
          <w:rFonts w:ascii="GHEA Grapalat" w:eastAsia="Calibri" w:hAnsi="GHEA Grapalat" w:cs="Times New Roman"/>
          <w:b/>
          <w:lang w:val="fr-CA"/>
        </w:rPr>
        <w:t xml:space="preserve"> </w:t>
      </w:r>
      <w:r w:rsidRPr="00983F56">
        <w:rPr>
          <w:rFonts w:ascii="GHEA Grapalat" w:eastAsia="Calibri" w:hAnsi="GHEA Grapalat" w:cs="Times New Roman"/>
          <w:b/>
          <w:lang w:val="hy-AM"/>
        </w:rPr>
        <w:t>կարգավորման</w:t>
      </w:r>
      <w:r w:rsidRPr="00983F56">
        <w:rPr>
          <w:rFonts w:ascii="GHEA Grapalat" w:eastAsia="Calibri" w:hAnsi="GHEA Grapalat" w:cs="Times New Roman"/>
          <w:b/>
          <w:lang w:val="fr-CA"/>
        </w:rPr>
        <w:t xml:space="preserve"> </w:t>
      </w:r>
      <w:r w:rsidRPr="00983F56">
        <w:rPr>
          <w:rFonts w:ascii="GHEA Grapalat" w:eastAsia="Calibri" w:hAnsi="GHEA Grapalat" w:cs="Times New Roman"/>
          <w:b/>
          <w:lang w:val="hy-AM"/>
        </w:rPr>
        <w:t>ազդեցության</w:t>
      </w:r>
      <w:r w:rsidRPr="00983F56">
        <w:rPr>
          <w:rFonts w:ascii="GHEA Grapalat" w:eastAsia="Calibri" w:hAnsi="GHEA Grapalat" w:cs="Times New Roman"/>
          <w:b/>
          <w:lang w:val="fr-CA"/>
        </w:rPr>
        <w:t xml:space="preserve"> </w:t>
      </w:r>
      <w:r w:rsidRPr="00983F56">
        <w:rPr>
          <w:rFonts w:ascii="GHEA Grapalat" w:eastAsia="Calibri" w:hAnsi="GHEA Grapalat" w:cs="Times New Roman"/>
          <w:b/>
          <w:lang w:val="hy-AM"/>
        </w:rPr>
        <w:t>գնահատման</w:t>
      </w:r>
      <w:r w:rsidRPr="00983F56">
        <w:rPr>
          <w:rFonts w:ascii="GHEA Grapalat" w:eastAsia="Calibri" w:hAnsi="GHEA Grapalat" w:cs="Times New Roman"/>
          <w:b/>
          <w:lang w:val="fr-CA"/>
        </w:rPr>
        <w:t xml:space="preserve"> </w:t>
      </w:r>
    </w:p>
    <w:p w:rsidR="00983F56" w:rsidRPr="00983F56" w:rsidRDefault="00983F56" w:rsidP="00983F56">
      <w:pPr>
        <w:ind w:firstLine="709"/>
        <w:jc w:val="both"/>
        <w:rPr>
          <w:rFonts w:ascii="GHEA Grapalat" w:eastAsia="Calibri" w:hAnsi="GHEA Grapalat" w:cs="Times New Roman"/>
          <w:lang w:val="af-ZA"/>
        </w:rPr>
      </w:pPr>
    </w:p>
    <w:p w:rsidR="00983F56" w:rsidRPr="00983F56" w:rsidRDefault="00983F56" w:rsidP="00983F56">
      <w:pPr>
        <w:ind w:firstLine="709"/>
        <w:jc w:val="both"/>
        <w:rPr>
          <w:rFonts w:ascii="GHEA Grapalat" w:eastAsia="Calibri" w:hAnsi="GHEA Grapalat" w:cs="Arial LatArm"/>
          <w:lang w:val="af-ZA"/>
        </w:rPr>
      </w:pPr>
      <w:r w:rsidRPr="00983F56">
        <w:rPr>
          <w:rFonts w:ascii="GHEA Grapalat" w:eastAsia="Calibri" w:hAnsi="GHEA Grapalat" w:cs="Times New Roman"/>
          <w:shd w:val="clear" w:color="auto" w:fill="FFFFFF"/>
          <w:lang w:val="hy-AM"/>
        </w:rPr>
        <w:t>«Շրջանառության հարկի մասին» Հայաստանի Հանրապետության օրենքում փոփոխություններ և լրացումներ կատարելու մասին» և «Հայաստանի Հանրապետությունում ստուգումների կազմակերպման և անցկացման մասին» Հայաստանի Հանրապետության օրենքում լրացում կատարելու մասին» ՀՀ օրենքների նախագծերի</w:t>
      </w:r>
      <w:r w:rsidRPr="00983F56">
        <w:rPr>
          <w:rStyle w:val="apple-converted-space"/>
          <w:rFonts w:ascii="Courier New" w:eastAsia="Calibri" w:hAnsi="Courier New" w:cs="Courier New"/>
          <w:shd w:val="clear" w:color="auto" w:fill="FFFFFF"/>
          <w:lang w:val="af-ZA"/>
        </w:rPr>
        <w:t> </w:t>
      </w:r>
      <w:r w:rsidRPr="00983F56">
        <w:rPr>
          <w:rFonts w:ascii="GHEA Grapalat" w:eastAsia="Calibri" w:hAnsi="GHEA Grapalat" w:cs="Arial LatArm"/>
          <w:lang w:val="af-ZA"/>
        </w:rPr>
        <w:t>(այսուհետ` նախագծ</w:t>
      </w:r>
      <w:r w:rsidRPr="00983F56">
        <w:rPr>
          <w:rFonts w:ascii="GHEA Grapalat" w:eastAsia="Calibri" w:hAnsi="GHEA Grapalat" w:cs="Arial LatArm"/>
          <w:lang w:val="hy-AM"/>
        </w:rPr>
        <w:t>եր</w:t>
      </w:r>
      <w:r w:rsidRPr="00983F56">
        <w:rPr>
          <w:rFonts w:ascii="GHEA Grapalat" w:eastAsia="Calibri" w:hAnsi="GHEA Grapalat" w:cs="Arial LatArm"/>
          <w:lang w:val="af-ZA"/>
        </w:rPr>
        <w:t xml:space="preserve">) </w:t>
      </w:r>
      <w:r w:rsidRPr="00983F56">
        <w:rPr>
          <w:rFonts w:ascii="GHEA Grapalat" w:eastAsia="Calibri" w:hAnsi="GHEA Grapalat" w:cs="Arial LatArm"/>
          <w:lang w:val="hy-AM"/>
        </w:rPr>
        <w:t xml:space="preserve">վերաբերյալ </w:t>
      </w:r>
      <w:r w:rsidRPr="00983F56">
        <w:rPr>
          <w:rFonts w:ascii="GHEA Grapalat" w:eastAsia="Calibri" w:hAnsi="GHEA Grapalat" w:cs="Arial LatArm"/>
          <w:lang w:val="af-ZA"/>
        </w:rPr>
        <w:t>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983F56" w:rsidRPr="00983F56" w:rsidRDefault="00983F56" w:rsidP="00983F56">
      <w:pPr>
        <w:ind w:firstLine="709"/>
        <w:jc w:val="both"/>
        <w:rPr>
          <w:rFonts w:ascii="GHEA Grapalat" w:eastAsia="Calibri" w:hAnsi="GHEA Grapalat" w:cs="Arian AMU"/>
          <w:bCs/>
          <w:lang w:val="af-ZA"/>
        </w:rPr>
      </w:pPr>
      <w:r w:rsidRPr="00983F56">
        <w:rPr>
          <w:rFonts w:ascii="GHEA Grapalat" w:eastAsia="Calibri" w:hAnsi="GHEA Grapalat" w:cs="Arian AMU"/>
          <w:bCs/>
          <w:lang w:val="af-ZA"/>
        </w:rPr>
        <w:t>Նախագծ</w:t>
      </w:r>
      <w:r w:rsidRPr="00983F56">
        <w:rPr>
          <w:rFonts w:ascii="GHEA Grapalat" w:eastAsia="Calibri" w:hAnsi="GHEA Grapalat" w:cs="Arian AMU"/>
          <w:bCs/>
          <w:lang w:val="hy-AM"/>
        </w:rPr>
        <w:t>եր</w:t>
      </w:r>
      <w:r w:rsidRPr="00983F56">
        <w:rPr>
          <w:rFonts w:ascii="GHEA Grapalat" w:eastAsia="Calibri" w:hAnsi="GHEA Grapalat" w:cs="Arian AMU"/>
          <w:bCs/>
          <w:lang w:val="af-ZA"/>
        </w:rPr>
        <w:t>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983F56" w:rsidRPr="00983F56" w:rsidRDefault="00983F56" w:rsidP="00983F56">
      <w:pPr>
        <w:ind w:firstLine="709"/>
        <w:jc w:val="both"/>
        <w:rPr>
          <w:rFonts w:ascii="GHEA Grapalat" w:eastAsia="Calibri" w:hAnsi="GHEA Grapalat" w:cs="Arian AMU"/>
          <w:bCs/>
          <w:lang w:val="af-ZA"/>
        </w:rPr>
      </w:pPr>
      <w:r w:rsidRPr="00983F56">
        <w:rPr>
          <w:rFonts w:ascii="GHEA Grapalat" w:eastAsia="Calibri" w:hAnsi="GHEA Grapalat" w:cs="Arian AMU"/>
          <w:bCs/>
          <w:lang w:val="af-ZA"/>
        </w:rPr>
        <w:t>Նախագծ</w:t>
      </w:r>
      <w:r w:rsidRPr="00983F56">
        <w:rPr>
          <w:rFonts w:ascii="GHEA Grapalat" w:eastAsia="Calibri" w:hAnsi="GHEA Grapalat" w:cs="Arian AMU"/>
          <w:bCs/>
          <w:lang w:val="hy-AM"/>
        </w:rPr>
        <w:t>եր</w:t>
      </w:r>
      <w:r w:rsidRPr="00983F56">
        <w:rPr>
          <w:rFonts w:ascii="GHEA Grapalat" w:eastAsia="Calibri" w:hAnsi="GHEA Grapalat" w:cs="Arian AMU"/>
          <w:bCs/>
          <w:lang w:val="af-ZA"/>
        </w:rPr>
        <w:t>ը`</w:t>
      </w:r>
    </w:p>
    <w:p w:rsidR="00983F56" w:rsidRPr="00983F56" w:rsidRDefault="00983F56" w:rsidP="00983F56">
      <w:pPr>
        <w:ind w:firstLine="709"/>
        <w:jc w:val="both"/>
        <w:rPr>
          <w:rFonts w:ascii="GHEA Grapalat" w:eastAsia="Calibri" w:hAnsi="GHEA Grapalat" w:cs="Arian AMU"/>
          <w:b/>
          <w:bCs/>
          <w:lang w:val="af-ZA"/>
        </w:rPr>
      </w:pPr>
      <w:r w:rsidRPr="00983F56">
        <w:rPr>
          <w:rFonts w:ascii="GHEA Grapalat" w:eastAsia="Calibri" w:hAnsi="GHEA Grapalat" w:cs="Arian AMU"/>
          <w:bCs/>
          <w:lang w:val="af-ZA"/>
        </w:rPr>
        <w:t>ա) ռազմավարական կարգավորման ազդեցության տեսանկյունից ուն</w:t>
      </w:r>
      <w:r w:rsidRPr="00983F56">
        <w:rPr>
          <w:rFonts w:ascii="GHEA Grapalat" w:eastAsia="Calibri" w:hAnsi="GHEA Grapalat" w:cs="Arian AMU"/>
          <w:bCs/>
          <w:lang w:val="hy-AM"/>
        </w:rPr>
        <w:t>են</w:t>
      </w:r>
      <w:r w:rsidRPr="00983F56">
        <w:rPr>
          <w:rFonts w:ascii="GHEA Grapalat" w:eastAsia="Calibri" w:hAnsi="GHEA Grapalat" w:cs="Arian AMU"/>
          <w:bCs/>
          <w:lang w:val="af-ZA"/>
        </w:rPr>
        <w:t xml:space="preserve">   </w:t>
      </w:r>
      <w:r w:rsidRPr="00983F56">
        <w:rPr>
          <w:rFonts w:ascii="GHEA Grapalat" w:eastAsia="Calibri" w:hAnsi="GHEA Grapalat" w:cs="Arian AMU"/>
          <w:b/>
          <w:bCs/>
          <w:lang w:val="af-ZA"/>
        </w:rPr>
        <w:t>չեզոք ազդեցություն.</w:t>
      </w:r>
    </w:p>
    <w:p w:rsidR="00983F56" w:rsidRPr="00983F56" w:rsidRDefault="00983F56" w:rsidP="00983F56">
      <w:pPr>
        <w:ind w:firstLine="709"/>
        <w:jc w:val="both"/>
        <w:rPr>
          <w:rFonts w:ascii="GHEA Grapalat" w:eastAsia="Calibri" w:hAnsi="GHEA Grapalat" w:cs="Arian AMU"/>
          <w:b/>
          <w:bCs/>
          <w:lang w:val="af-ZA"/>
        </w:rPr>
      </w:pPr>
      <w:r w:rsidRPr="00983F56">
        <w:rPr>
          <w:rFonts w:ascii="GHEA Grapalat" w:eastAsia="Calibri" w:hAnsi="GHEA Grapalat" w:cs="Arian AMU"/>
          <w:bCs/>
          <w:lang w:val="af-ZA"/>
        </w:rPr>
        <w:t>բ)</w:t>
      </w:r>
      <w:r w:rsidRPr="00983F56">
        <w:rPr>
          <w:rFonts w:ascii="GHEA Grapalat" w:eastAsia="Calibri" w:hAnsi="GHEA Grapalat" w:cs="Arian AMU"/>
          <w:b/>
          <w:bCs/>
          <w:lang w:val="af-ZA"/>
        </w:rPr>
        <w:t xml:space="preserve"> </w:t>
      </w:r>
      <w:r w:rsidRPr="00983F56">
        <w:rPr>
          <w:rFonts w:ascii="GHEA Grapalat" w:eastAsia="Calibri" w:hAnsi="GHEA Grapalat" w:cs="Arian AMU"/>
          <w:bCs/>
          <w:lang w:val="af-ZA"/>
        </w:rPr>
        <w:t>շահառուների վրա կարգավորման ազդեցության</w:t>
      </w:r>
      <w:r w:rsidRPr="00983F56">
        <w:rPr>
          <w:rFonts w:ascii="GHEA Grapalat" w:eastAsia="Calibri" w:hAnsi="GHEA Grapalat" w:cs="Arian AMU"/>
          <w:b/>
          <w:bCs/>
          <w:lang w:val="af-ZA"/>
        </w:rPr>
        <w:t xml:space="preserve"> </w:t>
      </w:r>
      <w:r w:rsidRPr="00983F56">
        <w:rPr>
          <w:rFonts w:ascii="GHEA Grapalat" w:eastAsia="Calibri" w:hAnsi="GHEA Grapalat" w:cs="Arian AMU"/>
          <w:bCs/>
          <w:lang w:val="af-ZA"/>
        </w:rPr>
        <w:t>տեսանկյունից ուն</w:t>
      </w:r>
      <w:r w:rsidRPr="00983F56">
        <w:rPr>
          <w:rFonts w:ascii="GHEA Grapalat" w:eastAsia="Calibri" w:hAnsi="GHEA Grapalat" w:cs="Arian AMU"/>
          <w:bCs/>
          <w:lang w:val="hy-AM"/>
        </w:rPr>
        <w:t>են</w:t>
      </w:r>
      <w:r w:rsidRPr="00983F56">
        <w:rPr>
          <w:rFonts w:ascii="GHEA Grapalat" w:eastAsia="Calibri" w:hAnsi="GHEA Grapalat" w:cs="Arian AMU"/>
          <w:bCs/>
          <w:lang w:val="af-ZA"/>
        </w:rPr>
        <w:t xml:space="preserve">  </w:t>
      </w:r>
      <w:r w:rsidRPr="00983F56">
        <w:rPr>
          <w:rFonts w:ascii="GHEA Grapalat" w:eastAsia="Calibri" w:hAnsi="GHEA Grapalat" w:cs="Arian AMU"/>
          <w:b/>
          <w:bCs/>
          <w:lang w:val="hy-AM"/>
        </w:rPr>
        <w:t>դրական</w:t>
      </w:r>
      <w:r w:rsidRPr="00983F56">
        <w:rPr>
          <w:rFonts w:ascii="GHEA Grapalat" w:eastAsia="Calibri" w:hAnsi="GHEA Grapalat" w:cs="Arian AMU"/>
          <w:b/>
          <w:bCs/>
          <w:lang w:val="af-ZA"/>
        </w:rPr>
        <w:t xml:space="preserve"> ազդեցություն:</w:t>
      </w:r>
    </w:p>
    <w:p w:rsidR="00983F56" w:rsidRPr="00983F56" w:rsidRDefault="00983F56" w:rsidP="00983F56">
      <w:pPr>
        <w:jc w:val="center"/>
        <w:rPr>
          <w:rFonts w:ascii="GHEA Grapalat" w:eastAsia="Calibri" w:hAnsi="GHEA Grapalat" w:cs="Times New Roman"/>
          <w:b/>
        </w:rPr>
      </w:pPr>
      <w:r w:rsidRPr="00983F56">
        <w:rPr>
          <w:rFonts w:ascii="GHEA Grapalat" w:eastAsia="Calibri" w:hAnsi="GHEA Grapalat" w:cs="Times New Roman"/>
          <w:b/>
        </w:rPr>
        <w:lastRenderedPageBreak/>
        <w:t>ԵԶՐԱԿԱՑՈՒԹՅՈՒՆ</w:t>
      </w:r>
    </w:p>
    <w:p w:rsidR="00983F56" w:rsidRPr="00983F56" w:rsidRDefault="00983F56" w:rsidP="00983F56">
      <w:pPr>
        <w:tabs>
          <w:tab w:val="left" w:pos="3510"/>
        </w:tabs>
        <w:jc w:val="center"/>
        <w:rPr>
          <w:rFonts w:ascii="GHEA Grapalat" w:eastAsia="Calibri" w:hAnsi="GHEA Grapalat" w:cs="Times New Roman"/>
          <w:b/>
        </w:rPr>
      </w:pPr>
      <w:r w:rsidRPr="00983F56">
        <w:rPr>
          <w:rFonts w:ascii="GHEA Grapalat" w:eastAsia="Calibri" w:hAnsi="GHEA Grapalat" w:cs="Sylfaen"/>
          <w:b/>
        </w:rPr>
        <w:t xml:space="preserve">«Շրջանառության հարկի մասին» Հայաստանի Հանրապետության օրենքում փոփոխություններ և լրացումներ կատարելու մասին» և «Հայաստանի Հանրապետությունում ստուգումների կազմակերպման և անցկացման մասին» Հայաստանի Հանրապետության օրենքում լրացում կատարելու մասին» ՀՀ օրենքների նախագծերի </w:t>
      </w:r>
      <w:r w:rsidRPr="00983F56">
        <w:rPr>
          <w:rFonts w:ascii="GHEA Grapalat" w:eastAsia="Calibri" w:hAnsi="GHEA Grapalat" w:cs="Times New Roman"/>
          <w:b/>
        </w:rPr>
        <w:t>մրցակցության բնագավառում կարգավորման ազդեցության գնահատման</w:t>
      </w:r>
    </w:p>
    <w:p w:rsidR="00983F56" w:rsidRPr="00983F56" w:rsidRDefault="00983F56" w:rsidP="00983F56">
      <w:pPr>
        <w:tabs>
          <w:tab w:val="left" w:pos="3510"/>
        </w:tabs>
        <w:jc w:val="center"/>
        <w:rPr>
          <w:rFonts w:ascii="GHEA Grapalat" w:eastAsia="Calibri" w:hAnsi="GHEA Grapalat" w:cs="Times New Roman"/>
          <w:b/>
          <w:lang w:val="af-ZA"/>
        </w:rPr>
      </w:pPr>
    </w:p>
    <w:p w:rsidR="00983F56" w:rsidRPr="00983F56" w:rsidRDefault="00983F56" w:rsidP="00983F56">
      <w:pPr>
        <w:ind w:firstLine="720"/>
        <w:jc w:val="both"/>
        <w:outlineLvl w:val="2"/>
        <w:rPr>
          <w:rFonts w:ascii="GHEA Grapalat" w:eastAsia="Times New Roman" w:hAnsi="GHEA Grapalat" w:cs="Times New Roman"/>
          <w:bCs/>
        </w:rPr>
      </w:pPr>
    </w:p>
    <w:p w:rsidR="00983F56" w:rsidRPr="00983F56" w:rsidRDefault="00983F56" w:rsidP="00843154">
      <w:pPr>
        <w:spacing w:line="276" w:lineRule="auto"/>
        <w:ind w:firstLine="720"/>
        <w:jc w:val="both"/>
        <w:rPr>
          <w:rFonts w:ascii="GHEA Grapalat" w:eastAsia="Calibri" w:hAnsi="GHEA Grapalat" w:cs="Times New Roman"/>
        </w:rPr>
      </w:pPr>
      <w:r w:rsidRPr="00983F56">
        <w:rPr>
          <w:rFonts w:ascii="GHEA Grapalat" w:eastAsia="Calibri" w:hAnsi="GHEA Grapalat" w:cs="Sylfaen"/>
        </w:rPr>
        <w:t xml:space="preserve">«Շրջանառության հարկի մասին» Հայաստանի Հանրապետության օրենքում փոփոխություններ և լրացումներ կատարելու մասին» և «Հայաստանի Հանրապետությունում ստուգումների կազմակերպման և անցկացման մասին» Հայաստանի Հանրապետության օրենքում լրացում կատարելու մասին» ՀՀ օրենքների </w:t>
      </w:r>
      <w:r w:rsidRPr="00983F56">
        <w:rPr>
          <w:rFonts w:ascii="GHEA Grapalat" w:eastAsia="Calibri" w:hAnsi="GHEA Grapalat" w:cs="Sylfaen"/>
          <w:bCs/>
          <w:lang w:val="hy-AM"/>
        </w:rPr>
        <w:t>նախագծեր</w:t>
      </w:r>
      <w:r w:rsidRPr="00983F56">
        <w:rPr>
          <w:rFonts w:ascii="GHEA Grapalat" w:eastAsia="Calibri" w:hAnsi="GHEA Grapalat" w:cs="Sylfaen"/>
          <w:bCs/>
        </w:rPr>
        <w:t>ով</w:t>
      </w:r>
      <w:r w:rsidRPr="00983F56">
        <w:rPr>
          <w:rFonts w:ascii="GHEA Grapalat" w:eastAsia="Calibri" w:hAnsi="GHEA Grapalat" w:cs="Times New Roman"/>
        </w:rPr>
        <w:t xml:space="preserve"> (այսուհետ` Նախագ</w:t>
      </w:r>
      <w:r w:rsidRPr="00983F56">
        <w:rPr>
          <w:rFonts w:ascii="GHEA Grapalat" w:eastAsia="Calibri" w:hAnsi="GHEA Grapalat" w:cs="Times New Roman"/>
          <w:lang w:val="ru-RU"/>
        </w:rPr>
        <w:t>ծ</w:t>
      </w:r>
      <w:r w:rsidRPr="00983F56">
        <w:rPr>
          <w:rFonts w:ascii="GHEA Grapalat" w:eastAsia="Calibri" w:hAnsi="GHEA Grapalat" w:cs="Times New Roman"/>
        </w:rPr>
        <w:t>եր) կարգավորվող</w:t>
      </w:r>
      <w:r w:rsidRPr="00983F56">
        <w:rPr>
          <w:rFonts w:ascii="GHEA Grapalat" w:eastAsia="Calibri" w:hAnsi="GHEA Grapalat" w:cs="Times New Roman"/>
          <w:lang w:val="af-ZA"/>
        </w:rPr>
        <w:t xml:space="preserve"> </w:t>
      </w:r>
      <w:r w:rsidRPr="00983F56">
        <w:rPr>
          <w:rFonts w:ascii="GHEA Grapalat" w:eastAsia="Calibri" w:hAnsi="GHEA Grapalat" w:cs="Times New Roman"/>
        </w:rPr>
        <w:t>շրջանակները</w:t>
      </w:r>
      <w:r w:rsidRPr="00983F56">
        <w:rPr>
          <w:rFonts w:ascii="GHEA Grapalat" w:eastAsia="Calibri" w:hAnsi="GHEA Grapalat" w:cs="Times New Roman"/>
          <w:lang w:val="af-ZA"/>
        </w:rPr>
        <w:t xml:space="preserve"> </w:t>
      </w:r>
      <w:r w:rsidRPr="00983F56">
        <w:rPr>
          <w:rFonts w:ascii="GHEA Grapalat" w:eastAsia="Calibri" w:hAnsi="GHEA Grapalat" w:cs="Times New Roman"/>
        </w:rPr>
        <w:t>չեն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առնչվում</w:t>
      </w:r>
      <w:r w:rsidRPr="00983F56">
        <w:rPr>
          <w:rFonts w:ascii="GHEA Grapalat" w:eastAsia="Calibri" w:hAnsi="GHEA Grapalat" w:cs="Times New Roman"/>
          <w:lang w:val="af-ZA"/>
        </w:rPr>
        <w:t xml:space="preserve"> </w:t>
      </w:r>
      <w:r w:rsidRPr="00983F56">
        <w:rPr>
          <w:rFonts w:ascii="GHEA Grapalat" w:eastAsia="Calibri" w:hAnsi="GHEA Grapalat" w:cs="Times New Roman"/>
        </w:rPr>
        <w:t>որևէ</w:t>
      </w:r>
      <w:r w:rsidRPr="00983F56">
        <w:rPr>
          <w:rFonts w:ascii="GHEA Grapalat" w:eastAsia="Calibri" w:hAnsi="GHEA Grapalat" w:cs="Times New Roman"/>
          <w:lang w:val="af-ZA"/>
        </w:rPr>
        <w:t xml:space="preserve"> առանձին </w:t>
      </w:r>
      <w:r w:rsidRPr="00983F56">
        <w:rPr>
          <w:rFonts w:ascii="GHEA Grapalat" w:eastAsia="Calibri" w:hAnsi="GHEA Grapalat" w:cs="Times New Roman"/>
        </w:rPr>
        <w:t>ապրանքային</w:t>
      </w:r>
      <w:r w:rsidRPr="00983F56">
        <w:rPr>
          <w:rFonts w:ascii="GHEA Grapalat" w:eastAsia="Calibri" w:hAnsi="GHEA Grapalat" w:cs="Times New Roman"/>
          <w:lang w:val="af-ZA"/>
        </w:rPr>
        <w:t xml:space="preserve"> խմբի </w:t>
      </w:r>
      <w:r w:rsidRPr="00983F56">
        <w:rPr>
          <w:rFonts w:ascii="GHEA Grapalat" w:eastAsia="Calibri" w:hAnsi="GHEA Grapalat" w:cs="Times New Roman"/>
        </w:rPr>
        <w:t>շուկայի</w:t>
      </w:r>
      <w:r w:rsidRPr="00983F56">
        <w:rPr>
          <w:rFonts w:ascii="GHEA Grapalat" w:eastAsia="Calibri" w:hAnsi="GHEA Grapalat" w:cs="Times New Roman"/>
          <w:lang w:val="af-ZA"/>
        </w:rPr>
        <w:t xml:space="preserve"> </w:t>
      </w:r>
      <w:r w:rsidRPr="00983F56">
        <w:rPr>
          <w:rFonts w:ascii="GHEA Grapalat" w:eastAsia="Calibri" w:hAnsi="GHEA Grapalat" w:cs="Times New Roman"/>
        </w:rPr>
        <w:t>հետ:</w:t>
      </w:r>
    </w:p>
    <w:p w:rsidR="00983F56" w:rsidRPr="00983F56" w:rsidRDefault="00983F56" w:rsidP="00843154">
      <w:pPr>
        <w:spacing w:line="276" w:lineRule="auto"/>
        <w:ind w:firstLine="720"/>
        <w:jc w:val="both"/>
        <w:rPr>
          <w:rFonts w:ascii="GHEA Grapalat" w:eastAsia="Calibri" w:hAnsi="GHEA Grapalat" w:cs="Times New Roman"/>
        </w:rPr>
      </w:pPr>
      <w:r w:rsidRPr="00983F56">
        <w:rPr>
          <w:rFonts w:ascii="GHEA Grapalat" w:eastAsia="Calibri" w:hAnsi="GHEA Grapalat" w:cs="Times New Roman"/>
        </w:rPr>
        <w:t>Նախագծերով նախատեսվում են մի շարք փոփոխություններ, մասնավորապես` բարձրացվում է շրջանառության հարկ վճարող համարվելու շեմը, ինչպես նաև Նախագծի ընդունմամբ առևտրական (առք ու վաճառքի) գործունեություն իրականացնող շրջանառության հարկ վճարողների համար կկիրառվի հարկային դրույքաչափի ընտրության կամավորության սկզբունք, ինչը նշված գործունեությամբ զբաղվող տնտեսվարող սուբյեկտների համար կստեղծի դրական մրցակցային միջավայր:</w:t>
      </w:r>
    </w:p>
    <w:p w:rsidR="00983F56" w:rsidRPr="00983F56" w:rsidRDefault="00983F56" w:rsidP="00843154">
      <w:pPr>
        <w:spacing w:line="276" w:lineRule="auto"/>
        <w:ind w:firstLine="720"/>
        <w:jc w:val="both"/>
        <w:rPr>
          <w:rFonts w:ascii="GHEA Grapalat" w:eastAsia="Calibri" w:hAnsi="GHEA Grapalat" w:cs="Times New Roman"/>
          <w:lang w:val="af-ZA"/>
        </w:rPr>
      </w:pPr>
      <w:r w:rsidRPr="00983F56">
        <w:rPr>
          <w:rFonts w:ascii="GHEA Grapalat" w:eastAsia="Calibri" w:hAnsi="GHEA Grapalat" w:cs="Times New Roman"/>
        </w:rPr>
        <w:t>Հիմք</w:t>
      </w:r>
      <w:r w:rsidRPr="00983F56">
        <w:rPr>
          <w:rFonts w:ascii="GHEA Grapalat" w:eastAsia="Calibri" w:hAnsi="GHEA Grapalat" w:cs="Times New Roman"/>
          <w:lang w:val="af-ZA"/>
        </w:rPr>
        <w:t xml:space="preserve"> </w:t>
      </w:r>
      <w:r w:rsidRPr="00983F56">
        <w:rPr>
          <w:rFonts w:ascii="GHEA Grapalat" w:eastAsia="Calibri" w:hAnsi="GHEA Grapalat" w:cs="Times New Roman"/>
        </w:rPr>
        <w:t>ընդունելով</w:t>
      </w:r>
      <w:r w:rsidRPr="00983F56">
        <w:rPr>
          <w:rFonts w:ascii="GHEA Grapalat" w:eastAsia="Calibri" w:hAnsi="GHEA Grapalat" w:cs="Times New Roman"/>
          <w:lang w:val="af-ZA"/>
        </w:rPr>
        <w:t xml:space="preserve"> </w:t>
      </w:r>
      <w:r w:rsidRPr="00983F56">
        <w:rPr>
          <w:rFonts w:ascii="GHEA Grapalat" w:eastAsia="Calibri" w:hAnsi="GHEA Grapalat" w:cs="Times New Roman"/>
        </w:rPr>
        <w:t>նախնական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փուլի</w:t>
      </w:r>
      <w:r w:rsidRPr="00983F56">
        <w:rPr>
          <w:rFonts w:ascii="GHEA Grapalat" w:eastAsia="Calibri" w:hAnsi="GHEA Grapalat" w:cs="Times New Roman"/>
          <w:lang w:val="af-ZA"/>
        </w:rPr>
        <w:t xml:space="preserve"> </w:t>
      </w:r>
      <w:r w:rsidRPr="00983F56">
        <w:rPr>
          <w:rFonts w:ascii="GHEA Grapalat" w:eastAsia="Calibri" w:hAnsi="GHEA Grapalat" w:cs="Times New Roman"/>
        </w:rPr>
        <w:t>արդյունքները</w:t>
      </w:r>
      <w:r w:rsidRPr="00983F56">
        <w:rPr>
          <w:rFonts w:ascii="GHEA Grapalat" w:eastAsia="Calibri" w:hAnsi="GHEA Grapalat" w:cs="Times New Roman"/>
          <w:lang w:val="af-ZA"/>
        </w:rPr>
        <w:t xml:space="preserve">` </w:t>
      </w:r>
      <w:r w:rsidRPr="00983F56">
        <w:rPr>
          <w:rFonts w:ascii="GHEA Grapalat" w:eastAsia="Calibri" w:hAnsi="GHEA Grapalat" w:cs="Times New Roman"/>
        </w:rPr>
        <w:t>կարգավորման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ազդեցության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գնահատման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աշխատանքները</w:t>
      </w:r>
      <w:r w:rsidRPr="00983F56">
        <w:rPr>
          <w:rFonts w:ascii="GHEA Grapalat" w:eastAsia="Calibri" w:hAnsi="GHEA Grapalat" w:cs="Times New Roman"/>
          <w:lang w:val="af-ZA"/>
        </w:rPr>
        <w:t xml:space="preserve"> </w:t>
      </w:r>
      <w:r w:rsidRPr="00983F56">
        <w:rPr>
          <w:rFonts w:ascii="GHEA Grapalat" w:eastAsia="Calibri" w:hAnsi="GHEA Grapalat" w:cs="Times New Roman"/>
        </w:rPr>
        <w:t>դադարեցվել</w:t>
      </w:r>
      <w:r w:rsidRPr="00983F56">
        <w:rPr>
          <w:rFonts w:ascii="GHEA Grapalat" w:eastAsia="Calibri" w:hAnsi="GHEA Grapalat" w:cs="Times New Roman"/>
          <w:lang w:val="af-ZA"/>
        </w:rPr>
        <w:t xml:space="preserve"> </w:t>
      </w:r>
      <w:r w:rsidRPr="00983F56">
        <w:rPr>
          <w:rFonts w:ascii="GHEA Grapalat" w:eastAsia="Calibri" w:hAnsi="GHEA Grapalat" w:cs="Times New Roman"/>
        </w:rPr>
        <w:t>են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արձանագրելով</w:t>
      </w:r>
      <w:r w:rsidRPr="00983F56">
        <w:rPr>
          <w:rFonts w:ascii="GHEA Grapalat" w:eastAsia="Calibri" w:hAnsi="GHEA Grapalat" w:cs="Times New Roman"/>
          <w:lang w:val="af-ZA"/>
        </w:rPr>
        <w:t xml:space="preserve"> </w:t>
      </w:r>
      <w:r w:rsidRPr="00983F56">
        <w:rPr>
          <w:rFonts w:ascii="GHEA Grapalat" w:eastAsia="Calibri" w:hAnsi="GHEA Grapalat" w:cs="Times New Roman"/>
          <w:lang w:val="ru-RU"/>
        </w:rPr>
        <w:t>Ն</w:t>
      </w:r>
      <w:r w:rsidRPr="00983F56">
        <w:rPr>
          <w:rFonts w:ascii="GHEA Grapalat" w:eastAsia="Calibri" w:hAnsi="GHEA Grapalat" w:cs="Times New Roman"/>
        </w:rPr>
        <w:t>ախագծերի</w:t>
      </w:r>
      <w:r w:rsidRPr="00983F56">
        <w:rPr>
          <w:rFonts w:ascii="GHEA Grapalat" w:eastAsia="Calibri" w:hAnsi="GHEA Grapalat" w:cs="Times New Roman"/>
          <w:lang w:val="af-ZA"/>
        </w:rPr>
        <w:t xml:space="preserve"> </w:t>
      </w:r>
      <w:r w:rsidRPr="00983F56">
        <w:rPr>
          <w:rFonts w:ascii="GHEA Grapalat" w:eastAsia="Calibri" w:hAnsi="GHEA Grapalat" w:cs="Times New Roman"/>
        </w:rPr>
        <w:t>ընդունմամբ</w:t>
      </w:r>
      <w:r w:rsidRPr="00983F56">
        <w:rPr>
          <w:rFonts w:ascii="GHEA Grapalat" w:eastAsia="Calibri" w:hAnsi="GHEA Grapalat" w:cs="Times New Roman"/>
          <w:lang w:val="af-ZA"/>
        </w:rPr>
        <w:t xml:space="preserve"> </w:t>
      </w:r>
      <w:r w:rsidRPr="00983F56">
        <w:rPr>
          <w:rFonts w:ascii="GHEA Grapalat" w:eastAsia="Calibri" w:hAnsi="GHEA Grapalat" w:cs="Times New Roman"/>
        </w:rPr>
        <w:t>մրցակցության</w:t>
      </w:r>
      <w:r w:rsidRPr="00983F56">
        <w:rPr>
          <w:rFonts w:ascii="GHEA Grapalat" w:eastAsia="Calibri" w:hAnsi="GHEA Grapalat" w:cs="Times New Roman"/>
          <w:lang w:val="af-ZA"/>
        </w:rPr>
        <w:t xml:space="preserve"> </w:t>
      </w:r>
      <w:r w:rsidRPr="00983F56">
        <w:rPr>
          <w:rFonts w:ascii="GHEA Grapalat" w:eastAsia="Calibri" w:hAnsi="GHEA Grapalat" w:cs="Times New Roman"/>
        </w:rPr>
        <w:t>միջավայրի</w:t>
      </w:r>
      <w:r w:rsidRPr="00983F56">
        <w:rPr>
          <w:rFonts w:ascii="GHEA Grapalat" w:eastAsia="Calibri" w:hAnsi="GHEA Grapalat" w:cs="Times New Roman"/>
          <w:lang w:val="af-ZA"/>
        </w:rPr>
        <w:t xml:space="preserve"> </w:t>
      </w:r>
      <w:r w:rsidRPr="00983F56">
        <w:rPr>
          <w:rFonts w:ascii="GHEA Grapalat" w:eastAsia="Calibri" w:hAnsi="GHEA Grapalat" w:cs="Times New Roman"/>
        </w:rPr>
        <w:t xml:space="preserve">վրա </w:t>
      </w:r>
      <w:r w:rsidRPr="00983F56">
        <w:rPr>
          <w:rFonts w:ascii="GHEA Grapalat" w:eastAsia="Calibri" w:hAnsi="GHEA Grapalat" w:cs="Times New Roman"/>
          <w:i/>
        </w:rPr>
        <w:t>դրական</w:t>
      </w:r>
      <w:r w:rsidRPr="00983F56">
        <w:rPr>
          <w:rFonts w:ascii="GHEA Grapalat" w:eastAsia="Calibri" w:hAnsi="GHEA Grapalat" w:cs="Times New Roman"/>
          <w:lang w:val="af-ZA"/>
        </w:rPr>
        <w:t xml:space="preserve"> </w:t>
      </w:r>
      <w:r w:rsidRPr="00983F56">
        <w:rPr>
          <w:rFonts w:ascii="GHEA Grapalat" w:eastAsia="Calibri" w:hAnsi="GHEA Grapalat" w:cs="Times New Roman"/>
          <w:i/>
        </w:rPr>
        <w:t>ազդեցություն</w:t>
      </w:r>
      <w:r w:rsidRPr="00983F56">
        <w:rPr>
          <w:rFonts w:ascii="GHEA Grapalat" w:eastAsia="Calibri" w:hAnsi="GHEA Grapalat" w:cs="Times New Roman"/>
          <w:i/>
          <w:lang w:val="af-ZA"/>
        </w:rPr>
        <w:t xml:space="preserve"> </w:t>
      </w:r>
      <w:r w:rsidRPr="00983F56">
        <w:rPr>
          <w:rFonts w:ascii="GHEA Grapalat" w:eastAsia="Calibri" w:hAnsi="GHEA Grapalat" w:cs="Times New Roman"/>
          <w:i/>
        </w:rPr>
        <w:t>հայտնաբերվելու</w:t>
      </w:r>
      <w:r w:rsidRPr="00983F56">
        <w:rPr>
          <w:rFonts w:ascii="GHEA Grapalat" w:eastAsia="Calibri" w:hAnsi="GHEA Grapalat" w:cs="Times New Roman"/>
          <w:lang w:val="af-ZA"/>
        </w:rPr>
        <w:t xml:space="preserve"> </w:t>
      </w:r>
      <w:r w:rsidRPr="00983F56">
        <w:rPr>
          <w:rFonts w:ascii="GHEA Grapalat" w:eastAsia="Calibri" w:hAnsi="GHEA Grapalat" w:cs="Times New Roman"/>
        </w:rPr>
        <w:t>եզրակացություն</w:t>
      </w:r>
      <w:r w:rsidRPr="00983F56">
        <w:rPr>
          <w:rFonts w:ascii="GHEA Grapalat" w:eastAsia="Calibri" w:hAnsi="GHEA Grapalat" w:cs="Times New Roman"/>
          <w:lang w:val="af-ZA"/>
        </w:rPr>
        <w:t>:</w:t>
      </w:r>
    </w:p>
    <w:p w:rsidR="00983F56" w:rsidRPr="00983F56" w:rsidRDefault="00983F56" w:rsidP="00376CE4">
      <w:pPr>
        <w:jc w:val="right"/>
        <w:rPr>
          <w:rFonts w:ascii="GHEA Grapalat" w:hAnsi="GHEA Grapalat"/>
          <w:b/>
          <w:bCs/>
        </w:rPr>
      </w:pPr>
    </w:p>
    <w:p w:rsidR="00983F56" w:rsidRDefault="00983F56" w:rsidP="00376CE4">
      <w:pPr>
        <w:jc w:val="right"/>
        <w:rPr>
          <w:rFonts w:ascii="GHEA Grapalat" w:hAnsi="GHEA Grapalat"/>
          <w:b/>
          <w:bCs/>
        </w:rPr>
      </w:pPr>
    </w:p>
    <w:p w:rsidR="00843154" w:rsidRDefault="00843154" w:rsidP="00843154">
      <w:pPr>
        <w:jc w:val="right"/>
        <w:rPr>
          <w:rFonts w:ascii="GHEA Grapalat" w:hAnsi="GHEA Grapalat"/>
          <w:b/>
          <w:bCs/>
        </w:rPr>
      </w:pPr>
    </w:p>
    <w:p w:rsidR="00843154" w:rsidRDefault="00843154" w:rsidP="00843154">
      <w:pPr>
        <w:jc w:val="center"/>
        <w:rPr>
          <w:rFonts w:ascii="GHEA Grapalat" w:hAnsi="GHEA Grapalat"/>
          <w:b/>
        </w:rPr>
      </w:pPr>
      <w:r>
        <w:rPr>
          <w:rFonts w:ascii="GHEA Grapalat" w:hAnsi="GHEA Grapalat"/>
          <w:b/>
        </w:rPr>
        <w:t>ՀԱԿԱԿՈՌՈՒՊՑԻՈՆ ԲՆԱԳԱՎԱՌՈՒՄ ԿԱՐԳԱՎՈՐՄԱՆ ԱԶԴԵՑՈՒԹՅԱՆ ԳՆԱՀԱՏՄԱՆ ԵԶՐԱԿԱՑՈՒԹՅՈՒՆ</w:t>
      </w:r>
    </w:p>
    <w:p w:rsidR="00843154" w:rsidRDefault="00843154" w:rsidP="00843154">
      <w:pPr>
        <w:ind w:firstLine="720"/>
        <w:jc w:val="center"/>
        <w:rPr>
          <w:rFonts w:ascii="GHEA Grapalat" w:hAnsi="GHEA Grapalat" w:cs="Sylfaen"/>
          <w:b/>
          <w:bCs/>
          <w:sz w:val="24"/>
          <w:szCs w:val="24"/>
          <w:lang w:val="af-ZA"/>
        </w:rPr>
      </w:pPr>
      <w:r>
        <w:rPr>
          <w:rFonts w:ascii="GHEA Grapalat" w:hAnsi="GHEA Grapalat" w:cs="Sylfaen"/>
          <w:b/>
          <w:sz w:val="24"/>
          <w:szCs w:val="24"/>
          <w:lang w:val="af-ZA"/>
        </w:rPr>
        <w:t xml:space="preserve">««Շրջանառության հարկի մասին» </w:t>
      </w:r>
      <w:r>
        <w:rPr>
          <w:rFonts w:ascii="GHEA Grapalat" w:hAnsi="GHEA Grapalat"/>
          <w:b/>
          <w:sz w:val="24"/>
          <w:szCs w:val="24"/>
          <w:lang w:val="af-ZA"/>
        </w:rPr>
        <w:t>Հայաստանի Հանրապետության օրենքում փոփոխություններ և լրացումներ կատարելու մասին</w:t>
      </w:r>
      <w:r>
        <w:rPr>
          <w:rFonts w:ascii="GHEA Grapalat" w:hAnsi="GHEA Grapalat" w:cs="Sylfaen"/>
          <w:b/>
          <w:sz w:val="24"/>
          <w:szCs w:val="24"/>
          <w:lang w:val="af-ZA"/>
        </w:rPr>
        <w:t>» և «</w:t>
      </w:r>
      <w:r>
        <w:rPr>
          <w:rFonts w:ascii="GHEA Grapalat" w:hAnsi="GHEA Grapalat"/>
          <w:b/>
          <w:sz w:val="24"/>
          <w:szCs w:val="24"/>
          <w:lang w:val="af-ZA"/>
        </w:rPr>
        <w:t>Հայաստանի Հանրապետությունում ստուգումների կազմակերպման և անցկացման</w:t>
      </w:r>
      <w:r>
        <w:rPr>
          <w:rFonts w:ascii="GHEA Grapalat" w:hAnsi="GHEA Grapalat" w:cs="Sylfaen"/>
          <w:b/>
          <w:sz w:val="24"/>
          <w:szCs w:val="24"/>
          <w:lang w:val="af-ZA"/>
        </w:rPr>
        <w:t xml:space="preserve"> մասին» </w:t>
      </w:r>
      <w:r>
        <w:rPr>
          <w:rFonts w:ascii="GHEA Grapalat" w:hAnsi="GHEA Grapalat"/>
          <w:b/>
          <w:sz w:val="24"/>
          <w:szCs w:val="24"/>
          <w:lang w:val="af-ZA"/>
        </w:rPr>
        <w:t>Հայաստանի Հանրապետության օրենքում լրացում կատարելու մասին</w:t>
      </w:r>
      <w:r>
        <w:rPr>
          <w:rFonts w:ascii="GHEA Grapalat" w:hAnsi="GHEA Grapalat" w:cs="Sylfaen"/>
          <w:b/>
          <w:sz w:val="24"/>
          <w:szCs w:val="24"/>
          <w:lang w:val="af-ZA"/>
        </w:rPr>
        <w:t xml:space="preserve">» </w:t>
      </w:r>
      <w:r>
        <w:rPr>
          <w:rFonts w:ascii="GHEA Grapalat" w:hAnsi="GHEA Grapalat"/>
          <w:b/>
          <w:sz w:val="24"/>
          <w:szCs w:val="24"/>
          <w:lang w:val="af-ZA"/>
        </w:rPr>
        <w:t xml:space="preserve">Հայաստանի Հանրապետության </w:t>
      </w:r>
      <w:r>
        <w:rPr>
          <w:rFonts w:ascii="GHEA Grapalat" w:hAnsi="GHEA Grapalat" w:cs="Sylfaen"/>
          <w:b/>
          <w:sz w:val="24"/>
          <w:szCs w:val="24"/>
          <w:lang w:val="hy-AM"/>
        </w:rPr>
        <w:t xml:space="preserve">օրենքների </w:t>
      </w:r>
      <w:r>
        <w:rPr>
          <w:rFonts w:ascii="GHEA Grapalat" w:hAnsi="GHEA Grapalat" w:cs="Sylfaen"/>
          <w:b/>
          <w:sz w:val="24"/>
          <w:szCs w:val="24"/>
        </w:rPr>
        <w:t xml:space="preserve">լրամշակված </w:t>
      </w:r>
      <w:r>
        <w:rPr>
          <w:rFonts w:ascii="GHEA Grapalat" w:hAnsi="GHEA Grapalat" w:cs="Sylfaen"/>
          <w:b/>
          <w:sz w:val="24"/>
          <w:szCs w:val="24"/>
          <w:lang w:val="hy-AM"/>
        </w:rPr>
        <w:t>նախագծերի</w:t>
      </w:r>
      <w:r>
        <w:rPr>
          <w:rFonts w:ascii="GHEA Grapalat" w:hAnsi="GHEA Grapalat" w:cs="Sylfaen"/>
          <w:sz w:val="24"/>
          <w:szCs w:val="24"/>
          <w:lang w:val="af-ZA"/>
        </w:rPr>
        <w:t xml:space="preserve"> </w:t>
      </w:r>
      <w:r>
        <w:rPr>
          <w:rFonts w:ascii="GHEA Grapalat" w:hAnsi="GHEA Grapalat" w:cs="Sylfaen"/>
          <w:b/>
          <w:bCs/>
          <w:sz w:val="24"/>
          <w:szCs w:val="24"/>
          <w:lang w:val="af-ZA"/>
        </w:rPr>
        <w:t>վերաբերյալ</w:t>
      </w:r>
    </w:p>
    <w:p w:rsidR="00843154" w:rsidRDefault="00843154" w:rsidP="00843154">
      <w:pPr>
        <w:spacing w:line="360" w:lineRule="auto"/>
        <w:ind w:firstLine="720"/>
        <w:jc w:val="center"/>
        <w:rPr>
          <w:rFonts w:ascii="GHEA Grapalat" w:hAnsi="GHEA Grapalat" w:cs="Sylfaen"/>
          <w:b/>
          <w:bCs/>
          <w:iCs/>
          <w:sz w:val="24"/>
          <w:szCs w:val="24"/>
          <w:lang w:val="af-ZA"/>
        </w:rPr>
      </w:pPr>
    </w:p>
    <w:p w:rsidR="00843154" w:rsidRDefault="00843154" w:rsidP="00843154">
      <w:pPr>
        <w:spacing w:line="276" w:lineRule="auto"/>
        <w:ind w:firstLine="708"/>
        <w:jc w:val="both"/>
        <w:rPr>
          <w:rFonts w:ascii="GHEA Grapalat" w:hAnsi="GHEA Grapalat" w:cs="Sylfaen"/>
          <w:sz w:val="24"/>
          <w:szCs w:val="24"/>
          <w:lang w:val="af-ZA"/>
        </w:rPr>
      </w:pPr>
      <w:r>
        <w:rPr>
          <w:rFonts w:ascii="GHEA Grapalat" w:hAnsi="GHEA Grapalat" w:cs="Sylfaen"/>
          <w:sz w:val="24"/>
          <w:szCs w:val="24"/>
          <w:lang w:val="af-ZA"/>
        </w:rPr>
        <w:t xml:space="preserve">««Շրջանառության հարկի մասին» </w:t>
      </w:r>
      <w:r>
        <w:rPr>
          <w:rFonts w:ascii="GHEA Grapalat" w:hAnsi="GHEA Grapalat"/>
          <w:sz w:val="24"/>
          <w:szCs w:val="24"/>
          <w:lang w:val="af-ZA"/>
        </w:rPr>
        <w:t>Հայաստանի Հանրապետության օրենքում փոփոխություններ և լրացումներ կատարելու մասին</w:t>
      </w:r>
      <w:r>
        <w:rPr>
          <w:rFonts w:ascii="GHEA Grapalat" w:hAnsi="GHEA Grapalat" w:cs="Sylfaen"/>
          <w:sz w:val="24"/>
          <w:szCs w:val="24"/>
          <w:lang w:val="af-ZA"/>
        </w:rPr>
        <w:t>» և «</w:t>
      </w:r>
      <w:r>
        <w:rPr>
          <w:rFonts w:ascii="GHEA Grapalat" w:hAnsi="GHEA Grapalat"/>
          <w:sz w:val="24"/>
          <w:szCs w:val="24"/>
          <w:lang w:val="af-ZA"/>
        </w:rPr>
        <w:t>Հայաստանի Հանրապետությունում ստուգումների կազմակերպման և անցկացման</w:t>
      </w:r>
      <w:r>
        <w:rPr>
          <w:rFonts w:ascii="GHEA Grapalat" w:hAnsi="GHEA Grapalat" w:cs="Sylfaen"/>
          <w:sz w:val="24"/>
          <w:szCs w:val="24"/>
          <w:lang w:val="af-ZA"/>
        </w:rPr>
        <w:t xml:space="preserve"> մասին» </w:t>
      </w:r>
      <w:r>
        <w:rPr>
          <w:rFonts w:ascii="GHEA Grapalat" w:hAnsi="GHEA Grapalat"/>
          <w:sz w:val="24"/>
          <w:szCs w:val="24"/>
          <w:lang w:val="af-ZA"/>
        </w:rPr>
        <w:t>Հայաստանի Հանրապետության օրենքում  լրացում կատարելու մասին</w:t>
      </w:r>
      <w:r>
        <w:rPr>
          <w:rFonts w:ascii="GHEA Grapalat" w:hAnsi="GHEA Grapalat" w:cs="Sylfaen"/>
          <w:sz w:val="24"/>
          <w:szCs w:val="24"/>
          <w:lang w:val="af-ZA"/>
        </w:rPr>
        <w:t xml:space="preserve">» </w:t>
      </w:r>
      <w:r>
        <w:rPr>
          <w:rFonts w:ascii="GHEA Grapalat" w:hAnsi="GHEA Grapalat"/>
          <w:sz w:val="24"/>
          <w:szCs w:val="24"/>
          <w:lang w:val="af-ZA"/>
        </w:rPr>
        <w:t xml:space="preserve">Հայաստանի Հանրապետության </w:t>
      </w:r>
      <w:r>
        <w:rPr>
          <w:rFonts w:ascii="GHEA Grapalat" w:hAnsi="GHEA Grapalat" w:cs="Sylfaen"/>
          <w:sz w:val="24"/>
          <w:szCs w:val="24"/>
          <w:lang w:val="hy-AM"/>
        </w:rPr>
        <w:t xml:space="preserve">օրենքների </w:t>
      </w:r>
      <w:r>
        <w:rPr>
          <w:rFonts w:ascii="GHEA Grapalat" w:hAnsi="GHEA Grapalat" w:cs="Sylfaen"/>
          <w:sz w:val="24"/>
          <w:szCs w:val="24"/>
        </w:rPr>
        <w:t>լրամշակված</w:t>
      </w:r>
      <w:r>
        <w:rPr>
          <w:rFonts w:ascii="GHEA Grapalat" w:hAnsi="GHEA Grapalat" w:cs="Sylfaen"/>
          <w:sz w:val="24"/>
          <w:szCs w:val="24"/>
          <w:lang w:val="af-ZA"/>
        </w:rPr>
        <w:t xml:space="preserve"> </w:t>
      </w:r>
      <w:r>
        <w:rPr>
          <w:rFonts w:ascii="GHEA Grapalat" w:hAnsi="GHEA Grapalat" w:cs="Sylfaen"/>
          <w:sz w:val="24"/>
          <w:szCs w:val="24"/>
          <w:lang w:val="hy-AM"/>
        </w:rPr>
        <w:t>նախագծեր</w:t>
      </w:r>
      <w:r>
        <w:rPr>
          <w:rFonts w:ascii="GHEA Grapalat" w:hAnsi="GHEA Grapalat" w:cs="Sylfaen"/>
          <w:sz w:val="24"/>
          <w:szCs w:val="24"/>
        </w:rPr>
        <w:t>ն</w:t>
      </w:r>
      <w:r>
        <w:rPr>
          <w:rFonts w:ascii="GHEA Grapalat" w:hAnsi="GHEA Grapalat" w:cs="Sylfaen"/>
          <w:sz w:val="24"/>
          <w:szCs w:val="24"/>
          <w:lang w:val="af-ZA"/>
        </w:rPr>
        <w:t xml:space="preserve"> իրենց</w:t>
      </w:r>
      <w:r>
        <w:rPr>
          <w:rFonts w:ascii="GHEA Grapalat" w:hAnsi="GHEA Grapalat" w:cs="IRTEK Courier"/>
          <w:sz w:val="24"/>
          <w:szCs w:val="24"/>
          <w:lang w:val="af-ZA"/>
        </w:rPr>
        <w:t xml:space="preserve"> </w:t>
      </w:r>
      <w:r>
        <w:rPr>
          <w:rFonts w:ascii="GHEA Grapalat" w:hAnsi="GHEA Grapalat" w:cs="Sylfaen"/>
          <w:sz w:val="24"/>
          <w:szCs w:val="24"/>
          <w:lang w:val="af-ZA"/>
        </w:rPr>
        <w:t>մեջ</w:t>
      </w:r>
      <w:r>
        <w:rPr>
          <w:rFonts w:ascii="GHEA Grapalat" w:hAnsi="GHEA Grapalat" w:cs="IRTEK Courier"/>
          <w:sz w:val="24"/>
          <w:szCs w:val="24"/>
          <w:lang w:val="af-ZA"/>
        </w:rPr>
        <w:t xml:space="preserve"> </w:t>
      </w:r>
      <w:r>
        <w:rPr>
          <w:rFonts w:ascii="GHEA Grapalat" w:hAnsi="GHEA Grapalat" w:cs="Sylfaen"/>
          <w:bCs/>
          <w:sz w:val="24"/>
          <w:szCs w:val="24"/>
          <w:lang w:val="af-ZA"/>
        </w:rPr>
        <w:t>Հայաստանի</w:t>
      </w:r>
      <w:r>
        <w:rPr>
          <w:rFonts w:ascii="GHEA Grapalat" w:hAnsi="GHEA Grapalat" w:cs="IRTEK Courier"/>
          <w:bCs/>
          <w:sz w:val="24"/>
          <w:szCs w:val="24"/>
          <w:lang w:val="af-ZA"/>
        </w:rPr>
        <w:t xml:space="preserve"> </w:t>
      </w:r>
      <w:r>
        <w:rPr>
          <w:rFonts w:ascii="GHEA Grapalat" w:hAnsi="GHEA Grapalat" w:cs="Sylfaen"/>
          <w:bCs/>
          <w:sz w:val="24"/>
          <w:szCs w:val="24"/>
          <w:lang w:val="af-ZA"/>
        </w:rPr>
        <w:t>Հանրապետության</w:t>
      </w:r>
      <w:r>
        <w:rPr>
          <w:rFonts w:ascii="GHEA Grapalat" w:hAnsi="GHEA Grapalat" w:cs="IRTEK Courier"/>
          <w:bCs/>
          <w:sz w:val="24"/>
          <w:szCs w:val="24"/>
          <w:lang w:val="af-ZA"/>
        </w:rPr>
        <w:t xml:space="preserve"> </w:t>
      </w:r>
      <w:r>
        <w:rPr>
          <w:rFonts w:ascii="GHEA Grapalat" w:hAnsi="GHEA Grapalat" w:cs="Sylfaen"/>
          <w:bCs/>
          <w:sz w:val="24"/>
          <w:szCs w:val="24"/>
          <w:lang w:val="af-ZA"/>
        </w:rPr>
        <w:t>կառավարության</w:t>
      </w:r>
      <w:r>
        <w:rPr>
          <w:rFonts w:ascii="GHEA Grapalat" w:hAnsi="GHEA Grapalat" w:cs="IRTEK Courier"/>
          <w:bCs/>
          <w:sz w:val="24"/>
          <w:szCs w:val="24"/>
          <w:lang w:val="af-ZA"/>
        </w:rPr>
        <w:t xml:space="preserve"> 2009 </w:t>
      </w:r>
      <w:r>
        <w:rPr>
          <w:rFonts w:ascii="GHEA Grapalat" w:hAnsi="GHEA Grapalat" w:cs="Sylfaen"/>
          <w:bCs/>
          <w:sz w:val="24"/>
          <w:szCs w:val="24"/>
          <w:lang w:val="af-ZA"/>
        </w:rPr>
        <w:t>թվականի</w:t>
      </w:r>
      <w:r>
        <w:rPr>
          <w:rFonts w:ascii="GHEA Grapalat" w:hAnsi="GHEA Grapalat" w:cs="IRTEK Courier"/>
          <w:bCs/>
          <w:sz w:val="24"/>
          <w:szCs w:val="24"/>
          <w:lang w:val="af-ZA"/>
        </w:rPr>
        <w:t xml:space="preserve"> </w:t>
      </w:r>
      <w:r>
        <w:rPr>
          <w:rFonts w:ascii="GHEA Grapalat" w:hAnsi="GHEA Grapalat" w:cs="Sylfaen"/>
          <w:bCs/>
          <w:sz w:val="24"/>
          <w:szCs w:val="24"/>
          <w:lang w:val="af-ZA"/>
        </w:rPr>
        <w:t>հոկտեմբերի</w:t>
      </w:r>
      <w:r>
        <w:rPr>
          <w:rFonts w:ascii="GHEA Grapalat" w:hAnsi="GHEA Grapalat" w:cs="IRTEK Courier"/>
          <w:bCs/>
          <w:sz w:val="24"/>
          <w:szCs w:val="24"/>
          <w:lang w:val="af-ZA"/>
        </w:rPr>
        <w:t xml:space="preserve"> 22-</w:t>
      </w:r>
      <w:r>
        <w:rPr>
          <w:rFonts w:ascii="GHEA Grapalat" w:hAnsi="GHEA Grapalat" w:cs="Sylfaen"/>
          <w:bCs/>
          <w:sz w:val="24"/>
          <w:szCs w:val="24"/>
          <w:lang w:val="af-ZA"/>
        </w:rPr>
        <w:t>ի</w:t>
      </w:r>
      <w:r>
        <w:rPr>
          <w:rFonts w:ascii="GHEA Grapalat" w:hAnsi="GHEA Grapalat" w:cs="IRTEK Courier"/>
          <w:bCs/>
          <w:sz w:val="24"/>
          <w:szCs w:val="24"/>
          <w:lang w:val="af-ZA"/>
        </w:rPr>
        <w:t xml:space="preserve"> «</w:t>
      </w:r>
      <w:r>
        <w:rPr>
          <w:rFonts w:ascii="GHEA Grapalat" w:hAnsi="GHEA Grapalat" w:cs="Sylfaen"/>
          <w:bCs/>
          <w:sz w:val="24"/>
          <w:szCs w:val="24"/>
          <w:lang w:val="af-ZA"/>
        </w:rPr>
        <w:t>Նորմատիվ</w:t>
      </w:r>
      <w:r>
        <w:rPr>
          <w:rFonts w:ascii="GHEA Grapalat" w:hAnsi="GHEA Grapalat" w:cs="IRTEK Courier"/>
          <w:bCs/>
          <w:sz w:val="24"/>
          <w:szCs w:val="24"/>
          <w:lang w:val="af-ZA"/>
        </w:rPr>
        <w:t xml:space="preserve"> </w:t>
      </w:r>
      <w:r>
        <w:rPr>
          <w:rFonts w:ascii="GHEA Grapalat" w:hAnsi="GHEA Grapalat" w:cs="Sylfaen"/>
          <w:bCs/>
          <w:sz w:val="24"/>
          <w:szCs w:val="24"/>
          <w:lang w:val="af-ZA"/>
        </w:rPr>
        <w:t>իրավական</w:t>
      </w:r>
      <w:r>
        <w:rPr>
          <w:rFonts w:ascii="GHEA Grapalat" w:hAnsi="GHEA Grapalat" w:cs="IRTEK Courier"/>
          <w:bCs/>
          <w:sz w:val="24"/>
          <w:szCs w:val="24"/>
          <w:lang w:val="af-ZA"/>
        </w:rPr>
        <w:t xml:space="preserve"> </w:t>
      </w:r>
      <w:r>
        <w:rPr>
          <w:rFonts w:ascii="GHEA Grapalat" w:hAnsi="GHEA Grapalat" w:cs="Sylfaen"/>
          <w:bCs/>
          <w:sz w:val="24"/>
          <w:szCs w:val="24"/>
          <w:lang w:val="af-ZA"/>
        </w:rPr>
        <w:t>ակտերի</w:t>
      </w:r>
      <w:r>
        <w:rPr>
          <w:rFonts w:ascii="GHEA Grapalat" w:hAnsi="GHEA Grapalat" w:cs="IRTEK Courier"/>
          <w:bCs/>
          <w:sz w:val="24"/>
          <w:szCs w:val="24"/>
          <w:lang w:val="af-ZA"/>
        </w:rPr>
        <w:t xml:space="preserve"> </w:t>
      </w:r>
      <w:r>
        <w:rPr>
          <w:rFonts w:ascii="GHEA Grapalat" w:hAnsi="GHEA Grapalat" w:cs="Sylfaen"/>
          <w:bCs/>
          <w:sz w:val="24"/>
          <w:szCs w:val="24"/>
          <w:lang w:val="af-ZA"/>
        </w:rPr>
        <w:t>նախագծերի</w:t>
      </w:r>
      <w:r>
        <w:rPr>
          <w:rFonts w:ascii="GHEA Grapalat" w:hAnsi="GHEA Grapalat" w:cs="IRTEK Courier"/>
          <w:bCs/>
          <w:sz w:val="24"/>
          <w:szCs w:val="24"/>
          <w:lang w:val="af-ZA"/>
        </w:rPr>
        <w:t xml:space="preserve"> </w:t>
      </w:r>
      <w:r>
        <w:rPr>
          <w:rFonts w:ascii="GHEA Grapalat" w:hAnsi="GHEA Grapalat" w:cs="Sylfaen"/>
          <w:bCs/>
          <w:sz w:val="24"/>
          <w:szCs w:val="24"/>
          <w:lang w:val="af-ZA"/>
        </w:rPr>
        <w:t>հակակոռուպցիոն</w:t>
      </w:r>
      <w:r>
        <w:rPr>
          <w:rFonts w:ascii="GHEA Grapalat" w:hAnsi="GHEA Grapalat" w:cs="IRTEK Courier"/>
          <w:bCs/>
          <w:sz w:val="24"/>
          <w:szCs w:val="24"/>
          <w:lang w:val="af-ZA"/>
        </w:rPr>
        <w:t xml:space="preserve"> </w:t>
      </w:r>
      <w:r>
        <w:rPr>
          <w:rFonts w:ascii="GHEA Grapalat" w:hAnsi="GHEA Grapalat" w:cs="Sylfaen"/>
          <w:bCs/>
          <w:sz w:val="24"/>
          <w:szCs w:val="24"/>
          <w:lang w:val="af-ZA"/>
        </w:rPr>
        <w:t>բնագավառում</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կարգավորման</w:t>
      </w:r>
      <w:r>
        <w:rPr>
          <w:rFonts w:ascii="GHEA Grapalat" w:hAnsi="GHEA Grapalat" w:cs="IRTEK Courier"/>
          <w:bCs/>
          <w:sz w:val="24"/>
          <w:szCs w:val="24"/>
          <w:lang w:val="af-ZA"/>
        </w:rPr>
        <w:t xml:space="preserve"> </w:t>
      </w:r>
      <w:r>
        <w:rPr>
          <w:rFonts w:ascii="GHEA Grapalat" w:hAnsi="GHEA Grapalat" w:cs="Sylfaen"/>
          <w:bCs/>
          <w:sz w:val="24"/>
          <w:szCs w:val="24"/>
          <w:lang w:val="af-ZA"/>
        </w:rPr>
        <w:t>ազդեցության</w:t>
      </w:r>
      <w:r>
        <w:rPr>
          <w:rFonts w:ascii="GHEA Grapalat" w:hAnsi="GHEA Grapalat" w:cs="IRTEK Courier"/>
          <w:bCs/>
          <w:sz w:val="24"/>
          <w:szCs w:val="24"/>
          <w:lang w:val="af-ZA"/>
        </w:rPr>
        <w:t xml:space="preserve"> </w:t>
      </w:r>
      <w:r>
        <w:rPr>
          <w:rFonts w:ascii="GHEA Grapalat" w:hAnsi="GHEA Grapalat" w:cs="Sylfaen"/>
          <w:bCs/>
          <w:sz w:val="24"/>
          <w:szCs w:val="24"/>
          <w:lang w:val="af-ZA"/>
        </w:rPr>
        <w:t>գնահատման</w:t>
      </w:r>
      <w:r>
        <w:rPr>
          <w:rFonts w:ascii="GHEA Grapalat" w:hAnsi="GHEA Grapalat" w:cs="IRTEK Courier"/>
          <w:bCs/>
          <w:sz w:val="24"/>
          <w:szCs w:val="24"/>
          <w:lang w:val="af-ZA"/>
        </w:rPr>
        <w:t xml:space="preserve"> </w:t>
      </w:r>
      <w:r>
        <w:rPr>
          <w:rFonts w:ascii="GHEA Grapalat" w:hAnsi="GHEA Grapalat" w:cs="Sylfaen"/>
          <w:bCs/>
          <w:sz w:val="24"/>
          <w:szCs w:val="24"/>
          <w:lang w:val="af-ZA"/>
        </w:rPr>
        <w:t>իրականացման</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կարգը</w:t>
      </w:r>
      <w:r>
        <w:rPr>
          <w:rFonts w:ascii="GHEA Grapalat" w:hAnsi="GHEA Grapalat" w:cs="IRTEK Courier"/>
          <w:bCs/>
          <w:sz w:val="24"/>
          <w:szCs w:val="24"/>
          <w:lang w:val="af-ZA"/>
        </w:rPr>
        <w:t xml:space="preserve"> </w:t>
      </w:r>
      <w:r>
        <w:rPr>
          <w:rFonts w:ascii="GHEA Grapalat" w:hAnsi="GHEA Grapalat" w:cs="Sylfaen"/>
          <w:bCs/>
          <w:sz w:val="24"/>
          <w:szCs w:val="24"/>
          <w:lang w:val="af-ZA"/>
        </w:rPr>
        <w:t>հաստատելու</w:t>
      </w:r>
      <w:r>
        <w:rPr>
          <w:rFonts w:ascii="GHEA Grapalat" w:hAnsi="GHEA Grapalat" w:cs="IRTEK Courier"/>
          <w:bCs/>
          <w:sz w:val="24"/>
          <w:szCs w:val="24"/>
          <w:lang w:val="af-ZA"/>
        </w:rPr>
        <w:t xml:space="preserve"> </w:t>
      </w:r>
      <w:r>
        <w:rPr>
          <w:rFonts w:ascii="GHEA Grapalat" w:hAnsi="GHEA Grapalat" w:cs="Sylfaen"/>
          <w:bCs/>
          <w:sz w:val="24"/>
          <w:szCs w:val="24"/>
          <w:lang w:val="af-ZA"/>
        </w:rPr>
        <w:t>մասին</w:t>
      </w:r>
      <w:r>
        <w:rPr>
          <w:rFonts w:ascii="GHEA Grapalat" w:hAnsi="GHEA Grapalat" w:cs="IRTEK Courier"/>
          <w:bCs/>
          <w:sz w:val="24"/>
          <w:szCs w:val="24"/>
          <w:lang w:val="af-ZA"/>
        </w:rPr>
        <w:t xml:space="preserve">» </w:t>
      </w:r>
      <w:r>
        <w:rPr>
          <w:rFonts w:ascii="GHEA Grapalat" w:hAnsi="GHEA Grapalat" w:cs="Sylfaen"/>
          <w:bCs/>
          <w:sz w:val="24"/>
          <w:szCs w:val="24"/>
          <w:lang w:val="af-ZA"/>
        </w:rPr>
        <w:t>թիվ</w:t>
      </w:r>
      <w:r>
        <w:rPr>
          <w:rFonts w:ascii="GHEA Grapalat" w:hAnsi="GHEA Grapalat" w:cs="IRTEK Courier"/>
          <w:bCs/>
          <w:sz w:val="24"/>
          <w:szCs w:val="24"/>
          <w:lang w:val="af-ZA"/>
        </w:rPr>
        <w:t xml:space="preserve"> 1205-</w:t>
      </w:r>
      <w:r>
        <w:rPr>
          <w:rFonts w:ascii="GHEA Grapalat" w:hAnsi="GHEA Grapalat" w:cs="Sylfaen"/>
          <w:bCs/>
          <w:sz w:val="24"/>
          <w:szCs w:val="24"/>
          <w:lang w:val="af-ZA"/>
        </w:rPr>
        <w:t>Ն</w:t>
      </w:r>
      <w:r>
        <w:rPr>
          <w:rFonts w:ascii="GHEA Grapalat" w:hAnsi="GHEA Grapalat" w:cs="IRTEK Courier"/>
          <w:bCs/>
          <w:sz w:val="24"/>
          <w:szCs w:val="24"/>
          <w:lang w:val="af-ZA"/>
        </w:rPr>
        <w:t xml:space="preserve"> </w:t>
      </w:r>
      <w:r>
        <w:rPr>
          <w:rFonts w:ascii="GHEA Grapalat" w:hAnsi="GHEA Grapalat" w:cs="Sylfaen"/>
          <w:bCs/>
          <w:sz w:val="24"/>
          <w:szCs w:val="24"/>
          <w:lang w:val="af-ZA"/>
        </w:rPr>
        <w:t>որոշմամբ</w:t>
      </w:r>
      <w:r>
        <w:rPr>
          <w:rFonts w:ascii="GHEA Grapalat" w:hAnsi="GHEA Grapalat" w:cs="IRTEK Courier"/>
          <w:bCs/>
          <w:sz w:val="24"/>
          <w:szCs w:val="24"/>
          <w:lang w:val="af-ZA"/>
        </w:rPr>
        <w:t xml:space="preserve"> </w:t>
      </w:r>
      <w:r>
        <w:rPr>
          <w:rFonts w:ascii="GHEA Grapalat" w:hAnsi="GHEA Grapalat" w:cs="Sylfaen"/>
          <w:bCs/>
          <w:sz w:val="24"/>
          <w:szCs w:val="24"/>
          <w:lang w:val="af-ZA"/>
        </w:rPr>
        <w:t>հաստատված</w:t>
      </w:r>
      <w:r>
        <w:rPr>
          <w:rFonts w:ascii="GHEA Grapalat" w:hAnsi="GHEA Grapalat" w:cs="IRTEK Courier"/>
          <w:bCs/>
          <w:sz w:val="24"/>
          <w:szCs w:val="24"/>
          <w:lang w:val="af-ZA"/>
        </w:rPr>
        <w:t xml:space="preserve"> </w:t>
      </w:r>
      <w:r>
        <w:rPr>
          <w:rFonts w:ascii="GHEA Grapalat" w:hAnsi="GHEA Grapalat" w:cs="Sylfaen"/>
          <w:bCs/>
          <w:sz w:val="24"/>
          <w:szCs w:val="24"/>
          <w:lang w:val="af-ZA"/>
        </w:rPr>
        <w:t>Կարգի</w:t>
      </w:r>
      <w:r>
        <w:rPr>
          <w:rFonts w:ascii="GHEA Grapalat" w:hAnsi="GHEA Grapalat" w:cs="IRTEK Courier"/>
          <w:bCs/>
          <w:sz w:val="24"/>
          <w:szCs w:val="24"/>
          <w:lang w:val="af-ZA"/>
        </w:rPr>
        <w:t xml:space="preserve"> 9-</w:t>
      </w:r>
      <w:r>
        <w:rPr>
          <w:rFonts w:ascii="GHEA Grapalat" w:hAnsi="GHEA Grapalat" w:cs="Sylfaen"/>
          <w:bCs/>
          <w:sz w:val="24"/>
          <w:szCs w:val="24"/>
          <w:lang w:val="af-ZA"/>
        </w:rPr>
        <w:t>րդ</w:t>
      </w:r>
      <w:r>
        <w:rPr>
          <w:rFonts w:ascii="GHEA Grapalat" w:hAnsi="GHEA Grapalat" w:cs="IRTEK Courier"/>
          <w:bCs/>
          <w:sz w:val="24"/>
          <w:szCs w:val="24"/>
          <w:lang w:val="af-ZA"/>
        </w:rPr>
        <w:t xml:space="preserve"> </w:t>
      </w:r>
      <w:r>
        <w:rPr>
          <w:rFonts w:ascii="GHEA Grapalat" w:hAnsi="GHEA Grapalat" w:cs="Sylfaen"/>
          <w:bCs/>
          <w:sz w:val="24"/>
          <w:szCs w:val="24"/>
          <w:lang w:val="af-ZA"/>
        </w:rPr>
        <w:t>կետով նախատեսված</w:t>
      </w:r>
      <w:r>
        <w:rPr>
          <w:rFonts w:ascii="GHEA Grapalat" w:hAnsi="GHEA Grapalat" w:cs="IRTEK Courier"/>
          <w:bCs/>
          <w:sz w:val="24"/>
          <w:szCs w:val="24"/>
          <w:lang w:val="af-ZA"/>
        </w:rPr>
        <w:t xml:space="preserve"> որևէ </w:t>
      </w:r>
      <w:r>
        <w:rPr>
          <w:rFonts w:ascii="GHEA Grapalat" w:hAnsi="GHEA Grapalat" w:cs="Sylfaen"/>
          <w:bCs/>
          <w:sz w:val="24"/>
          <w:szCs w:val="24"/>
          <w:lang w:val="af-ZA"/>
        </w:rPr>
        <w:t>կոռուպցիոն</w:t>
      </w:r>
      <w:r>
        <w:rPr>
          <w:rFonts w:ascii="GHEA Grapalat" w:hAnsi="GHEA Grapalat" w:cs="IRTEK Courier"/>
          <w:bCs/>
          <w:sz w:val="24"/>
          <w:szCs w:val="24"/>
          <w:lang w:val="af-ZA"/>
        </w:rPr>
        <w:t xml:space="preserve"> </w:t>
      </w:r>
      <w:r>
        <w:rPr>
          <w:rFonts w:ascii="GHEA Grapalat" w:hAnsi="GHEA Grapalat" w:cs="Sylfaen"/>
          <w:bCs/>
          <w:sz w:val="24"/>
          <w:szCs w:val="24"/>
          <w:lang w:val="af-ZA"/>
        </w:rPr>
        <w:t>գործոն չեն պարունակում:</w:t>
      </w:r>
    </w:p>
    <w:p w:rsidR="00983F56" w:rsidRPr="00983F56" w:rsidRDefault="00983F56" w:rsidP="00983F56">
      <w:pPr>
        <w:jc w:val="center"/>
        <w:rPr>
          <w:rFonts w:ascii="GHEA Grapalat" w:eastAsia="Calibri" w:hAnsi="GHEA Grapalat" w:cs="Sylfaen"/>
          <w:b/>
          <w:caps/>
        </w:rPr>
      </w:pPr>
      <w:r w:rsidRPr="00983F56">
        <w:rPr>
          <w:rFonts w:ascii="GHEA Grapalat" w:eastAsia="Calibri" w:hAnsi="GHEA Grapalat" w:cs="Sylfaen"/>
          <w:b/>
          <w:caps/>
        </w:rPr>
        <w:lastRenderedPageBreak/>
        <w:t>եզրակացություն</w:t>
      </w:r>
    </w:p>
    <w:p w:rsidR="00983F56" w:rsidRPr="00983F56" w:rsidRDefault="00983F56" w:rsidP="00983F56">
      <w:pPr>
        <w:jc w:val="center"/>
        <w:rPr>
          <w:rFonts w:ascii="GHEA Grapalat" w:eastAsia="Calibri" w:hAnsi="GHEA Grapalat" w:cs="Sylfaen"/>
          <w:b/>
        </w:rPr>
      </w:pPr>
      <w:r w:rsidRPr="00983F56">
        <w:rPr>
          <w:rFonts w:ascii="GHEA Grapalat" w:eastAsia="Calibri" w:hAnsi="GHEA Grapalat" w:cs="Sylfaen"/>
          <w:b/>
        </w:rPr>
        <w:t>«Շրջանառության հարկի մասին» Հայաստանի Հանրապետության օրենքում փոփոխություններ և լրացումներ կատարելու մասին» և «Հայաստանի Հանրապետությունում ստուգումների կազմակերպման և անցկացման մասին» Հայաստանի Հանրապետության օրենքում լրացում կատարելու մասին» ՀՀ օրենքների նախագծերի տնտեսական, այդ թվում` փոքր և միջին ձեռնարկատիրության բնագավառում կարգավորման ազդեցության գնահատման</w:t>
      </w:r>
    </w:p>
    <w:p w:rsidR="00983F56" w:rsidRPr="00983F56" w:rsidRDefault="00983F56" w:rsidP="00983F56">
      <w:pPr>
        <w:spacing w:before="120" w:after="120" w:line="360" w:lineRule="auto"/>
        <w:ind w:firstLine="567"/>
        <w:contextualSpacing/>
        <w:jc w:val="both"/>
        <w:rPr>
          <w:rFonts w:ascii="GHEA Grapalat" w:eastAsia="Calibri" w:hAnsi="GHEA Grapalat" w:cs="Sylfaen"/>
          <w:lang w:val="af-ZA"/>
        </w:rPr>
      </w:pPr>
    </w:p>
    <w:p w:rsidR="00983F56" w:rsidRPr="00983F56" w:rsidRDefault="00983F56" w:rsidP="00983F56">
      <w:pPr>
        <w:spacing w:line="360" w:lineRule="auto"/>
        <w:ind w:firstLine="567"/>
        <w:contextualSpacing/>
        <w:jc w:val="both"/>
        <w:rPr>
          <w:rFonts w:ascii="GHEA Grapalat" w:eastAsia="Calibri" w:hAnsi="GHEA Grapalat" w:cs="Sylfaen"/>
          <w:lang w:val="af-ZA"/>
        </w:rPr>
      </w:pPr>
      <w:r w:rsidRPr="00983F56">
        <w:rPr>
          <w:rFonts w:ascii="GHEA Grapalat" w:eastAsia="Calibri" w:hAnsi="GHEA Grapalat" w:cs="Sylfaen"/>
          <w:lang w:val="af-ZA"/>
        </w:rPr>
        <w:t>«</w:t>
      </w:r>
      <w:r w:rsidRPr="00983F56">
        <w:rPr>
          <w:rFonts w:ascii="GHEA Grapalat" w:eastAsia="Calibri" w:hAnsi="GHEA Grapalat" w:cs="Sylfaen"/>
        </w:rPr>
        <w:t>Շրջանառության</w:t>
      </w:r>
      <w:r w:rsidRPr="00983F56">
        <w:rPr>
          <w:rFonts w:ascii="GHEA Grapalat" w:eastAsia="Calibri" w:hAnsi="GHEA Grapalat" w:cs="Sylfaen"/>
          <w:lang w:val="af-ZA"/>
        </w:rPr>
        <w:t xml:space="preserve"> </w:t>
      </w:r>
      <w:r w:rsidRPr="00983F56">
        <w:rPr>
          <w:rFonts w:ascii="GHEA Grapalat" w:eastAsia="Calibri" w:hAnsi="GHEA Grapalat" w:cs="Sylfaen"/>
        </w:rPr>
        <w:t>հարկի</w:t>
      </w:r>
      <w:r w:rsidRPr="00983F56">
        <w:rPr>
          <w:rFonts w:ascii="GHEA Grapalat" w:eastAsia="Calibri" w:hAnsi="GHEA Grapalat" w:cs="Sylfaen"/>
          <w:lang w:val="af-ZA"/>
        </w:rPr>
        <w:t xml:space="preserve"> </w:t>
      </w:r>
      <w:r w:rsidRPr="00983F56">
        <w:rPr>
          <w:rFonts w:ascii="GHEA Grapalat" w:eastAsia="Calibri" w:hAnsi="GHEA Grapalat" w:cs="Sylfaen"/>
        </w:rPr>
        <w:t>մասին</w:t>
      </w:r>
      <w:r w:rsidRPr="00983F56">
        <w:rPr>
          <w:rFonts w:ascii="GHEA Grapalat" w:eastAsia="Calibri" w:hAnsi="GHEA Grapalat" w:cs="Sylfaen"/>
          <w:lang w:val="af-ZA"/>
        </w:rPr>
        <w:t xml:space="preserve">» </w:t>
      </w:r>
      <w:r w:rsidRPr="00983F56">
        <w:rPr>
          <w:rFonts w:ascii="GHEA Grapalat" w:eastAsia="Calibri" w:hAnsi="GHEA Grapalat" w:cs="Sylfaen"/>
        </w:rPr>
        <w:t>Հայաստանի</w:t>
      </w:r>
      <w:r w:rsidRPr="00983F56">
        <w:rPr>
          <w:rFonts w:ascii="GHEA Grapalat" w:eastAsia="Calibri" w:hAnsi="GHEA Grapalat" w:cs="Sylfaen"/>
          <w:lang w:val="af-ZA"/>
        </w:rPr>
        <w:t xml:space="preserve"> </w:t>
      </w:r>
      <w:r w:rsidRPr="00983F56">
        <w:rPr>
          <w:rFonts w:ascii="GHEA Grapalat" w:eastAsia="Calibri" w:hAnsi="GHEA Grapalat" w:cs="Sylfaen"/>
        </w:rPr>
        <w:t>Հանրապետության</w:t>
      </w:r>
      <w:r w:rsidRPr="00983F56">
        <w:rPr>
          <w:rFonts w:ascii="GHEA Grapalat" w:eastAsia="Calibri" w:hAnsi="GHEA Grapalat" w:cs="Sylfaen"/>
          <w:lang w:val="af-ZA"/>
        </w:rPr>
        <w:t xml:space="preserve"> </w:t>
      </w:r>
      <w:r w:rsidRPr="00983F56">
        <w:rPr>
          <w:rFonts w:ascii="GHEA Grapalat" w:eastAsia="Calibri" w:hAnsi="GHEA Grapalat" w:cs="Sylfaen"/>
        </w:rPr>
        <w:t>օրենքում</w:t>
      </w:r>
      <w:r w:rsidRPr="00983F56">
        <w:rPr>
          <w:rFonts w:ascii="GHEA Grapalat" w:eastAsia="Calibri" w:hAnsi="GHEA Grapalat" w:cs="Sylfaen"/>
          <w:lang w:val="af-ZA"/>
        </w:rPr>
        <w:t xml:space="preserve"> </w:t>
      </w:r>
      <w:r w:rsidRPr="00983F56">
        <w:rPr>
          <w:rFonts w:ascii="GHEA Grapalat" w:eastAsia="Calibri" w:hAnsi="GHEA Grapalat" w:cs="Sylfaen"/>
        </w:rPr>
        <w:t>փոփոխություններ</w:t>
      </w:r>
      <w:r w:rsidRPr="00983F56">
        <w:rPr>
          <w:rFonts w:ascii="GHEA Grapalat" w:eastAsia="Calibri" w:hAnsi="GHEA Grapalat" w:cs="Sylfaen"/>
          <w:lang w:val="af-ZA"/>
        </w:rPr>
        <w:t xml:space="preserve"> </w:t>
      </w:r>
      <w:r w:rsidRPr="00983F56">
        <w:rPr>
          <w:rFonts w:ascii="GHEA Grapalat" w:eastAsia="Calibri" w:hAnsi="GHEA Grapalat" w:cs="Sylfaen"/>
        </w:rPr>
        <w:t>և</w:t>
      </w:r>
      <w:r w:rsidRPr="00983F56">
        <w:rPr>
          <w:rFonts w:ascii="GHEA Grapalat" w:eastAsia="Calibri" w:hAnsi="GHEA Grapalat" w:cs="Sylfaen"/>
          <w:lang w:val="af-ZA"/>
        </w:rPr>
        <w:t xml:space="preserve"> </w:t>
      </w:r>
      <w:r w:rsidRPr="00983F56">
        <w:rPr>
          <w:rFonts w:ascii="GHEA Grapalat" w:eastAsia="Calibri" w:hAnsi="GHEA Grapalat" w:cs="Sylfaen"/>
        </w:rPr>
        <w:t>լրացումներ</w:t>
      </w:r>
      <w:r w:rsidRPr="00983F56">
        <w:rPr>
          <w:rFonts w:ascii="GHEA Grapalat" w:eastAsia="Calibri" w:hAnsi="GHEA Grapalat" w:cs="Sylfaen"/>
          <w:lang w:val="af-ZA"/>
        </w:rPr>
        <w:t xml:space="preserve"> </w:t>
      </w:r>
      <w:r w:rsidRPr="00983F56">
        <w:rPr>
          <w:rFonts w:ascii="GHEA Grapalat" w:eastAsia="Calibri" w:hAnsi="GHEA Grapalat" w:cs="Sylfaen"/>
        </w:rPr>
        <w:t>կատարելու</w:t>
      </w:r>
      <w:r w:rsidRPr="00983F56">
        <w:rPr>
          <w:rFonts w:ascii="GHEA Grapalat" w:eastAsia="Calibri" w:hAnsi="GHEA Grapalat" w:cs="Sylfaen"/>
          <w:lang w:val="af-ZA"/>
        </w:rPr>
        <w:t xml:space="preserve"> </w:t>
      </w:r>
      <w:r w:rsidRPr="00983F56">
        <w:rPr>
          <w:rFonts w:ascii="GHEA Grapalat" w:eastAsia="Calibri" w:hAnsi="GHEA Grapalat" w:cs="Sylfaen"/>
        </w:rPr>
        <w:t>մասին</w:t>
      </w:r>
      <w:r w:rsidRPr="00983F56">
        <w:rPr>
          <w:rFonts w:ascii="GHEA Grapalat" w:eastAsia="Calibri" w:hAnsi="GHEA Grapalat" w:cs="Sylfaen"/>
          <w:lang w:val="af-ZA"/>
        </w:rPr>
        <w:t xml:space="preserve">» </w:t>
      </w:r>
      <w:r w:rsidRPr="00983F56">
        <w:rPr>
          <w:rFonts w:ascii="GHEA Grapalat" w:eastAsia="Calibri" w:hAnsi="GHEA Grapalat" w:cs="Sylfaen"/>
        </w:rPr>
        <w:t>և</w:t>
      </w:r>
      <w:r w:rsidRPr="00983F56">
        <w:rPr>
          <w:rFonts w:ascii="GHEA Grapalat" w:eastAsia="Calibri" w:hAnsi="GHEA Grapalat" w:cs="Sylfaen"/>
          <w:lang w:val="af-ZA"/>
        </w:rPr>
        <w:t xml:space="preserve"> «</w:t>
      </w:r>
      <w:r w:rsidRPr="00983F56">
        <w:rPr>
          <w:rFonts w:ascii="GHEA Grapalat" w:eastAsia="Calibri" w:hAnsi="GHEA Grapalat" w:cs="Sylfaen"/>
        </w:rPr>
        <w:t>Հայաստանի</w:t>
      </w:r>
      <w:r w:rsidRPr="00983F56">
        <w:rPr>
          <w:rFonts w:ascii="GHEA Grapalat" w:eastAsia="Calibri" w:hAnsi="GHEA Grapalat" w:cs="Sylfaen"/>
          <w:lang w:val="af-ZA"/>
        </w:rPr>
        <w:t xml:space="preserve"> </w:t>
      </w:r>
      <w:r w:rsidRPr="00983F56">
        <w:rPr>
          <w:rFonts w:ascii="GHEA Grapalat" w:eastAsia="Calibri" w:hAnsi="GHEA Grapalat" w:cs="Sylfaen"/>
        </w:rPr>
        <w:t>Հանրապետությունում</w:t>
      </w:r>
      <w:r w:rsidRPr="00983F56">
        <w:rPr>
          <w:rFonts w:ascii="GHEA Grapalat" w:eastAsia="Calibri" w:hAnsi="GHEA Grapalat" w:cs="Sylfaen"/>
          <w:lang w:val="af-ZA"/>
        </w:rPr>
        <w:t xml:space="preserve"> </w:t>
      </w:r>
      <w:r w:rsidRPr="00983F56">
        <w:rPr>
          <w:rFonts w:ascii="GHEA Grapalat" w:eastAsia="Calibri" w:hAnsi="GHEA Grapalat" w:cs="Sylfaen"/>
        </w:rPr>
        <w:t>ստուգումների</w:t>
      </w:r>
      <w:r w:rsidRPr="00983F56">
        <w:rPr>
          <w:rFonts w:ascii="GHEA Grapalat" w:eastAsia="Calibri" w:hAnsi="GHEA Grapalat" w:cs="Sylfaen"/>
          <w:lang w:val="af-ZA"/>
        </w:rPr>
        <w:t xml:space="preserve"> </w:t>
      </w:r>
      <w:r w:rsidRPr="00983F56">
        <w:rPr>
          <w:rFonts w:ascii="GHEA Grapalat" w:eastAsia="Calibri" w:hAnsi="GHEA Grapalat" w:cs="Sylfaen"/>
        </w:rPr>
        <w:t>կազմակերպման</w:t>
      </w:r>
      <w:r w:rsidRPr="00983F56">
        <w:rPr>
          <w:rFonts w:ascii="GHEA Grapalat" w:eastAsia="Calibri" w:hAnsi="GHEA Grapalat" w:cs="Sylfaen"/>
          <w:lang w:val="af-ZA"/>
        </w:rPr>
        <w:t xml:space="preserve"> </w:t>
      </w:r>
      <w:r w:rsidRPr="00983F56">
        <w:rPr>
          <w:rFonts w:ascii="GHEA Grapalat" w:eastAsia="Calibri" w:hAnsi="GHEA Grapalat" w:cs="Sylfaen"/>
        </w:rPr>
        <w:t>և</w:t>
      </w:r>
      <w:r w:rsidRPr="00983F56">
        <w:rPr>
          <w:rFonts w:ascii="GHEA Grapalat" w:eastAsia="Calibri" w:hAnsi="GHEA Grapalat" w:cs="Sylfaen"/>
          <w:lang w:val="af-ZA"/>
        </w:rPr>
        <w:t xml:space="preserve"> </w:t>
      </w:r>
      <w:r w:rsidRPr="00983F56">
        <w:rPr>
          <w:rFonts w:ascii="GHEA Grapalat" w:eastAsia="Calibri" w:hAnsi="GHEA Grapalat" w:cs="Sylfaen"/>
        </w:rPr>
        <w:t>անցկացման</w:t>
      </w:r>
      <w:r w:rsidRPr="00983F56">
        <w:rPr>
          <w:rFonts w:ascii="GHEA Grapalat" w:eastAsia="Calibri" w:hAnsi="GHEA Grapalat" w:cs="Sylfaen"/>
          <w:lang w:val="af-ZA"/>
        </w:rPr>
        <w:t xml:space="preserve"> </w:t>
      </w:r>
      <w:r w:rsidRPr="00983F56">
        <w:rPr>
          <w:rFonts w:ascii="GHEA Grapalat" w:eastAsia="Calibri" w:hAnsi="GHEA Grapalat" w:cs="Sylfaen"/>
        </w:rPr>
        <w:t>մասին</w:t>
      </w:r>
      <w:r w:rsidRPr="00983F56">
        <w:rPr>
          <w:rFonts w:ascii="GHEA Grapalat" w:eastAsia="Calibri" w:hAnsi="GHEA Grapalat" w:cs="Sylfaen"/>
          <w:lang w:val="af-ZA"/>
        </w:rPr>
        <w:t xml:space="preserve">» </w:t>
      </w:r>
      <w:r w:rsidRPr="00983F56">
        <w:rPr>
          <w:rFonts w:ascii="GHEA Grapalat" w:eastAsia="Calibri" w:hAnsi="GHEA Grapalat" w:cs="Sylfaen"/>
        </w:rPr>
        <w:t>Հայաստանի</w:t>
      </w:r>
      <w:r w:rsidRPr="00983F56">
        <w:rPr>
          <w:rFonts w:ascii="GHEA Grapalat" w:eastAsia="Calibri" w:hAnsi="GHEA Grapalat" w:cs="Sylfaen"/>
          <w:lang w:val="af-ZA"/>
        </w:rPr>
        <w:t xml:space="preserve"> </w:t>
      </w:r>
      <w:r w:rsidRPr="00983F56">
        <w:rPr>
          <w:rFonts w:ascii="GHEA Grapalat" w:eastAsia="Calibri" w:hAnsi="GHEA Grapalat" w:cs="Sylfaen"/>
        </w:rPr>
        <w:t>Հանրապետության</w:t>
      </w:r>
      <w:r w:rsidRPr="00983F56">
        <w:rPr>
          <w:rFonts w:ascii="GHEA Grapalat" w:eastAsia="Calibri" w:hAnsi="GHEA Grapalat" w:cs="Sylfaen"/>
          <w:lang w:val="af-ZA"/>
        </w:rPr>
        <w:t xml:space="preserve"> </w:t>
      </w:r>
      <w:r w:rsidRPr="00983F56">
        <w:rPr>
          <w:rFonts w:ascii="GHEA Grapalat" w:eastAsia="Calibri" w:hAnsi="GHEA Grapalat" w:cs="Sylfaen"/>
        </w:rPr>
        <w:t>օրենքում</w:t>
      </w:r>
      <w:r w:rsidRPr="00983F56">
        <w:rPr>
          <w:rFonts w:ascii="GHEA Grapalat" w:eastAsia="Calibri" w:hAnsi="GHEA Grapalat" w:cs="Sylfaen"/>
          <w:lang w:val="af-ZA"/>
        </w:rPr>
        <w:t xml:space="preserve"> </w:t>
      </w:r>
      <w:r w:rsidRPr="00983F56">
        <w:rPr>
          <w:rFonts w:ascii="GHEA Grapalat" w:eastAsia="Calibri" w:hAnsi="GHEA Grapalat" w:cs="Sylfaen"/>
        </w:rPr>
        <w:t>լրացում</w:t>
      </w:r>
      <w:r w:rsidRPr="00983F56">
        <w:rPr>
          <w:rFonts w:ascii="GHEA Grapalat" w:eastAsia="Calibri" w:hAnsi="GHEA Grapalat" w:cs="Sylfaen"/>
          <w:lang w:val="af-ZA"/>
        </w:rPr>
        <w:t xml:space="preserve"> </w:t>
      </w:r>
      <w:r w:rsidRPr="00983F56">
        <w:rPr>
          <w:rFonts w:ascii="GHEA Grapalat" w:eastAsia="Calibri" w:hAnsi="GHEA Grapalat" w:cs="Sylfaen"/>
        </w:rPr>
        <w:t>կատարելու</w:t>
      </w:r>
      <w:r w:rsidRPr="00983F56">
        <w:rPr>
          <w:rFonts w:ascii="GHEA Grapalat" w:eastAsia="Calibri" w:hAnsi="GHEA Grapalat" w:cs="Sylfaen"/>
          <w:lang w:val="af-ZA"/>
        </w:rPr>
        <w:t xml:space="preserve"> </w:t>
      </w:r>
      <w:r w:rsidRPr="00983F56">
        <w:rPr>
          <w:rFonts w:ascii="GHEA Grapalat" w:eastAsia="Calibri" w:hAnsi="GHEA Grapalat" w:cs="Sylfaen"/>
        </w:rPr>
        <w:t>մասին</w:t>
      </w:r>
      <w:r w:rsidRPr="00983F56">
        <w:rPr>
          <w:rFonts w:ascii="GHEA Grapalat" w:eastAsia="Calibri" w:hAnsi="GHEA Grapalat" w:cs="Sylfaen"/>
          <w:lang w:val="af-ZA"/>
        </w:rPr>
        <w:t xml:space="preserve">» </w:t>
      </w:r>
      <w:r w:rsidRPr="00983F56">
        <w:rPr>
          <w:rFonts w:ascii="GHEA Grapalat" w:eastAsia="Calibri" w:hAnsi="GHEA Grapalat" w:cs="Sylfaen"/>
        </w:rPr>
        <w:t>ՀՀ</w:t>
      </w:r>
      <w:r w:rsidRPr="00983F56">
        <w:rPr>
          <w:rFonts w:ascii="GHEA Grapalat" w:eastAsia="Calibri" w:hAnsi="GHEA Grapalat" w:cs="Sylfaen"/>
          <w:lang w:val="af-ZA"/>
        </w:rPr>
        <w:t xml:space="preserve"> </w:t>
      </w:r>
      <w:r w:rsidRPr="00983F56">
        <w:rPr>
          <w:rFonts w:ascii="GHEA Grapalat" w:eastAsia="Calibri" w:hAnsi="GHEA Grapalat" w:cs="Sylfaen"/>
        </w:rPr>
        <w:t>օրենքների</w:t>
      </w:r>
      <w:r w:rsidRPr="00983F56">
        <w:rPr>
          <w:rFonts w:ascii="GHEA Grapalat" w:eastAsia="Calibri" w:hAnsi="GHEA Grapalat" w:cs="Sylfaen"/>
          <w:lang w:val="af-ZA"/>
        </w:rPr>
        <w:t xml:space="preserve"> </w:t>
      </w:r>
      <w:r w:rsidRPr="00983F56">
        <w:rPr>
          <w:rFonts w:ascii="GHEA Grapalat" w:eastAsia="Calibri" w:hAnsi="GHEA Grapalat" w:cs="Sylfaen"/>
        </w:rPr>
        <w:t>նախագծերի</w:t>
      </w:r>
      <w:r w:rsidRPr="00983F56">
        <w:rPr>
          <w:rFonts w:ascii="GHEA Grapalat" w:eastAsia="Calibri" w:hAnsi="GHEA Grapalat" w:cs="Sylfaen"/>
          <w:lang w:val="af-ZA"/>
        </w:rPr>
        <w:t xml:space="preserve"> (</w:t>
      </w:r>
      <w:r w:rsidRPr="00983F56">
        <w:rPr>
          <w:rFonts w:ascii="GHEA Grapalat" w:eastAsia="Calibri" w:hAnsi="GHEA Grapalat" w:cs="Sylfaen"/>
        </w:rPr>
        <w:t>այսուհետ</w:t>
      </w:r>
      <w:r w:rsidRPr="00983F56">
        <w:rPr>
          <w:rFonts w:ascii="GHEA Grapalat" w:eastAsia="Calibri" w:hAnsi="GHEA Grapalat" w:cs="Sylfaen"/>
          <w:lang w:val="af-ZA"/>
        </w:rPr>
        <w:t xml:space="preserve">` </w:t>
      </w:r>
      <w:r w:rsidRPr="00983F56">
        <w:rPr>
          <w:rFonts w:ascii="GHEA Grapalat" w:eastAsia="Calibri" w:hAnsi="GHEA Grapalat" w:cs="Sylfaen"/>
        </w:rPr>
        <w:t>Նախագիծ</w:t>
      </w:r>
      <w:r w:rsidRPr="00983F56">
        <w:rPr>
          <w:rFonts w:ascii="GHEA Grapalat" w:eastAsia="Calibri" w:hAnsi="GHEA Grapalat" w:cs="Sylfaen"/>
          <w:lang w:val="af-ZA"/>
        </w:rPr>
        <w:t xml:space="preserve">) </w:t>
      </w:r>
      <w:r w:rsidRPr="00983F56">
        <w:rPr>
          <w:rFonts w:ascii="GHEA Grapalat" w:eastAsia="Calibri" w:hAnsi="GHEA Grapalat" w:cs="Sylfaen"/>
        </w:rPr>
        <w:t>գործարար</w:t>
      </w:r>
      <w:r w:rsidRPr="00983F56">
        <w:rPr>
          <w:rFonts w:ascii="GHEA Grapalat" w:eastAsia="Calibri" w:hAnsi="GHEA Grapalat" w:cs="Sylfaen"/>
          <w:lang w:val="af-ZA"/>
        </w:rPr>
        <w:t xml:space="preserve"> </w:t>
      </w:r>
      <w:r w:rsidRPr="00983F56">
        <w:rPr>
          <w:rFonts w:ascii="GHEA Grapalat" w:eastAsia="Calibri" w:hAnsi="GHEA Grapalat" w:cs="Sylfaen"/>
        </w:rPr>
        <w:t>և</w:t>
      </w:r>
      <w:r w:rsidRPr="00983F56">
        <w:rPr>
          <w:rFonts w:ascii="GHEA Grapalat" w:eastAsia="Calibri" w:hAnsi="GHEA Grapalat" w:cs="Sylfaen"/>
          <w:lang w:val="af-ZA"/>
        </w:rPr>
        <w:t xml:space="preserve"> </w:t>
      </w:r>
      <w:r w:rsidRPr="00983F56">
        <w:rPr>
          <w:rFonts w:ascii="GHEA Grapalat" w:eastAsia="Calibri" w:hAnsi="GHEA Grapalat" w:cs="Sylfaen"/>
        </w:rPr>
        <w:t>ներդրումային</w:t>
      </w:r>
      <w:r w:rsidRPr="00983F56">
        <w:rPr>
          <w:rFonts w:ascii="GHEA Grapalat" w:eastAsia="Calibri" w:hAnsi="GHEA Grapalat" w:cs="Sylfaen"/>
          <w:lang w:val="af-ZA"/>
        </w:rPr>
        <w:t xml:space="preserve"> </w:t>
      </w:r>
      <w:r w:rsidRPr="00983F56">
        <w:rPr>
          <w:rFonts w:ascii="GHEA Grapalat" w:eastAsia="Calibri" w:hAnsi="GHEA Grapalat" w:cs="Sylfaen"/>
        </w:rPr>
        <w:t>միջավայրի</w:t>
      </w:r>
      <w:r w:rsidRPr="00983F56">
        <w:rPr>
          <w:rFonts w:ascii="GHEA Grapalat" w:eastAsia="Calibri" w:hAnsi="GHEA Grapalat" w:cs="Sylfaen"/>
          <w:lang w:val="af-ZA"/>
        </w:rPr>
        <w:t xml:space="preserve"> </w:t>
      </w:r>
      <w:r w:rsidRPr="00983F56">
        <w:rPr>
          <w:rFonts w:ascii="GHEA Grapalat" w:eastAsia="Calibri" w:hAnsi="GHEA Grapalat" w:cs="Sylfaen"/>
        </w:rPr>
        <w:t>վրա</w:t>
      </w:r>
      <w:r w:rsidRPr="00983F56">
        <w:rPr>
          <w:rFonts w:ascii="GHEA Grapalat" w:eastAsia="Calibri" w:hAnsi="GHEA Grapalat" w:cs="Sylfaen"/>
          <w:lang w:val="af-ZA"/>
        </w:rPr>
        <w:t xml:space="preserve"> </w:t>
      </w:r>
      <w:r w:rsidRPr="00983F56">
        <w:rPr>
          <w:rFonts w:ascii="GHEA Grapalat" w:eastAsia="Calibri" w:hAnsi="GHEA Grapalat" w:cs="Sylfaen"/>
        </w:rPr>
        <w:t>կարգավորման</w:t>
      </w:r>
      <w:r w:rsidRPr="00983F56">
        <w:rPr>
          <w:rFonts w:ascii="GHEA Grapalat" w:eastAsia="Calibri" w:hAnsi="GHEA Grapalat" w:cs="Sylfaen"/>
          <w:lang w:val="af-ZA"/>
        </w:rPr>
        <w:t xml:space="preserve"> </w:t>
      </w:r>
      <w:r w:rsidRPr="00983F56">
        <w:rPr>
          <w:rFonts w:ascii="GHEA Grapalat" w:eastAsia="Calibri" w:hAnsi="GHEA Grapalat" w:cs="Sylfaen"/>
        </w:rPr>
        <w:t>ազդեցության</w:t>
      </w:r>
      <w:r w:rsidRPr="00983F56">
        <w:rPr>
          <w:rFonts w:ascii="GHEA Grapalat" w:eastAsia="Calibri" w:hAnsi="GHEA Grapalat" w:cs="Sylfaen"/>
          <w:lang w:val="af-ZA"/>
        </w:rPr>
        <w:t xml:space="preserve"> </w:t>
      </w:r>
      <w:r w:rsidRPr="00983F56">
        <w:rPr>
          <w:rFonts w:ascii="GHEA Grapalat" w:eastAsia="Calibri" w:hAnsi="GHEA Grapalat" w:cs="Sylfaen"/>
        </w:rPr>
        <w:t>գնահատման</w:t>
      </w:r>
      <w:r w:rsidRPr="00983F56">
        <w:rPr>
          <w:rFonts w:ascii="GHEA Grapalat" w:eastAsia="Calibri" w:hAnsi="GHEA Grapalat" w:cs="Sylfaen"/>
          <w:lang w:val="af-ZA"/>
        </w:rPr>
        <w:t xml:space="preserve"> </w:t>
      </w:r>
      <w:r w:rsidRPr="00983F56">
        <w:rPr>
          <w:rFonts w:ascii="GHEA Grapalat" w:eastAsia="Calibri" w:hAnsi="GHEA Grapalat" w:cs="Sylfaen"/>
        </w:rPr>
        <w:t>նպատակով</w:t>
      </w:r>
      <w:r w:rsidRPr="00983F56">
        <w:rPr>
          <w:rFonts w:ascii="GHEA Grapalat" w:eastAsia="Calibri" w:hAnsi="GHEA Grapalat" w:cs="Sylfaen"/>
          <w:lang w:val="af-ZA"/>
        </w:rPr>
        <w:t xml:space="preserve"> </w:t>
      </w:r>
      <w:r w:rsidRPr="00983F56">
        <w:rPr>
          <w:rFonts w:ascii="GHEA Grapalat" w:eastAsia="Calibri" w:hAnsi="GHEA Grapalat" w:cs="Sylfaen"/>
        </w:rPr>
        <w:t>իրականացվել</w:t>
      </w:r>
      <w:r w:rsidRPr="00983F56">
        <w:rPr>
          <w:rFonts w:ascii="GHEA Grapalat" w:eastAsia="Calibri" w:hAnsi="GHEA Grapalat" w:cs="Sylfaen"/>
          <w:lang w:val="af-ZA"/>
        </w:rPr>
        <w:t xml:space="preserve"> </w:t>
      </w:r>
      <w:r w:rsidRPr="00983F56">
        <w:rPr>
          <w:rFonts w:ascii="GHEA Grapalat" w:eastAsia="Calibri" w:hAnsi="GHEA Grapalat" w:cs="Sylfaen"/>
        </w:rPr>
        <w:t>են</w:t>
      </w:r>
      <w:r w:rsidRPr="00983F56">
        <w:rPr>
          <w:rFonts w:ascii="GHEA Grapalat" w:eastAsia="Calibri" w:hAnsi="GHEA Grapalat" w:cs="Sylfaen"/>
          <w:lang w:val="af-ZA"/>
        </w:rPr>
        <w:t xml:space="preserve"> </w:t>
      </w:r>
      <w:r w:rsidRPr="00983F56">
        <w:rPr>
          <w:rFonts w:ascii="GHEA Grapalat" w:eastAsia="Calibri" w:hAnsi="GHEA Grapalat" w:cs="Sylfaen"/>
        </w:rPr>
        <w:t>նախնական</w:t>
      </w:r>
      <w:r w:rsidRPr="00983F56">
        <w:rPr>
          <w:rFonts w:ascii="GHEA Grapalat" w:eastAsia="Calibri" w:hAnsi="GHEA Grapalat" w:cs="Sylfaen"/>
          <w:lang w:val="af-ZA"/>
        </w:rPr>
        <w:t xml:space="preserve"> </w:t>
      </w:r>
      <w:r w:rsidRPr="00983F56">
        <w:rPr>
          <w:rFonts w:ascii="GHEA Grapalat" w:eastAsia="Calibri" w:hAnsi="GHEA Grapalat" w:cs="Sylfaen"/>
        </w:rPr>
        <w:t>դիտարկումներ</w:t>
      </w:r>
      <w:r w:rsidRPr="00983F56">
        <w:rPr>
          <w:rFonts w:ascii="GHEA Grapalat" w:eastAsia="Calibri" w:hAnsi="GHEA Grapalat" w:cs="Sylfaen"/>
          <w:lang w:val="af-ZA"/>
        </w:rPr>
        <w:t xml:space="preserve">: </w:t>
      </w:r>
    </w:p>
    <w:p w:rsidR="00983F56" w:rsidRPr="00983F56" w:rsidRDefault="00983F56" w:rsidP="00983F56">
      <w:pPr>
        <w:spacing w:line="360" w:lineRule="auto"/>
        <w:ind w:firstLine="567"/>
        <w:contextualSpacing/>
        <w:jc w:val="both"/>
        <w:rPr>
          <w:rFonts w:ascii="GHEA Grapalat" w:eastAsia="Calibri" w:hAnsi="GHEA Grapalat" w:cs="Sylfaen"/>
        </w:rPr>
      </w:pPr>
      <w:r w:rsidRPr="00983F56">
        <w:rPr>
          <w:rFonts w:ascii="GHEA Grapalat" w:eastAsia="Calibri" w:hAnsi="GHEA Grapalat" w:cs="Sylfaen"/>
        </w:rPr>
        <w:t>Գնահատման</w:t>
      </w:r>
      <w:r w:rsidRPr="00983F56">
        <w:rPr>
          <w:rFonts w:ascii="GHEA Grapalat" w:eastAsia="Calibri" w:hAnsi="GHEA Grapalat" w:cs="Sylfaen"/>
          <w:lang w:val="af-ZA"/>
        </w:rPr>
        <w:t xml:space="preserve"> </w:t>
      </w:r>
      <w:r w:rsidRPr="00983F56">
        <w:rPr>
          <w:rFonts w:ascii="GHEA Grapalat" w:eastAsia="Calibri" w:hAnsi="GHEA Grapalat" w:cs="Sylfaen"/>
        </w:rPr>
        <w:t>նախնական</w:t>
      </w:r>
      <w:r w:rsidRPr="00983F56">
        <w:rPr>
          <w:rFonts w:ascii="GHEA Grapalat" w:eastAsia="Calibri" w:hAnsi="GHEA Grapalat" w:cs="Sylfaen"/>
          <w:lang w:val="af-ZA"/>
        </w:rPr>
        <w:t xml:space="preserve"> </w:t>
      </w:r>
      <w:r w:rsidRPr="00983F56">
        <w:rPr>
          <w:rFonts w:ascii="GHEA Grapalat" w:eastAsia="Calibri" w:hAnsi="GHEA Grapalat" w:cs="Sylfaen"/>
        </w:rPr>
        <w:t>փուլում</w:t>
      </w:r>
      <w:r w:rsidRPr="00983F56">
        <w:rPr>
          <w:rFonts w:ascii="GHEA Grapalat" w:eastAsia="Calibri" w:hAnsi="GHEA Grapalat" w:cs="Sylfaen"/>
          <w:lang w:val="af-ZA"/>
        </w:rPr>
        <w:t xml:space="preserve"> </w:t>
      </w:r>
      <w:r w:rsidRPr="00983F56">
        <w:rPr>
          <w:rFonts w:ascii="GHEA Grapalat" w:eastAsia="Calibri" w:hAnsi="GHEA Grapalat" w:cs="Sylfaen"/>
        </w:rPr>
        <w:t>պարզ</w:t>
      </w:r>
      <w:r w:rsidRPr="00983F56">
        <w:rPr>
          <w:rFonts w:ascii="GHEA Grapalat" w:eastAsia="Calibri" w:hAnsi="GHEA Grapalat" w:cs="Sylfaen"/>
          <w:lang w:val="af-ZA"/>
        </w:rPr>
        <w:t xml:space="preserve"> </w:t>
      </w:r>
      <w:r w:rsidRPr="00983F56">
        <w:rPr>
          <w:rFonts w:ascii="GHEA Grapalat" w:eastAsia="Calibri" w:hAnsi="GHEA Grapalat" w:cs="Sylfaen"/>
        </w:rPr>
        <w:t>է</w:t>
      </w:r>
      <w:r w:rsidRPr="00983F56">
        <w:rPr>
          <w:rFonts w:ascii="GHEA Grapalat" w:eastAsia="Calibri" w:hAnsi="GHEA Grapalat" w:cs="Sylfaen"/>
          <w:lang w:val="af-ZA"/>
        </w:rPr>
        <w:t xml:space="preserve"> </w:t>
      </w:r>
      <w:r w:rsidRPr="00983F56">
        <w:rPr>
          <w:rFonts w:ascii="GHEA Grapalat" w:eastAsia="Calibri" w:hAnsi="GHEA Grapalat" w:cs="Sylfaen"/>
        </w:rPr>
        <w:t>դարձել</w:t>
      </w:r>
      <w:r w:rsidRPr="00983F56">
        <w:rPr>
          <w:rFonts w:ascii="GHEA Grapalat" w:eastAsia="Calibri" w:hAnsi="GHEA Grapalat" w:cs="Sylfaen"/>
          <w:lang w:val="af-ZA"/>
        </w:rPr>
        <w:t xml:space="preserve">, </w:t>
      </w:r>
      <w:r w:rsidRPr="00983F56">
        <w:rPr>
          <w:rFonts w:ascii="GHEA Grapalat" w:eastAsia="Calibri" w:hAnsi="GHEA Grapalat" w:cs="Sylfaen"/>
        </w:rPr>
        <w:t>որ</w:t>
      </w:r>
      <w:r w:rsidRPr="00983F56">
        <w:rPr>
          <w:rFonts w:ascii="GHEA Grapalat" w:eastAsia="Calibri" w:hAnsi="GHEA Grapalat" w:cs="Sylfaen"/>
          <w:lang w:val="af-ZA"/>
        </w:rPr>
        <w:t xml:space="preserve"> </w:t>
      </w:r>
      <w:r w:rsidRPr="00983F56">
        <w:rPr>
          <w:rFonts w:ascii="GHEA Grapalat" w:eastAsia="Calibri" w:hAnsi="GHEA Grapalat" w:cs="Sylfaen"/>
        </w:rPr>
        <w:t>Նախագծի</w:t>
      </w:r>
      <w:r w:rsidRPr="00983F56">
        <w:rPr>
          <w:rFonts w:ascii="GHEA Grapalat" w:eastAsia="Calibri" w:hAnsi="GHEA Grapalat" w:cs="Sylfaen"/>
          <w:lang w:val="af-ZA"/>
        </w:rPr>
        <w:t xml:space="preserve"> </w:t>
      </w:r>
      <w:r w:rsidRPr="00983F56">
        <w:rPr>
          <w:rFonts w:ascii="GHEA Grapalat" w:eastAsia="Calibri" w:hAnsi="GHEA Grapalat" w:cs="Sylfaen"/>
        </w:rPr>
        <w:t>ընդունման</w:t>
      </w:r>
      <w:r w:rsidRPr="00983F56">
        <w:rPr>
          <w:rFonts w:ascii="GHEA Grapalat" w:eastAsia="Calibri" w:hAnsi="GHEA Grapalat" w:cs="Sylfaen"/>
          <w:lang w:val="af-ZA"/>
        </w:rPr>
        <w:t xml:space="preserve"> </w:t>
      </w:r>
      <w:r w:rsidRPr="00983F56">
        <w:rPr>
          <w:rFonts w:ascii="GHEA Grapalat" w:eastAsia="Calibri" w:hAnsi="GHEA Grapalat" w:cs="Sylfaen"/>
        </w:rPr>
        <w:t>դեպքում</w:t>
      </w:r>
      <w:r w:rsidRPr="00983F56">
        <w:rPr>
          <w:rFonts w:ascii="GHEA Grapalat" w:eastAsia="Calibri" w:hAnsi="GHEA Grapalat" w:cs="Sylfaen"/>
          <w:lang w:val="af-ZA"/>
        </w:rPr>
        <w:t xml:space="preserve">, </w:t>
      </w:r>
      <w:r w:rsidRPr="00983F56">
        <w:rPr>
          <w:rFonts w:ascii="GHEA Grapalat" w:eastAsia="Calibri" w:hAnsi="GHEA Grapalat" w:cs="Sylfaen"/>
        </w:rPr>
        <w:t>դրա</w:t>
      </w:r>
      <w:r w:rsidRPr="00983F56">
        <w:rPr>
          <w:rFonts w:ascii="GHEA Grapalat" w:eastAsia="Calibri" w:hAnsi="GHEA Grapalat" w:cs="Sylfaen"/>
          <w:lang w:val="af-ZA"/>
        </w:rPr>
        <w:t xml:space="preserve"> </w:t>
      </w:r>
      <w:r w:rsidRPr="00983F56">
        <w:rPr>
          <w:rFonts w:ascii="GHEA Grapalat" w:eastAsia="Calibri" w:hAnsi="GHEA Grapalat" w:cs="Sylfaen"/>
        </w:rPr>
        <w:t>կիրարկման</w:t>
      </w:r>
      <w:r w:rsidRPr="00983F56">
        <w:rPr>
          <w:rFonts w:ascii="GHEA Grapalat" w:eastAsia="Calibri" w:hAnsi="GHEA Grapalat" w:cs="Sylfaen"/>
          <w:lang w:val="af-ZA"/>
        </w:rPr>
        <w:t xml:space="preserve"> </w:t>
      </w:r>
      <w:r w:rsidRPr="00983F56">
        <w:rPr>
          <w:rFonts w:ascii="GHEA Grapalat" w:eastAsia="Calibri" w:hAnsi="GHEA Grapalat" w:cs="Sylfaen"/>
        </w:rPr>
        <w:t>արդյունքում</w:t>
      </w:r>
      <w:r w:rsidRPr="00983F56">
        <w:rPr>
          <w:rFonts w:ascii="GHEA Grapalat" w:eastAsia="Calibri" w:hAnsi="GHEA Grapalat" w:cs="Sylfaen"/>
          <w:lang w:val="af-ZA"/>
        </w:rPr>
        <w:t xml:space="preserve"> </w:t>
      </w:r>
      <w:r w:rsidRPr="00983F56">
        <w:rPr>
          <w:rFonts w:ascii="GHEA Grapalat" w:eastAsia="Calibri" w:hAnsi="GHEA Grapalat" w:cs="Sylfaen"/>
        </w:rPr>
        <w:t>գործարար</w:t>
      </w:r>
      <w:r w:rsidRPr="00983F56">
        <w:rPr>
          <w:rFonts w:ascii="GHEA Grapalat" w:eastAsia="Calibri" w:hAnsi="GHEA Grapalat" w:cs="Sylfaen"/>
          <w:lang w:val="af-ZA"/>
        </w:rPr>
        <w:t xml:space="preserve"> </w:t>
      </w:r>
      <w:r w:rsidRPr="00983F56">
        <w:rPr>
          <w:rFonts w:ascii="GHEA Grapalat" w:eastAsia="Calibri" w:hAnsi="GHEA Grapalat" w:cs="Sylfaen"/>
        </w:rPr>
        <w:t>և</w:t>
      </w:r>
      <w:r w:rsidRPr="00983F56">
        <w:rPr>
          <w:rFonts w:ascii="GHEA Grapalat" w:eastAsia="Calibri" w:hAnsi="GHEA Grapalat" w:cs="Sylfaen"/>
          <w:lang w:val="af-ZA"/>
        </w:rPr>
        <w:t xml:space="preserve"> </w:t>
      </w:r>
      <w:r w:rsidRPr="00983F56">
        <w:rPr>
          <w:rFonts w:ascii="GHEA Grapalat" w:eastAsia="Calibri" w:hAnsi="GHEA Grapalat" w:cs="Sylfaen"/>
        </w:rPr>
        <w:t>ներդրումային</w:t>
      </w:r>
      <w:r w:rsidRPr="00983F56">
        <w:rPr>
          <w:rFonts w:ascii="GHEA Grapalat" w:eastAsia="Calibri" w:hAnsi="GHEA Grapalat" w:cs="Sylfaen"/>
          <w:lang w:val="af-ZA"/>
        </w:rPr>
        <w:t xml:space="preserve"> </w:t>
      </w:r>
      <w:r w:rsidRPr="00983F56">
        <w:rPr>
          <w:rFonts w:ascii="GHEA Grapalat" w:eastAsia="Calibri" w:hAnsi="GHEA Grapalat" w:cs="Sylfaen"/>
        </w:rPr>
        <w:t>միջավայրի</w:t>
      </w:r>
      <w:r w:rsidRPr="00983F56">
        <w:rPr>
          <w:rFonts w:ascii="GHEA Grapalat" w:eastAsia="Calibri" w:hAnsi="GHEA Grapalat" w:cs="Sylfaen"/>
          <w:lang w:val="af-ZA"/>
        </w:rPr>
        <w:t xml:space="preserve"> </w:t>
      </w:r>
      <w:r w:rsidRPr="00983F56">
        <w:rPr>
          <w:rFonts w:ascii="GHEA Grapalat" w:eastAsia="Calibri" w:hAnsi="GHEA Grapalat" w:cs="Sylfaen"/>
        </w:rPr>
        <w:t>վրա</w:t>
      </w:r>
      <w:r w:rsidRPr="00983F56">
        <w:rPr>
          <w:rFonts w:ascii="GHEA Grapalat" w:eastAsia="Calibri" w:hAnsi="GHEA Grapalat" w:cs="Sylfaen"/>
          <w:lang w:val="af-ZA"/>
        </w:rPr>
        <w:t xml:space="preserve"> ընդհանուր առմամբ </w:t>
      </w:r>
      <w:r w:rsidRPr="00983F56">
        <w:rPr>
          <w:rFonts w:ascii="GHEA Grapalat" w:eastAsia="Calibri" w:hAnsi="GHEA Grapalat" w:cs="Sylfaen"/>
        </w:rPr>
        <w:t>նախատեսվում</w:t>
      </w:r>
      <w:r w:rsidRPr="00983F56">
        <w:rPr>
          <w:rFonts w:ascii="GHEA Grapalat" w:eastAsia="Calibri" w:hAnsi="GHEA Grapalat" w:cs="Sylfaen"/>
          <w:lang w:val="af-ZA"/>
        </w:rPr>
        <w:t xml:space="preserve"> </w:t>
      </w:r>
      <w:r w:rsidRPr="00983F56">
        <w:rPr>
          <w:rFonts w:ascii="GHEA Grapalat" w:eastAsia="Calibri" w:hAnsi="GHEA Grapalat" w:cs="Sylfaen"/>
        </w:rPr>
        <w:t>է</w:t>
      </w:r>
      <w:r w:rsidRPr="00983F56">
        <w:rPr>
          <w:rFonts w:ascii="GHEA Grapalat" w:eastAsia="Calibri" w:hAnsi="GHEA Grapalat" w:cs="Sylfaen"/>
          <w:lang w:val="af-ZA"/>
        </w:rPr>
        <w:t xml:space="preserve"> </w:t>
      </w:r>
      <w:r w:rsidRPr="00983F56">
        <w:rPr>
          <w:rFonts w:ascii="GHEA Grapalat" w:eastAsia="Calibri" w:hAnsi="GHEA Grapalat" w:cs="Sylfaen"/>
          <w:b/>
          <w:i/>
        </w:rPr>
        <w:t>դրական</w:t>
      </w:r>
      <w:r w:rsidRPr="00983F56">
        <w:rPr>
          <w:rFonts w:ascii="GHEA Grapalat" w:eastAsia="Calibri" w:hAnsi="GHEA Grapalat" w:cs="Sylfaen"/>
          <w:b/>
          <w:i/>
          <w:lang w:val="af-ZA"/>
        </w:rPr>
        <w:t xml:space="preserve"> </w:t>
      </w:r>
      <w:r w:rsidRPr="00983F56">
        <w:rPr>
          <w:rFonts w:ascii="GHEA Grapalat" w:eastAsia="Calibri" w:hAnsi="GHEA Grapalat" w:cs="Sylfaen"/>
          <w:b/>
          <w:i/>
        </w:rPr>
        <w:t>ազդեցություն</w:t>
      </w:r>
      <w:r w:rsidRPr="00983F56">
        <w:rPr>
          <w:rFonts w:ascii="GHEA Grapalat" w:eastAsia="Calibri" w:hAnsi="GHEA Grapalat" w:cs="Sylfaen"/>
          <w:lang w:val="af-ZA"/>
        </w:rPr>
        <w:t xml:space="preserve">` </w:t>
      </w:r>
      <w:r w:rsidRPr="00983F56">
        <w:rPr>
          <w:rFonts w:ascii="GHEA Grapalat" w:eastAsia="Calibri" w:hAnsi="GHEA Grapalat" w:cs="Sylfaen"/>
        </w:rPr>
        <w:t>հաշվի</w:t>
      </w:r>
      <w:r w:rsidRPr="00983F56">
        <w:rPr>
          <w:rFonts w:ascii="GHEA Grapalat" w:eastAsia="Calibri" w:hAnsi="GHEA Grapalat" w:cs="Sylfaen"/>
          <w:lang w:val="af-ZA"/>
        </w:rPr>
        <w:t xml:space="preserve"> </w:t>
      </w:r>
      <w:r w:rsidRPr="00983F56">
        <w:rPr>
          <w:rFonts w:ascii="GHEA Grapalat" w:eastAsia="Calibri" w:hAnsi="GHEA Grapalat" w:cs="Sylfaen"/>
        </w:rPr>
        <w:t>առնելով</w:t>
      </w:r>
      <w:r w:rsidRPr="00983F56">
        <w:rPr>
          <w:rFonts w:ascii="GHEA Grapalat" w:eastAsia="Calibri" w:hAnsi="GHEA Grapalat" w:cs="Sylfaen"/>
          <w:lang w:val="af-ZA"/>
        </w:rPr>
        <w:t xml:space="preserve"> </w:t>
      </w:r>
      <w:r w:rsidRPr="00983F56">
        <w:rPr>
          <w:rFonts w:ascii="GHEA Grapalat" w:eastAsia="Calibri" w:hAnsi="GHEA Grapalat" w:cs="Sylfaen"/>
        </w:rPr>
        <w:t>այն</w:t>
      </w:r>
      <w:r w:rsidRPr="00983F56">
        <w:rPr>
          <w:rFonts w:ascii="GHEA Grapalat" w:eastAsia="Calibri" w:hAnsi="GHEA Grapalat" w:cs="Sylfaen"/>
          <w:lang w:val="af-ZA"/>
        </w:rPr>
        <w:t xml:space="preserve"> </w:t>
      </w:r>
      <w:r w:rsidRPr="00983F56">
        <w:rPr>
          <w:rFonts w:ascii="GHEA Grapalat" w:eastAsia="Calibri" w:hAnsi="GHEA Grapalat" w:cs="Sylfaen"/>
        </w:rPr>
        <w:t>հանգամանքը</w:t>
      </w:r>
      <w:r w:rsidRPr="00983F56">
        <w:rPr>
          <w:rFonts w:ascii="GHEA Grapalat" w:eastAsia="Calibri" w:hAnsi="GHEA Grapalat" w:cs="Sylfaen"/>
          <w:lang w:val="af-ZA"/>
        </w:rPr>
        <w:t xml:space="preserve">, </w:t>
      </w:r>
      <w:r w:rsidRPr="00983F56">
        <w:rPr>
          <w:rFonts w:ascii="GHEA Grapalat" w:eastAsia="Calibri" w:hAnsi="GHEA Grapalat" w:cs="Sylfaen"/>
        </w:rPr>
        <w:t>որ</w:t>
      </w:r>
      <w:r w:rsidRPr="00983F56">
        <w:rPr>
          <w:rFonts w:ascii="GHEA Grapalat" w:eastAsia="Calibri" w:hAnsi="GHEA Grapalat" w:cs="Sylfaen"/>
          <w:lang w:val="af-ZA"/>
        </w:rPr>
        <w:t xml:space="preserve"> </w:t>
      </w:r>
      <w:r w:rsidRPr="00983F56">
        <w:rPr>
          <w:rFonts w:ascii="GHEA Grapalat" w:eastAsia="Calibri" w:hAnsi="GHEA Grapalat" w:cs="Sylfaen"/>
        </w:rPr>
        <w:t>Նախագծով առաջարկվում է շրջանառության հարկ վճարող համարվելու շեմի բարձրացում 58.35 մլն.</w:t>
      </w:r>
      <w:r w:rsidRPr="00983F56">
        <w:rPr>
          <w:rFonts w:ascii="GHEA Grapalat" w:eastAsia="Calibri" w:hAnsi="GHEA Grapalat" w:cs="Sylfaen"/>
          <w:lang w:val="af-ZA"/>
        </w:rPr>
        <w:t xml:space="preserve"> </w:t>
      </w:r>
      <w:r w:rsidRPr="00983F56">
        <w:rPr>
          <w:rFonts w:ascii="GHEA Grapalat" w:eastAsia="Calibri" w:hAnsi="GHEA Grapalat" w:cs="Sylfaen"/>
        </w:rPr>
        <w:t xml:space="preserve">ՀՀ դրամից 100 մլն. ՀՀ դրամ, ինչպես նաև առևտրական (առք ու վաճառքի) գործունեության ոլորտի տնտեսվարող սուբյեկտների համար շրջանառության հարկի հաշվարկման համար փաստաթղթավորման կամավորության սկզբունքի կիրառում: </w:t>
      </w:r>
    </w:p>
    <w:p w:rsidR="00983F56" w:rsidRPr="00286365" w:rsidRDefault="00983F56" w:rsidP="00983F56">
      <w:pPr>
        <w:ind w:firstLine="567"/>
        <w:jc w:val="both"/>
        <w:rPr>
          <w:rFonts w:ascii="GHEA Grapalat" w:hAnsi="GHEA Grapalat"/>
          <w:b/>
          <w:bCs/>
        </w:rPr>
      </w:pPr>
      <w:r w:rsidRPr="00983F56">
        <w:rPr>
          <w:rFonts w:ascii="GHEA Grapalat" w:eastAsia="Calibri" w:hAnsi="GHEA Grapalat" w:cs="Sylfaen"/>
        </w:rPr>
        <w:t>Միաժամանակ տեղեկացնում ենք, որ կից գրությամբ ներկայացվող առաջարկությունների ամբողջական ընդունման դեպքում բարձրացված խնդիրները կունենան համակողմանի կարգավորում, ինչի արդյունքում տնտեսվարողները, հատկապես ՓՄՁ սուբյեկտները հնարավորություն կունենան իրականացնել իրենց գործունեությունն առանց ավելորդ վարչարարության և լրացուցիչ ֆինանսական</w:t>
      </w:r>
      <w:r>
        <w:rPr>
          <w:rFonts w:ascii="GHEA Grapalat" w:eastAsia="Calibri" w:hAnsi="GHEA Grapalat" w:cs="Sylfaen"/>
          <w:sz w:val="24"/>
          <w:szCs w:val="24"/>
        </w:rPr>
        <w:t xml:space="preserve"> ծախսերի:</w:t>
      </w:r>
    </w:p>
    <w:p w:rsidR="00376CE4" w:rsidRPr="00286365" w:rsidRDefault="00376CE4" w:rsidP="00376CE4">
      <w:pPr>
        <w:jc w:val="right"/>
        <w:rPr>
          <w:rFonts w:ascii="GHEA Grapalat" w:eastAsia="Times New Roman" w:hAnsi="GHEA Grapalat" w:cs="Times New Roman"/>
          <w:i/>
          <w:iCs/>
        </w:rPr>
      </w:pPr>
      <w:r w:rsidRPr="00286365">
        <w:rPr>
          <w:rFonts w:ascii="GHEA Grapalat" w:eastAsia="Times New Roman" w:hAnsi="GHEA Grapalat" w:cs="Times New Roman"/>
          <w:i/>
          <w:iCs/>
          <w:noProof/>
        </w:rPr>
        <w:lastRenderedPageBreak/>
        <w:drawing>
          <wp:inline distT="0" distB="0" distL="0" distR="0">
            <wp:extent cx="6057900" cy="869125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57900" cy="8691253"/>
                    </a:xfrm>
                    <a:prstGeom prst="rect">
                      <a:avLst/>
                    </a:prstGeom>
                    <a:noFill/>
                    <a:ln w="9525">
                      <a:noFill/>
                      <a:miter lim="800000"/>
                      <a:headEnd/>
                      <a:tailEnd/>
                    </a:ln>
                  </pic:spPr>
                </pic:pic>
              </a:graphicData>
            </a:graphic>
          </wp:inline>
        </w:drawing>
      </w:r>
    </w:p>
    <w:p w:rsidR="00376CE4" w:rsidRPr="00286365" w:rsidRDefault="00376CE4" w:rsidP="00376CE4">
      <w:pPr>
        <w:jc w:val="right"/>
        <w:rPr>
          <w:rFonts w:ascii="GHEA Grapalat" w:eastAsia="Times New Roman" w:hAnsi="GHEA Grapalat" w:cs="Times New Roman"/>
          <w:i/>
          <w:iCs/>
        </w:rPr>
      </w:pPr>
    </w:p>
    <w:p w:rsidR="00376CE4" w:rsidRPr="003376BD" w:rsidRDefault="00376CE4" w:rsidP="00376CE4">
      <w:pPr>
        <w:jc w:val="right"/>
        <w:rPr>
          <w:rFonts w:ascii="GHEA Grapalat" w:eastAsia="Times New Roman" w:hAnsi="GHEA Grapalat" w:cs="Times New Roman"/>
          <w:i/>
          <w:iCs/>
        </w:rPr>
      </w:pPr>
      <w:r w:rsidRPr="003376BD">
        <w:rPr>
          <w:rFonts w:ascii="GHEA Grapalat" w:eastAsia="Times New Roman" w:hAnsi="GHEA Grapalat" w:cs="Times New Roman"/>
          <w:i/>
          <w:iCs/>
          <w:noProof/>
        </w:rPr>
        <w:lastRenderedPageBreak/>
        <w:drawing>
          <wp:inline distT="0" distB="0" distL="0" distR="0">
            <wp:extent cx="6057659" cy="8403220"/>
            <wp:effectExtent l="19050" t="0" r="241"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6057659" cy="8403220"/>
                    </a:xfrm>
                    <a:prstGeom prst="rect">
                      <a:avLst/>
                    </a:prstGeom>
                    <a:noFill/>
                    <a:ln w="9525">
                      <a:noFill/>
                      <a:miter lim="800000"/>
                      <a:headEnd/>
                      <a:tailEnd/>
                    </a:ln>
                  </pic:spPr>
                </pic:pic>
              </a:graphicData>
            </a:graphic>
          </wp:inline>
        </w:drawing>
      </w:r>
    </w:p>
    <w:p w:rsidR="00376CE4" w:rsidRPr="003376BD" w:rsidRDefault="00376CE4" w:rsidP="00376CE4">
      <w:pPr>
        <w:jc w:val="right"/>
        <w:rPr>
          <w:rFonts w:ascii="GHEA Grapalat" w:eastAsia="Times New Roman" w:hAnsi="GHEA Grapalat" w:cs="Times New Roman"/>
          <w:i/>
          <w:iCs/>
        </w:rPr>
      </w:pPr>
    </w:p>
    <w:p w:rsidR="00376CE4" w:rsidRPr="003376BD" w:rsidRDefault="00376CE4" w:rsidP="00376CE4">
      <w:pPr>
        <w:jc w:val="right"/>
        <w:rPr>
          <w:rFonts w:ascii="GHEA Grapalat" w:eastAsia="Times New Roman" w:hAnsi="GHEA Grapalat" w:cs="Times New Roman"/>
          <w:i/>
          <w:iCs/>
        </w:rPr>
      </w:pPr>
    </w:p>
    <w:p w:rsidR="00376CE4" w:rsidRPr="003376BD" w:rsidRDefault="00376CE4" w:rsidP="00376CE4">
      <w:pPr>
        <w:jc w:val="right"/>
        <w:rPr>
          <w:rFonts w:ascii="GHEA Grapalat" w:eastAsia="Times New Roman" w:hAnsi="GHEA Grapalat" w:cs="Times New Roman"/>
          <w:i/>
          <w:iCs/>
        </w:rPr>
      </w:pPr>
    </w:p>
    <w:p w:rsidR="00376CE4" w:rsidRPr="003376BD" w:rsidRDefault="00376CE4" w:rsidP="00376CE4">
      <w:pPr>
        <w:jc w:val="right"/>
        <w:rPr>
          <w:rFonts w:ascii="GHEA Grapalat" w:eastAsia="Times New Roman" w:hAnsi="GHEA Grapalat" w:cs="Times New Roman"/>
        </w:rPr>
      </w:pPr>
      <w:r w:rsidRPr="003376BD">
        <w:rPr>
          <w:rFonts w:ascii="GHEA Grapalat" w:eastAsia="Times New Roman" w:hAnsi="GHEA Grapalat" w:cs="Times New Roman"/>
          <w:i/>
          <w:iCs/>
        </w:rPr>
        <w:lastRenderedPageBreak/>
        <w:t>ՆԱԽԱԳԻԾ</w:t>
      </w:r>
    </w:p>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i/>
          <w:iCs/>
        </w:rPr>
        <w:t>Պ-709-30.01.2015-ՏՀ-010/0</w:t>
      </w:r>
    </w:p>
    <w:p w:rsidR="00376CE4" w:rsidRPr="003376BD" w:rsidRDefault="00376CE4" w:rsidP="00376CE4">
      <w:pPr>
        <w:spacing w:before="100" w:beforeAutospacing="1" w:after="100" w:afterAutospacing="1"/>
        <w:jc w:val="center"/>
        <w:outlineLvl w:val="1"/>
        <w:rPr>
          <w:rFonts w:ascii="GHEA Grapalat" w:eastAsia="Times New Roman" w:hAnsi="GHEA Grapalat" w:cs="Times New Roman"/>
          <w:b/>
          <w:bCs/>
        </w:rPr>
      </w:pPr>
      <w:r w:rsidRPr="003376BD">
        <w:rPr>
          <w:rFonts w:ascii="GHEA Grapalat" w:eastAsia="Times New Roman" w:hAnsi="GHEA Grapalat" w:cs="Times New Roman"/>
          <w:b/>
          <w:bCs/>
        </w:rPr>
        <w:t xml:space="preserve">ՀԱՅԱՍՏԱՆԻ ՀԱՆՐԱՊԵՏՈՒԹՅԱՆ </w:t>
      </w:r>
      <w:r w:rsidRPr="003376BD">
        <w:rPr>
          <w:rFonts w:ascii="GHEA Grapalat" w:eastAsia="Times New Roman" w:hAnsi="GHEA Grapalat" w:cs="Times New Roman"/>
          <w:b/>
          <w:bCs/>
        </w:rPr>
        <w:br/>
        <w:t>ՕՐԵՆՔԸ</w:t>
      </w:r>
    </w:p>
    <w:p w:rsidR="00376CE4" w:rsidRPr="003376BD" w:rsidRDefault="00376CE4" w:rsidP="00376CE4">
      <w:pPr>
        <w:spacing w:before="100" w:beforeAutospacing="1" w:after="100" w:afterAutospacing="1"/>
        <w:jc w:val="center"/>
        <w:outlineLvl w:val="2"/>
        <w:rPr>
          <w:rFonts w:ascii="GHEA Grapalat" w:eastAsia="Times New Roman" w:hAnsi="GHEA Grapalat" w:cs="Times New Roman"/>
          <w:b/>
          <w:bCs/>
        </w:rPr>
      </w:pPr>
      <w:r w:rsidRPr="003376BD">
        <w:rPr>
          <w:rFonts w:ascii="GHEA Grapalat" w:eastAsia="Times New Roman" w:hAnsi="GHEA Grapalat" w:cs="Times New Roman"/>
          <w:b/>
          <w:bCs/>
        </w:rPr>
        <w:t>«ՇՐՋԱՆԱՌՈՒԹՅԱՆ ՀԱՐԿԻ ՄԱՍԻՆ» ՀԱՅԱՍՏԱՆԻ ՀԱՆՐԱՊԵՏՈՒԹՅԱՆ ՕՐԵՆՔՈՒՄ ՓՈՓՈԽՈՒԹՅՈՒՆՆԵՐ ԵՎ ԼՐԱՑՈՒՄՆԵՐ ԿԱՏԱՐԵԼՈՒ ՄԱՍԻՆ</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Հոդված 1.</w:t>
      </w:r>
      <w:r w:rsidRPr="003376BD">
        <w:rPr>
          <w:rFonts w:ascii="GHEA Grapalat" w:eastAsia="Times New Roman" w:hAnsi="GHEA Grapalat" w:cs="Times New Roman"/>
          <w:b/>
          <w:bCs/>
        </w:rPr>
        <w:t xml:space="preserve"> </w:t>
      </w:r>
      <w:r w:rsidRPr="003376BD">
        <w:rPr>
          <w:rFonts w:ascii="GHEA Grapalat" w:eastAsia="Times New Roman" w:hAnsi="GHEA Grapalat" w:cs="Times New Roman"/>
        </w:rPr>
        <w:t xml:space="preserve">«Շրջանառության հարկի մասին» Հայաստանի Հանրապետության 2012 թվականի դեկտեմբերի 19-ի ՀՕ-236 օրենքի (այսուհետ՝ Օրենք) 4-րդ հոդվածում՝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1) երկրորդ մասի «58,35 մլն դրամը:» բառերը փոխարինել</w:t>
      </w:r>
      <w:r w:rsidRPr="003376BD">
        <w:rPr>
          <w:rFonts w:ascii="Courier New" w:eastAsia="Times New Roman" w:hAnsi="Courier New" w:cs="Courier New"/>
        </w:rPr>
        <w:t> </w:t>
      </w:r>
      <w:r w:rsidRPr="003376BD">
        <w:rPr>
          <w:rFonts w:ascii="GHEA Grapalat" w:eastAsia="Times New Roman" w:hAnsi="GHEA Grapalat" w:cs="GHEA Grapalat"/>
        </w:rPr>
        <w:t xml:space="preserve"> «100 մլն դրամը:» բառերով.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2) երրորդ մասի 5-րդ կետում «58,35 մլն դրամը.» բառերը փոխարինել «100 մլն դրամը.» բառերով.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3) լրացնել 2.1-ին մասով՝ հետեւյալ բովանդակությամբ.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«Առեւտրական (առք ու վաճառքի) գործունեություն իրականացնող շրջանառության հարկ վճարողները մինչեւ հաշվետու տարվա առաջին ամսվա 25-ը, իսկ</w:t>
      </w:r>
      <w:r w:rsidRPr="003376BD">
        <w:rPr>
          <w:rFonts w:ascii="Courier New" w:eastAsia="Times New Roman" w:hAnsi="Courier New" w:cs="Courier New"/>
        </w:rPr>
        <w:t> </w:t>
      </w:r>
      <w:r w:rsidRPr="003376BD">
        <w:rPr>
          <w:rFonts w:ascii="GHEA Grapalat" w:eastAsia="Times New Roman" w:hAnsi="GHEA Grapalat" w:cs="GHEA Grapalat"/>
        </w:rPr>
        <w:t xml:space="preserve"> 2015 թվականի համար՝ մինչեւ 2015 թվականի մարտի 15-ը իրենց հաշվառման վայրի հարկայ</w:t>
      </w:r>
      <w:r w:rsidRPr="003376BD">
        <w:rPr>
          <w:rFonts w:ascii="GHEA Grapalat" w:eastAsia="Times New Roman" w:hAnsi="GHEA Grapalat" w:cs="Times New Roman"/>
        </w:rPr>
        <w:t>ին մարմին են ներկայացնում վերադաս հարկային մարմնի ղեկավարի հաստատած ձեւով</w:t>
      </w:r>
      <w:r w:rsidRPr="003376BD">
        <w:rPr>
          <w:rFonts w:ascii="Courier New" w:eastAsia="Times New Roman" w:hAnsi="Courier New" w:cs="Courier New"/>
        </w:rPr>
        <w:t> </w:t>
      </w:r>
      <w:r w:rsidRPr="003376BD">
        <w:rPr>
          <w:rFonts w:ascii="GHEA Grapalat" w:eastAsia="Times New Roman" w:hAnsi="GHEA Grapalat" w:cs="GHEA Grapalat"/>
        </w:rPr>
        <w:t xml:space="preserve"> շրջանառության</w:t>
      </w:r>
      <w:r w:rsidRPr="003376BD">
        <w:rPr>
          <w:rFonts w:ascii="Courier New" w:eastAsia="Times New Roman" w:hAnsi="Courier New" w:cs="Courier New"/>
        </w:rPr>
        <w:t> </w:t>
      </w:r>
      <w:r w:rsidRPr="003376BD">
        <w:rPr>
          <w:rFonts w:ascii="GHEA Grapalat" w:eastAsia="Times New Roman" w:hAnsi="GHEA Grapalat" w:cs="GHEA Grapalat"/>
        </w:rPr>
        <w:t xml:space="preserve"> 1% դրույքաչափով հարկ վճարող համարվելու վերաբերյալ հայտարարություն:»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 xml:space="preserve">Հոդված 2. </w:t>
      </w:r>
      <w:r w:rsidRPr="003376BD">
        <w:rPr>
          <w:rFonts w:ascii="GHEA Grapalat" w:eastAsia="Times New Roman" w:hAnsi="GHEA Grapalat" w:cs="Times New Roman"/>
        </w:rPr>
        <w:t xml:space="preserve">Օրենքի 5-րդ հոդվածում՝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1) առաջին պարբերության 2-րդ կետում «58,35 մլն դրամը.» բառերը փոխարինել</w:t>
      </w:r>
      <w:r w:rsidRPr="003376BD">
        <w:rPr>
          <w:rFonts w:ascii="Courier New" w:eastAsia="Times New Roman" w:hAnsi="Courier New" w:cs="Courier New"/>
        </w:rPr>
        <w:t> </w:t>
      </w:r>
      <w:r w:rsidRPr="003376BD">
        <w:rPr>
          <w:rFonts w:ascii="GHEA Grapalat" w:eastAsia="Times New Roman" w:hAnsi="GHEA Grapalat" w:cs="GHEA Grapalat"/>
        </w:rPr>
        <w:t xml:space="preserve"> «100 մլն դրամը.» բառերով.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2) չորրորդ պարբերությունում «Եթե առեւտրական (առք ու վաճառքի) գործունեություն իրականացնող շրջանառության հարկ վճարողի մոտ» բառերը փոխարինել</w:t>
      </w:r>
      <w:r w:rsidRPr="003376BD">
        <w:rPr>
          <w:rFonts w:ascii="Courier New" w:eastAsia="Times New Roman" w:hAnsi="Courier New" w:cs="Courier New"/>
        </w:rPr>
        <w:t> </w:t>
      </w:r>
      <w:r w:rsidRPr="003376BD">
        <w:rPr>
          <w:rFonts w:ascii="GHEA Grapalat" w:eastAsia="Times New Roman" w:hAnsi="GHEA Grapalat" w:cs="GHEA Grapalat"/>
        </w:rPr>
        <w:t xml:space="preserve"> «Եթե առեւտրական (առք ու վաճառքի) գործունեություն իրականացնող եւ իրենց հաշվառման վ</w:t>
      </w:r>
      <w:r w:rsidRPr="003376BD">
        <w:rPr>
          <w:rFonts w:ascii="GHEA Grapalat" w:eastAsia="Times New Roman" w:hAnsi="GHEA Grapalat" w:cs="Times New Roman"/>
        </w:rPr>
        <w:t xml:space="preserve">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 շրջանառության հարկ վճարողի մոտ» բառերով: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 xml:space="preserve">Հոդված 3. </w:t>
      </w:r>
      <w:r w:rsidRPr="003376BD">
        <w:rPr>
          <w:rFonts w:ascii="GHEA Grapalat" w:eastAsia="Times New Roman" w:hAnsi="GHEA Grapalat" w:cs="Times New Roman"/>
        </w:rPr>
        <w:t xml:space="preserve">Օրենքի 7-րդ հոդվածում՝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1) առաջին մասի աղյուսակը ներկայացնել հետեւյալ խմբագրությամբ. </w:t>
      </w:r>
      <w:r w:rsidRPr="003376BD">
        <w:rPr>
          <w:rFonts w:ascii="GHEA Grapalat" w:eastAsia="Times New Roman" w:hAnsi="GHEA Grapalat" w:cs="Times New Roman"/>
        </w:rPr>
        <w:br/>
      </w:r>
      <w:r w:rsidRPr="003376BD">
        <w:rPr>
          <w:rFonts w:ascii="Courier New" w:eastAsia="Times New Roman" w:hAnsi="Courier New" w:cs="Courier New"/>
        </w:rPr>
        <w:t> </w:t>
      </w:r>
      <w:r w:rsidRPr="003376BD">
        <w:rPr>
          <w:rFonts w:ascii="GHEA Grapalat" w:eastAsia="Times New Roman" w:hAnsi="GHEA Grapalat" w:cs="GHEA Grapalat"/>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22"/>
        <w:gridCol w:w="1508"/>
      </w:tblGrid>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Դրույքաչափը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հիմնավորված 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1%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կամ մասամբ հիմնավորված չեն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3.5%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lastRenderedPageBreak/>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3.5%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10%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20% </w:t>
            </w:r>
          </w:p>
        </w:tc>
      </w:tr>
      <w:tr w:rsidR="00376CE4" w:rsidRPr="003376BD" w:rsidTr="00376CE4">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rPr>
              <w:t xml:space="preserve">5% </w:t>
            </w:r>
          </w:p>
        </w:tc>
      </w:tr>
    </w:tbl>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Courier New" w:eastAsia="Times New Roman" w:hAnsi="Courier New" w:cs="Courier New"/>
        </w:rPr>
        <w:t> </w:t>
      </w:r>
      <w:r w:rsidRPr="003376BD">
        <w:rPr>
          <w:rFonts w:ascii="GHEA Grapalat" w:eastAsia="Times New Roman" w:hAnsi="GHEA Grapalat" w:cs="GHEA Grapalat"/>
        </w:rPr>
        <w:t xml:space="preserve"> </w:t>
      </w:r>
      <w:r w:rsidRPr="003376BD">
        <w:rPr>
          <w:rFonts w:ascii="GHEA Grapalat" w:eastAsia="Times New Roman" w:hAnsi="GHEA Grapalat" w:cs="GHEA Grapalat"/>
        </w:rPr>
        <w:br/>
      </w:r>
      <w:r w:rsidRPr="003376BD">
        <w:rPr>
          <w:rFonts w:ascii="GHEA Grapalat" w:eastAsia="Times New Roman" w:hAnsi="GHEA Grapalat" w:cs="Times New Roman"/>
          <w:b/>
          <w:bCs/>
          <w:i/>
          <w:iCs/>
        </w:rPr>
        <w:t xml:space="preserve">Հոդված 4. </w:t>
      </w:r>
      <w:r w:rsidRPr="003376BD">
        <w:rPr>
          <w:rFonts w:ascii="GHEA Grapalat" w:eastAsia="Times New Roman" w:hAnsi="GHEA Grapalat" w:cs="Times New Roman"/>
        </w:rPr>
        <w:t xml:space="preserve">Օրենքի 12-րդ հոդվածի չորրորդ մասը լրացնել հետեւյալ բովանդակությամբ նոր պարբերությամբ.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«Սույն պարտավորությունը տարածվում է շրջանառության այն հարկ վճարողների վրա, ովքեր իրենց հաշվառման վայրի հարկային մարմին են ներկայացրել վերադաս հարկային մարմնի ղեկավարի հաստատած ձեւով շրջանառության 1% դրույքաչափով հարկ վճարող համարվելու վերաբերյալ հայտարարություն:»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Հոդված 5.</w:t>
      </w:r>
      <w:r w:rsidRPr="003376BD">
        <w:rPr>
          <w:rFonts w:ascii="GHEA Grapalat" w:eastAsia="Times New Roman" w:hAnsi="GHEA Grapalat" w:cs="Times New Roman"/>
          <w:b/>
          <w:bCs/>
        </w:rPr>
        <w:t xml:space="preserve"> </w:t>
      </w:r>
      <w:r w:rsidRPr="003376BD">
        <w:rPr>
          <w:rFonts w:ascii="GHEA Grapalat" w:eastAsia="Times New Roman" w:hAnsi="GHEA Grapalat" w:cs="Times New Roman"/>
        </w:rPr>
        <w:t xml:space="preserve">Սույն օրենքն ուժի մեջ է մտնում պաշտոնական հրապարակմանը հաջորդող տասներորդ օրվանից: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Սույն օրենքն ուժի մեջ մտնելուց հետո տասնօրյա ժամկետում վերադաս հարկային մարմինը սահմանում է շրջանառության 1% դրույքաչափով հարկ վճարող համարվելու վերաբերյալ հայտարարության ձեւը: </w:t>
      </w:r>
    </w:p>
    <w:p w:rsidR="00376CE4" w:rsidRPr="003376BD" w:rsidRDefault="00376CE4" w:rsidP="00376CE4">
      <w:pPr>
        <w:spacing w:before="100" w:beforeAutospacing="1" w:after="100" w:afterAutospacing="1"/>
        <w:rPr>
          <w:rFonts w:ascii="GHEA Grapalat" w:eastAsia="Times New Roman" w:hAnsi="GHEA Grapalat" w:cs="Times New Roman"/>
        </w:rPr>
      </w:pPr>
    </w:p>
    <w:p w:rsidR="00E519BC" w:rsidRPr="003376BD" w:rsidRDefault="00E519BC" w:rsidP="00376CE4">
      <w:pPr>
        <w:spacing w:before="100" w:beforeAutospacing="1" w:after="100" w:afterAutospacing="1"/>
        <w:rPr>
          <w:rFonts w:ascii="GHEA Grapalat" w:eastAsia="Times New Roman" w:hAnsi="GHEA Grapalat" w:cs="Times New Roman"/>
        </w:rPr>
      </w:pPr>
    </w:p>
    <w:p w:rsidR="00376CE4" w:rsidRPr="003376BD" w:rsidRDefault="00376CE4" w:rsidP="00376CE4">
      <w:pPr>
        <w:jc w:val="right"/>
        <w:rPr>
          <w:rFonts w:ascii="GHEA Grapalat" w:eastAsia="Times New Roman" w:hAnsi="GHEA Grapalat" w:cs="Times New Roman"/>
        </w:rPr>
      </w:pPr>
      <w:r w:rsidRPr="003376BD">
        <w:rPr>
          <w:rFonts w:ascii="GHEA Grapalat" w:eastAsia="Times New Roman" w:hAnsi="GHEA Grapalat" w:cs="Times New Roman"/>
          <w:i/>
          <w:iCs/>
        </w:rPr>
        <w:t>ՆԱԽԱԳԻԾ</w:t>
      </w:r>
    </w:p>
    <w:p w:rsidR="00376CE4" w:rsidRPr="003376BD" w:rsidRDefault="00376CE4" w:rsidP="00376CE4">
      <w:pPr>
        <w:rPr>
          <w:rFonts w:ascii="GHEA Grapalat" w:eastAsia="Times New Roman" w:hAnsi="GHEA Grapalat" w:cs="Times New Roman"/>
        </w:rPr>
      </w:pPr>
      <w:r w:rsidRPr="003376BD">
        <w:rPr>
          <w:rFonts w:ascii="GHEA Grapalat" w:eastAsia="Times New Roman" w:hAnsi="GHEA Grapalat" w:cs="Times New Roman"/>
          <w:i/>
          <w:iCs/>
        </w:rPr>
        <w:t>Պ-709</w:t>
      </w:r>
      <w:r w:rsidRPr="003376BD">
        <w:rPr>
          <w:rFonts w:ascii="GHEA Grapalat" w:eastAsia="Times New Roman" w:hAnsi="GHEA Grapalat" w:cs="Times New Roman"/>
          <w:i/>
          <w:iCs/>
          <w:vertAlign w:val="superscript"/>
        </w:rPr>
        <w:t>1</w:t>
      </w:r>
      <w:r w:rsidRPr="003376BD">
        <w:rPr>
          <w:rFonts w:ascii="GHEA Grapalat" w:eastAsia="Times New Roman" w:hAnsi="GHEA Grapalat" w:cs="Times New Roman"/>
          <w:i/>
          <w:iCs/>
        </w:rPr>
        <w:t>-30.01.2015-ՏՀ-010/0</w:t>
      </w:r>
    </w:p>
    <w:p w:rsidR="00376CE4" w:rsidRPr="003376BD" w:rsidRDefault="00376CE4" w:rsidP="00376CE4">
      <w:pPr>
        <w:spacing w:before="100" w:beforeAutospacing="1" w:after="100" w:afterAutospacing="1"/>
        <w:jc w:val="center"/>
        <w:outlineLvl w:val="1"/>
        <w:rPr>
          <w:rFonts w:ascii="GHEA Grapalat" w:eastAsia="Times New Roman" w:hAnsi="GHEA Grapalat" w:cs="Times New Roman"/>
          <w:b/>
          <w:bCs/>
        </w:rPr>
      </w:pPr>
      <w:r w:rsidRPr="003376BD">
        <w:rPr>
          <w:rFonts w:ascii="GHEA Grapalat" w:eastAsia="Times New Roman" w:hAnsi="GHEA Grapalat" w:cs="Times New Roman"/>
          <w:b/>
          <w:bCs/>
        </w:rPr>
        <w:t xml:space="preserve">ՀԱՅԱՍՏԱՆԻ ՀԱՆՐԱՊԵՏՈՒԹՅԱՆ </w:t>
      </w:r>
      <w:r w:rsidRPr="003376BD">
        <w:rPr>
          <w:rFonts w:ascii="GHEA Grapalat" w:eastAsia="Times New Roman" w:hAnsi="GHEA Grapalat" w:cs="Times New Roman"/>
          <w:b/>
          <w:bCs/>
        </w:rPr>
        <w:br/>
        <w:t>ՕՐԵՆՔԸ</w:t>
      </w:r>
    </w:p>
    <w:p w:rsidR="00376CE4" w:rsidRPr="003376BD" w:rsidRDefault="00376CE4" w:rsidP="00376CE4">
      <w:pPr>
        <w:spacing w:before="100" w:beforeAutospacing="1" w:after="100" w:afterAutospacing="1"/>
        <w:jc w:val="center"/>
        <w:outlineLvl w:val="2"/>
        <w:rPr>
          <w:rFonts w:ascii="GHEA Grapalat" w:eastAsia="Times New Roman" w:hAnsi="GHEA Grapalat" w:cs="Times New Roman"/>
          <w:b/>
          <w:bCs/>
        </w:rPr>
      </w:pPr>
      <w:r w:rsidRPr="003376BD">
        <w:rPr>
          <w:rFonts w:ascii="GHEA Grapalat" w:eastAsia="Times New Roman" w:hAnsi="GHEA Grapalat" w:cs="Times New Roman"/>
          <w:b/>
          <w:bCs/>
        </w:rPr>
        <w:t>«ՀԱՅԱՍՏԱՆԻ ՀԱՆՐԱՊԵՏՈՒԹՅՈՒՆՈՒՄ ՍՏՈՒԳՈՒՄՆԵՐԻ ԿԱԶՄԱԿԵՐՊՄԱՆ ԵՎ ԱՆՑԿԱՑՄԱՆ ՄԱՍԻՆ» ՀԱՅԱՍՏԱՆԻ ՀԱՆՐԱՊԵՏՈՒԹՅԱՆ ՕՐԵՆՔՈՒՄ ԼՐԱՑՈՒՄ ԿԱՏԱՐԵԼՈՒ ՄԱՍԻՆ</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 xml:space="preserve">Հոդված 1. </w:t>
      </w:r>
      <w:r w:rsidRPr="003376BD">
        <w:rPr>
          <w:rFonts w:ascii="GHEA Grapalat" w:eastAsia="Times New Roman" w:hAnsi="GHEA Grapalat" w:cs="Times New Roman"/>
        </w:rPr>
        <w:t xml:space="preserve">«Հայաստանի Հանրապետությունում ստուգումների կազմակերպման եւ անցկացման մասին» Հայաստանի Հանրապետության 2000 թվականի մայիսի 17-ի ՀՕ-60 օրենքի (այսուհետ՝ Օրենք) 5-րդ հավելվածի առաջին մասը «առեւտրական (առք ու վաճառքի) գործունեություն իրականացնող» բառերից հետո լրացնել «եւ իրենց հաշվառման վայրի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 բառերով: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b/>
          <w:bCs/>
          <w:i/>
          <w:iCs/>
        </w:rPr>
        <w:t xml:space="preserve">Հոդված 2. </w:t>
      </w:r>
      <w:r w:rsidRPr="003376BD">
        <w:rPr>
          <w:rFonts w:ascii="GHEA Grapalat" w:eastAsia="Times New Roman" w:hAnsi="GHEA Grapalat" w:cs="Times New Roman"/>
        </w:rPr>
        <w:t xml:space="preserve">Սույն օրենքն ուժի մեջ է մտնում պաշտոնական հրապարակմանը հաջորդող տասներորդ օրվանից: </w:t>
      </w:r>
    </w:p>
    <w:p w:rsidR="00E519BC" w:rsidRPr="003376BD" w:rsidRDefault="00E519BC" w:rsidP="00376CE4">
      <w:pPr>
        <w:jc w:val="center"/>
        <w:rPr>
          <w:rFonts w:ascii="GHEA Grapalat" w:eastAsia="Times New Roman" w:hAnsi="GHEA Grapalat" w:cs="Times New Roman"/>
          <w:b/>
          <w:bCs/>
        </w:rPr>
      </w:pPr>
    </w:p>
    <w:p w:rsidR="00E519BC" w:rsidRPr="003376BD" w:rsidRDefault="00E519BC" w:rsidP="00376CE4">
      <w:pPr>
        <w:jc w:val="center"/>
        <w:rPr>
          <w:rFonts w:ascii="GHEA Grapalat" w:eastAsia="Times New Roman" w:hAnsi="GHEA Grapalat" w:cs="Times New Roman"/>
          <w:b/>
          <w:bCs/>
        </w:rPr>
      </w:pPr>
    </w:p>
    <w:p w:rsidR="00376CE4" w:rsidRPr="003376BD" w:rsidRDefault="00376CE4" w:rsidP="00376CE4">
      <w:pPr>
        <w:jc w:val="center"/>
        <w:rPr>
          <w:rFonts w:ascii="GHEA Grapalat" w:eastAsia="Times New Roman" w:hAnsi="GHEA Grapalat" w:cs="Times New Roman"/>
          <w:b/>
          <w:bCs/>
        </w:rPr>
      </w:pPr>
      <w:r w:rsidRPr="003376BD">
        <w:rPr>
          <w:rFonts w:ascii="GHEA Grapalat" w:eastAsia="Times New Roman" w:hAnsi="GHEA Grapalat" w:cs="Times New Roman"/>
          <w:b/>
          <w:bCs/>
        </w:rPr>
        <w:lastRenderedPageBreak/>
        <w:t xml:space="preserve">ՀԻՄՆԱՎՈՐՈՒՄ </w:t>
      </w:r>
    </w:p>
    <w:p w:rsidR="00376CE4" w:rsidRPr="003376BD" w:rsidRDefault="00376CE4" w:rsidP="00376CE4">
      <w:pPr>
        <w:jc w:val="center"/>
        <w:rPr>
          <w:rFonts w:ascii="GHEA Grapalat" w:eastAsia="Times New Roman" w:hAnsi="GHEA Grapalat" w:cs="Times New Roman"/>
        </w:rPr>
      </w:pPr>
      <w:r w:rsidRPr="003376BD">
        <w:rPr>
          <w:rFonts w:ascii="GHEA Grapalat" w:eastAsia="Times New Roman" w:hAnsi="GHEA Grapalat" w:cs="Times New Roman"/>
          <w:b/>
          <w:bCs/>
        </w:rPr>
        <w:t xml:space="preserve">«ՇՐՋԱՆԱՌՈՒԹՅԱՆ ՀԱՐԿԻ ՄԱՍԻՆ» ՀԱՅԱՍՏԱՆԻ ՀԱՆՐԱՊԵՏՈՒԹՅԱՆ ՕՐԵՆՔՈՒՄ ՓՈՓՈԽՈՒԹՅՈՒՆՆԵՐ ԵՎ ԼՐԱՑՈՒՄՆԵՐ ԿԱՏԱՐԵԼՈՒ ՄԱՍԻՆ» «ՀԱՅԱՍՏԱՆԻ ՀԱՆՐԱՊԵՏՈՒԹՅՈՒՆՈՒՄ ՍՏՈՒԳՈՒՄՆԵՐԻ ԿԱԶՄԱԿԵՐՊՄԱՆ ԵՎ ԱՆՑԿԱՑՄԱՆ ՄԱՍԻՆ» ՀԱՅԱՍՏԱՆԻ ՀԱՆՐԱՊԵՏՈՒԹՅԱՆ ՕՐԵՆՔՈՒՄ ԼՐԱՑՈՒՄ ԿԱՏԱՐԵԼՈՒ ՄԱՍԻՆ» ՀԱՅԱՍՏԱՆԻ ՀԱՆՐԱՊԵՏՈՒԹՅԱՆ ՕՐԵՆՔՆԵՐԻ ՆԱԽԱԳԾԵՐԻ ՓԱԹԵԹԻ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2014 թվականի հոկտեմբերի 1-ից գործող «Շրջանառության հարկի մասին» ՀՀ օրենքի փոփոխությունները էական եւ օբյեկտիվ դժվարություններ են առաջացնում փոքր եւ միջին տնտեսավարող սուբյեկտների համար, ինչն, ըստ էության, հիմնականում պայմանավորված չէ նրանց գործունեությամբ, այլ թելադրված է խոշոր տնտեսավարող սուբյեկտների գործունեության առկա առանձնահատկություններով եւ պետության՝ նրանց նկատմամբ իրականացվող վարչարարության մակարդակով: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Ուստի ներկայացվող օրենքի նախագծի ընդունումը պայմանավորված է վերոնշյալ խնդիրների լուծման անհրաժեշտությամբ: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Նախագծով առաջարկվում է շրջանառության հարկ վճարող համարվելու շեմը բարձրացնել 58,35 մլն ՀՀ դրամից մինչեւ 100 մլն ՀՀ դրամ, ինչը, կարծում ենք, էականորեն կավելացնի բյուջետային մուտքերը շրջանառության հարկի գծով, քանի որ առկա իրողությամբ տնտեսավարողների այն մտավախությունը, որ, գերազանցելով 58,35 մլն ՀՀ դրամի շեմը, կարող են անցնել հարկման այլ՝ ավելացված արժեքի հարկի ռեժիմ, թույլ չի տալիս ներկայացնելու շրջանառության իրական ծավալները: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Վերոնշյալ 58,35 մլն ՀՀ դրամ շեմը սահմանելով մոտավորապես երկու անգամ բարձր, բյուջետային մուտքերը շրջանառության հարկի գծով եւս կավելանան առնվազն երկու անգամ, իսկ գործող սահմանաչափի մեծությունը կհամահարթեցվի թե՛ «Հաշվապահական հաշվառման մասին», թե՛ «Փոքր եւ միջին ձեռնարկատիրության պետական աջակցության մասին» ՀՀ օրենքով ամրագրված ՓՄՁ չափորոշիչներին: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Նախագծով առաջարկվում է նաեւ առեւտրական (առք ու վաճառքի) գործունեության ոլորտի տնտեսավարող սուբյեկտների համար կիրառել շրջանառության հարկի հարկային դրույքաչափի ընտրության կամավորության սկզբունք. մասնավորապես՝ տնտեսավարողին հնարավորություն տալ ընտրելու առաջարկվող երկու տարբերակներից մեկը՝ 1% շրջանառության հարկի դրույքաչափ, բայց ձեռքբերված ապրանքների ամբողջությամբ հիմնավորվածություն փաստաթղթավորմամբ կամ 3.5% շրջանառության հարկի դրույքաչափ՝ առանց ապրանքների ձեռքբերման փաստաթղթավորման: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«Շրջանառության հարկի մասին ՀՀ օրենքում փոփոխություններ եւ լրացումներ կատարելու մասին» ՀՀ օրենքի ընդունմամբ փաստաթղթավորման պահանջի կամավոր ընտրության ինստիտուտի ներդնումն իր հերթին պահանջում է հարկային բեռի ճիշտ եւ արդարացի տեղաբաշխում վարչարարական եւ ֆինանսական առումներով: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 xml:space="preserve">Հաշվի առնելով վերոնշյալը՝ թե՛ տնտեսական, թե՛ իրավական առումներով նպատակահարմար կլինի համապատասխան վարչարարություն կիրառել միայն նվազեցված դրույքաչափով կամավորության սկզբունքով գործունեություն ծավալող տնտեսվարողների նկատմամբ՝ այդ կերպ փոխակերպելով 2.5% ֆինանսական բեռի տարբերությունը վարչարարական բեռով: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lastRenderedPageBreak/>
        <w:t>Ուստի, ներկայացվող օրենքի նախագծերի փաթեթով առաջարկվում է «Հայաստանի Հանրապետությունում ստուգումների կազմակերպման եւ անցկացման մասին» ՀՀ օրենքի N5 հավելվածով հսկողական միջոցառումներ իրականացնել միայն այն տնտեսավարողների մոտ, որոնք կամավոր կերպով ընտրել են առեւտրական (առք ու վաճառքի) գործունեություն եկամուտներից շրջանառության նվազեցած՝</w:t>
      </w:r>
      <w:r w:rsidRPr="003376BD">
        <w:rPr>
          <w:rFonts w:ascii="Courier New" w:eastAsia="Times New Roman" w:hAnsi="Courier New" w:cs="Courier New"/>
        </w:rPr>
        <w:t> </w:t>
      </w:r>
      <w:r w:rsidRPr="003376BD">
        <w:rPr>
          <w:rFonts w:ascii="GHEA Grapalat" w:eastAsia="Times New Roman" w:hAnsi="GHEA Grapalat" w:cs="GHEA Grapalat"/>
        </w:rPr>
        <w:t xml:space="preserve"> 1% դրույքաչափով հարկ վճարելու տարբերակը: </w:t>
      </w:r>
    </w:p>
    <w:p w:rsidR="00376CE4" w:rsidRPr="003376BD" w:rsidRDefault="00376CE4" w:rsidP="00376CE4">
      <w:pPr>
        <w:spacing w:before="100" w:beforeAutospacing="1" w:after="100" w:afterAutospacing="1"/>
        <w:rPr>
          <w:rFonts w:ascii="GHEA Grapalat" w:eastAsia="Times New Roman" w:hAnsi="GHEA Grapalat" w:cs="Times New Roman"/>
        </w:rPr>
      </w:pPr>
      <w:r w:rsidRPr="003376BD">
        <w:rPr>
          <w:rFonts w:ascii="GHEA Grapalat" w:eastAsia="Times New Roman" w:hAnsi="GHEA Grapalat" w:cs="Times New Roman"/>
        </w:rPr>
        <w:t>Այսպիսի տարբերակված մոտեցման կիրառումը էապես կբարձրացնի գործարար ակտիվության մակարդակն եւ հարկային բեռի</w:t>
      </w:r>
      <w:r w:rsidRPr="003376BD">
        <w:rPr>
          <w:rFonts w:ascii="Courier New" w:eastAsia="Times New Roman" w:hAnsi="Courier New" w:cs="Courier New"/>
        </w:rPr>
        <w:t> </w:t>
      </w:r>
      <w:r w:rsidRPr="003376BD">
        <w:rPr>
          <w:rFonts w:ascii="GHEA Grapalat" w:eastAsia="Times New Roman" w:hAnsi="GHEA Grapalat" w:cs="GHEA Grapalat"/>
        </w:rPr>
        <w:t xml:space="preserve"> արդարացի տեղաբաշխում կապահովի վար</w:t>
      </w:r>
      <w:r w:rsidRPr="003376BD">
        <w:rPr>
          <w:rFonts w:ascii="GHEA Grapalat" w:eastAsia="Times New Roman" w:hAnsi="GHEA Grapalat" w:cs="Times New Roman"/>
        </w:rPr>
        <w:t xml:space="preserve">չարարական եւ ֆինանսական առումներով: </w:t>
      </w: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A40B96" w:rsidRPr="003376BD" w:rsidRDefault="00A40B96" w:rsidP="00376CE4">
      <w:pPr>
        <w:spacing w:before="100" w:beforeAutospacing="1" w:after="100" w:afterAutospacing="1"/>
        <w:rPr>
          <w:rFonts w:ascii="GHEA Grapalat" w:eastAsia="Times New Roman" w:hAnsi="GHEA Grapalat" w:cs="Times New Roman"/>
        </w:rPr>
      </w:pPr>
    </w:p>
    <w:p w:rsidR="00B50545" w:rsidRPr="003376BD" w:rsidRDefault="00B50545" w:rsidP="00B50545">
      <w:pPr>
        <w:jc w:val="center"/>
        <w:rPr>
          <w:rFonts w:ascii="GHEA Grapalat" w:eastAsia="Times New Roman" w:hAnsi="GHEA Grapalat" w:cs="Times New Roman"/>
          <w:b/>
          <w:bCs/>
        </w:rPr>
      </w:pPr>
      <w:r w:rsidRPr="00B50545">
        <w:rPr>
          <w:rFonts w:ascii="GHEA Grapalat" w:eastAsia="Times New Roman" w:hAnsi="GHEA Grapalat" w:cs="Times New Roman"/>
          <w:b/>
          <w:bCs/>
        </w:rPr>
        <w:lastRenderedPageBreak/>
        <w:t>ՀՀ ՕՐԵՆՔԸ ՇՐՋԱՆԱՌՈՒԹՅԱՆ ՀԱՐԿԻ ՄԱՍԻՆ</w:t>
      </w:r>
    </w:p>
    <w:p w:rsidR="00A40B96" w:rsidRPr="00B50545" w:rsidRDefault="00A40B96" w:rsidP="00B50545">
      <w:pPr>
        <w:jc w:val="center"/>
        <w:rPr>
          <w:rFonts w:ascii="GHEA Grapalat" w:eastAsia="Times New Roman" w:hAnsi="GHEA Grapalat" w:cs="Times New Roman"/>
          <w:b/>
          <w:bCs/>
        </w:rPr>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822"/>
      </w:tblGrid>
      <w:tr w:rsidR="00B50545" w:rsidRPr="00B50545" w:rsidTr="00B50545">
        <w:trPr>
          <w:tblCellSpacing w:w="7" w:type="dxa"/>
        </w:trPr>
        <w:tc>
          <w:tcPr>
            <w:tcW w:w="2025" w:type="dxa"/>
            <w:hideMark/>
          </w:tcPr>
          <w:p w:rsidR="00B50545" w:rsidRPr="00B50545" w:rsidRDefault="00B50545" w:rsidP="00B50545">
            <w:pPr>
              <w:jc w:val="center"/>
              <w:rPr>
                <w:rFonts w:ascii="GHEA Grapalat" w:eastAsia="Times New Roman" w:hAnsi="GHEA Grapalat" w:cs="Times New Roman"/>
              </w:rPr>
            </w:pPr>
            <w:r w:rsidRPr="003376BD">
              <w:rPr>
                <w:rFonts w:ascii="GHEA Grapalat" w:eastAsia="Times New Roman" w:hAnsi="GHEA Grapalat" w:cs="Times New Roman"/>
                <w:b/>
                <w:bCs/>
              </w:rPr>
              <w:t>Հոդված 4.</w:t>
            </w:r>
            <w:r w:rsidRPr="00B50545">
              <w:rPr>
                <w:rFonts w:ascii="Arial" w:eastAsia="Times New Roman" w:hAnsi="Arial" w:cs="Arial"/>
              </w:rPr>
              <w:t> </w:t>
            </w:r>
          </w:p>
        </w:tc>
        <w:tc>
          <w:tcPr>
            <w:tcW w:w="0" w:type="auto"/>
            <w:hideMark/>
          </w:tcPr>
          <w:p w:rsidR="00B50545" w:rsidRPr="00B50545" w:rsidRDefault="00B50545" w:rsidP="00B50545">
            <w:pPr>
              <w:rPr>
                <w:rFonts w:ascii="GHEA Grapalat" w:eastAsia="Times New Roman" w:hAnsi="GHEA Grapalat" w:cs="Times New Roman"/>
              </w:rPr>
            </w:pPr>
            <w:r w:rsidRPr="003376BD">
              <w:rPr>
                <w:rFonts w:ascii="GHEA Grapalat" w:eastAsia="Times New Roman" w:hAnsi="GHEA Grapalat" w:cs="Times New Roman"/>
                <w:b/>
                <w:bCs/>
              </w:rPr>
              <w:t>Շրջանառության հարկ վճարողները</w:t>
            </w:r>
          </w:p>
        </w:tc>
      </w:tr>
    </w:tbl>
    <w:p w:rsidR="00B50545" w:rsidRPr="00B50545" w:rsidRDefault="00B50545" w:rsidP="00B50545">
      <w:pPr>
        <w:ind w:firstLine="444"/>
        <w:rPr>
          <w:rFonts w:ascii="GHEA Grapalat" w:eastAsia="Times New Roman" w:hAnsi="GHEA Grapalat" w:cs="Times New Roman"/>
        </w:rPr>
      </w:pPr>
      <w:r w:rsidRPr="00B50545">
        <w:rPr>
          <w:rFonts w:ascii="Arial" w:eastAsia="Times New Roman" w:hAnsi="Arial" w:cs="Arial"/>
        </w:rPr>
        <w:t> </w:t>
      </w:r>
    </w:p>
    <w:p w:rsidR="00B50545" w:rsidRPr="00B50545" w:rsidRDefault="00B50545" w:rsidP="00B50545">
      <w:pPr>
        <w:ind w:firstLine="444"/>
        <w:rPr>
          <w:rFonts w:ascii="GHEA Grapalat" w:eastAsia="Times New Roman" w:hAnsi="GHEA Grapalat" w:cs="Times New Roman"/>
        </w:rPr>
      </w:pPr>
      <w:r w:rsidRPr="00B50545">
        <w:rPr>
          <w:rFonts w:ascii="GHEA Grapalat" w:eastAsia="Times New Roman" w:hAnsi="GHEA Grapalat" w:cs="Times New Roman"/>
        </w:rPr>
        <w:t>1. Հայաստանի Հանրապետությունում շրջանառության հարկ վճարող կարող են համարվել սույն հոդվածի 2-րդ մասով սահմանված պայմանները բավարարող Հայաստանի Հանրապետության ռեզիդենտ համարվող առևտրային կազմակերպությունները, անհատ ձեռնարկատերերը և նոտարները, այդ թվում` նոր ստեղծված (պետական գրանցում ստացած կամ հաշվառված) հարկ վճարողները (այսուհետ` անձինք), բացառությամբ սույն հոդվածի 3-րդ մասում նշված դեպքերի`</w:t>
      </w:r>
    </w:p>
    <w:p w:rsidR="00B50545" w:rsidRPr="00B50545" w:rsidRDefault="00B50545" w:rsidP="00B50545">
      <w:pPr>
        <w:ind w:firstLine="444"/>
        <w:rPr>
          <w:rFonts w:ascii="GHEA Grapalat" w:eastAsia="Times New Roman" w:hAnsi="GHEA Grapalat" w:cs="Times New Roman"/>
        </w:rPr>
      </w:pPr>
      <w:r w:rsidRPr="00B50545">
        <w:rPr>
          <w:rFonts w:ascii="GHEA Grapalat" w:eastAsia="Times New Roman" w:hAnsi="GHEA Grapalat" w:cs="Times New Roman"/>
        </w:rPr>
        <w:t>1) յուրաքանչյուր տարվա հունվարի 1-ից մինչև այդ տարվա ավարտը (բացառությամբ օրենքով նախատեսված` տարվա ընթացքում ԱԱՀ վճարող համարվելու դեպքի), եթե մինչև այդ տարվա փետրվարի 20-ը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B50545" w:rsidRPr="00B50545" w:rsidRDefault="00B50545" w:rsidP="00B50545">
      <w:pPr>
        <w:ind w:firstLine="444"/>
        <w:rPr>
          <w:rFonts w:ascii="GHEA Grapalat" w:eastAsia="Times New Roman" w:hAnsi="GHEA Grapalat" w:cs="Times New Roman"/>
        </w:rPr>
      </w:pPr>
      <w:r w:rsidRPr="00B50545">
        <w:rPr>
          <w:rFonts w:ascii="GHEA Grapalat" w:eastAsia="Times New Roman" w:hAnsi="GHEA Grapalat" w:cs="Times New Roman"/>
        </w:rPr>
        <w:t>2) պետական գրանցման կամ որպես անհատ ձեռնարկատեր հաշվառման կամ որպես նոտար նշանակման օրվանից մինչև տվյալ տարվա ավարտը (բացառությամբ օրենքով նախատեսված` տարվա ընթացքում ԱԱՀ վճարող համարվելու դեպքի), եթե նոր ստեղծված (պետական գրանցում ստացած կամ որպես անհատ ձեռնարկատեր հաշվառված կամ որպես նոտար նշանակում ստացած) անձինք պետական գրանցման կամ որպես անհատ ձեռնարկատեր հաշվառման կամ որպես նոտար նշանակման օրվանից մինչև այդ օրվան հաջորդող 20-րդ օրն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B50545" w:rsidRPr="00B50545" w:rsidRDefault="00B50545" w:rsidP="00B50545">
      <w:pPr>
        <w:ind w:firstLine="444"/>
        <w:rPr>
          <w:rFonts w:ascii="GHEA Grapalat" w:eastAsia="Times New Roman" w:hAnsi="GHEA Grapalat" w:cs="Times New Roman"/>
        </w:rPr>
      </w:pPr>
      <w:r w:rsidRPr="00B50545">
        <w:rPr>
          <w:rFonts w:ascii="GHEA Grapalat" w:eastAsia="Times New Roman" w:hAnsi="GHEA Grapalat" w:cs="Times New Roman"/>
        </w:rPr>
        <w:t>3) ընտանեկան ձեռնարկատիրության սուբյեկտ համարվելուց դադարելու օրվանից մինչև տվյալ տարվա ավարտը (բացառությամբ օրենքով նախատեսված` տարվա ընթացքում ԱԱՀ վճարող համարվելու դեպքի), եթե անձինք ընտանեկան ձեռնարկատիրության սուբյեկտ համարվելուց դադարելու օրվանից մինչև այդ օրվան հաջորդող 20-րդ օրն իրենց հաշվառման վայրի հարկային մարմին են ներկայացրել վերադաս հարկային մարմնի ղեկավարի հաստատած ձևով շրջանառության հարկ վճարող համարվելու վերաբերյալ հայտարարություն:</w:t>
      </w:r>
    </w:p>
    <w:p w:rsidR="00B50545" w:rsidRPr="00D80213" w:rsidRDefault="00B50545" w:rsidP="00A40B96">
      <w:pPr>
        <w:ind w:firstLine="446"/>
        <w:rPr>
          <w:rFonts w:ascii="GHEA Grapalat" w:eastAsia="Times New Roman" w:hAnsi="GHEA Grapalat" w:cs="Times New Roman"/>
        </w:rPr>
      </w:pPr>
      <w:r w:rsidRPr="00B50545">
        <w:rPr>
          <w:rFonts w:ascii="GHEA Grapalat" w:eastAsia="Times New Roman" w:hAnsi="GHEA Grapalat" w:cs="Times New Roman"/>
        </w:rPr>
        <w:t xml:space="preserve">2. Շրջանառության հարկ վճարող կարող են համարվել անձինք, որոնց կողմից նախորդ օրացուցային տարվա ընթացքում գործունեության բոլոր տեսակների մասով մատակարարված ապրանքների և մատուցված ծառայությունների (կատարված </w:t>
      </w:r>
      <w:r w:rsidRPr="00D80213">
        <w:rPr>
          <w:rFonts w:ascii="GHEA Grapalat" w:eastAsia="Times New Roman" w:hAnsi="GHEA Grapalat" w:cs="Times New Roman"/>
        </w:rPr>
        <w:t xml:space="preserve">աշխատանքների) իրացումից հասույթը՝ առանց ԱԱՀ-ի (այսուհետ` իրացման շրջանառություն), չի գերազանցել </w:t>
      </w:r>
      <w:r w:rsidRPr="00D80213">
        <w:rPr>
          <w:rFonts w:ascii="GHEA Grapalat" w:eastAsia="Times New Roman" w:hAnsi="GHEA Grapalat" w:cs="Times New Roman"/>
          <w:strike/>
        </w:rPr>
        <w:t>58,35</w:t>
      </w:r>
      <w:r w:rsidRPr="00D80213">
        <w:rPr>
          <w:rFonts w:ascii="GHEA Grapalat" w:eastAsia="Times New Roman" w:hAnsi="GHEA Grapalat" w:cs="Times New Roman"/>
        </w:rPr>
        <w:t xml:space="preserve"> </w:t>
      </w:r>
      <w:r w:rsidRPr="00D80213">
        <w:rPr>
          <w:rFonts w:ascii="GHEA Grapalat" w:eastAsia="Times New Roman" w:hAnsi="GHEA Grapalat" w:cs="GHEA Grapalat"/>
        </w:rPr>
        <w:t xml:space="preserve">100 </w:t>
      </w:r>
      <w:r w:rsidRPr="00D80213">
        <w:rPr>
          <w:rFonts w:ascii="GHEA Grapalat" w:eastAsia="Times New Roman" w:hAnsi="GHEA Grapalat" w:cs="Times New Roman"/>
        </w:rPr>
        <w:t>մլն դրամը: Սույն դրույթի կիրառման առումով իրացման շրջանառությունը ներառում է նաև հաստատագրված վճարներով և (կամ) արտոնագրային վճարներով հարկվող և (կամ) ընտանեկան ձեռնարկատիրության</w:t>
      </w:r>
      <w:r w:rsidRPr="00D80213">
        <w:rPr>
          <w:rFonts w:ascii="Arial" w:eastAsia="Times New Roman" w:hAnsi="Arial" w:cs="Arial"/>
        </w:rPr>
        <w:t> </w:t>
      </w:r>
      <w:r w:rsidRPr="00D80213">
        <w:rPr>
          <w:rFonts w:ascii="GHEA Grapalat" w:eastAsia="Times New Roman" w:hAnsi="GHEA Grapalat" w:cs="Arial Unicode"/>
        </w:rPr>
        <w:t>գործունեության տեսակների մասով իրացման շրջանառությունը (իր</w:t>
      </w:r>
      <w:r w:rsidRPr="00D80213">
        <w:rPr>
          <w:rFonts w:ascii="GHEA Grapalat" w:eastAsia="Times New Roman" w:hAnsi="GHEA Grapalat" w:cs="Times New Roman"/>
        </w:rPr>
        <w:t>ացումից հասույթը), իսկ առևտրային կազմակերպության վերակազմակերպման (միացում, միաձուլում, առանձնացում, բաժանում, վերակազմավորում) դեպքում գործող կազմակերպության (կազմակերպությունների) իրացման շրջանառության հաշվարկման համար հիմք են ընդունվում վերակազմակերպմանը մասնակցող բոլոր կազմակերպությունների նախորդ օրացուցային տարվա իրացման շրջանառությունները:</w:t>
      </w:r>
    </w:p>
    <w:p w:rsidR="00A40B96" w:rsidRPr="00D80213" w:rsidRDefault="00A40B96" w:rsidP="00A40B96">
      <w:pPr>
        <w:ind w:firstLine="446"/>
        <w:rPr>
          <w:rFonts w:ascii="GHEA Grapalat" w:eastAsia="Times New Roman" w:hAnsi="GHEA Grapalat" w:cs="Times New Roman"/>
        </w:rPr>
      </w:pPr>
      <w:r w:rsidRPr="00D80213">
        <w:rPr>
          <w:rFonts w:ascii="GHEA Grapalat" w:eastAsia="Times New Roman" w:hAnsi="GHEA Grapalat" w:cs="Times New Roman"/>
        </w:rPr>
        <w:t>2.1. «Առեւտրական (առք ու վաճառքի) գործունեություն իրականացնող շրջանառության հարկ վճարողները մինչեւ հաշվետու տարվա առաջին ամսվա 25-ը, իսկ</w:t>
      </w:r>
      <w:r w:rsidRPr="00D80213">
        <w:rPr>
          <w:rFonts w:ascii="Courier New" w:eastAsia="Times New Roman" w:hAnsi="Courier New" w:cs="Courier New"/>
        </w:rPr>
        <w:t> </w:t>
      </w:r>
      <w:r w:rsidRPr="00D80213">
        <w:rPr>
          <w:rFonts w:ascii="GHEA Grapalat" w:eastAsia="Times New Roman" w:hAnsi="GHEA Grapalat" w:cs="GHEA Grapalat"/>
        </w:rPr>
        <w:t xml:space="preserve"> 2015 թվականի համար՝ մինչեւ 2015 թվականի մարտի 15-ը իրենց հաշվառման վայրի հարկայ</w:t>
      </w:r>
      <w:r w:rsidRPr="00D80213">
        <w:rPr>
          <w:rFonts w:ascii="GHEA Grapalat" w:eastAsia="Times New Roman" w:hAnsi="GHEA Grapalat" w:cs="Times New Roman"/>
        </w:rPr>
        <w:t>ին մարմին են ներկայացնում վերադաս հարկային մարմնի ղեկավարի հաստատած ձեւով</w:t>
      </w:r>
      <w:r w:rsidRPr="00D80213">
        <w:rPr>
          <w:rFonts w:ascii="Courier New" w:eastAsia="Times New Roman" w:hAnsi="Courier New" w:cs="Courier New"/>
        </w:rPr>
        <w:t> </w:t>
      </w:r>
      <w:r w:rsidRPr="00D80213">
        <w:rPr>
          <w:rFonts w:ascii="GHEA Grapalat" w:eastAsia="Times New Roman" w:hAnsi="GHEA Grapalat" w:cs="GHEA Grapalat"/>
        </w:rPr>
        <w:t xml:space="preserve"> շրջանառության</w:t>
      </w:r>
      <w:r w:rsidRPr="00D80213">
        <w:rPr>
          <w:rFonts w:ascii="Courier New" w:eastAsia="Times New Roman" w:hAnsi="Courier New" w:cs="Courier New"/>
        </w:rPr>
        <w:t> </w:t>
      </w:r>
      <w:r w:rsidRPr="00D80213">
        <w:rPr>
          <w:rFonts w:ascii="GHEA Grapalat" w:eastAsia="Times New Roman" w:hAnsi="GHEA Grapalat" w:cs="GHEA Grapalat"/>
        </w:rPr>
        <w:t xml:space="preserve"> 1% դրույքաչափով հարկ վճարող համարվելու վերաբերյալ հայտարարություն:»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3. Շրջանառության հարկ վճարողներ չեն կարող համարվել`</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lastRenderedPageBreak/>
        <w:t>1) «Հաստատագրված վճարների մասին» և (կամ) «Արտոնագրային վճարների մասին» Հայաստանի Հանրապետության օրենքների համաձայն հաստատագրված վճար և (կամ) արտոնագրային վճար վճարող անձինք` գործունեության այդ տեսակների մասով.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2) ակցիզային հարկով հարկման ենթակա ապրանքներ արտադրողները և (կամ) ներմուծողները.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3) բանկերը, վարկային կազմակերպությունները, ապահովագրական ընկերությունները, ներդրումային ընկերությունները, արժեթղթերի շուկայի մասնագիտացված մասնակիցները, գրավատները, արտարժույթի առք ու վաճառքի, արտարժույթի դիլերային-բրոքերային առք ու վաճառքի գործունեություն իրականացնողները, ներդրումային ֆոնդերը, ֆոնդերի կառավարիչները, վճարահաշվարկային կազմակերպությունները, խաղատների, շահումով խաղերի կամ վիճակախաղերի կազմակերպման գործունեություն իրականացնողները,</w:t>
      </w:r>
      <w:r w:rsidRPr="00D80213">
        <w:rPr>
          <w:rFonts w:ascii="Arial" w:eastAsia="Times New Roman" w:hAnsi="Arial" w:cs="Arial"/>
        </w:rPr>
        <w:t> </w:t>
      </w:r>
      <w:r w:rsidRPr="00D80213">
        <w:rPr>
          <w:rFonts w:ascii="GHEA Grapalat" w:eastAsia="Times New Roman" w:hAnsi="GHEA Grapalat" w:cs="Arial Unicode"/>
        </w:rPr>
        <w:t>աուդիտորական ընկերությունները, հաշվապահական հաշվառման ծառայությո</w:t>
      </w:r>
      <w:r w:rsidRPr="00D80213">
        <w:rPr>
          <w:rFonts w:ascii="GHEA Grapalat" w:eastAsia="Times New Roman" w:hAnsi="GHEA Grapalat" w:cs="Times New Roman"/>
        </w:rPr>
        <w:t>ւններ մատուցող կազմակերպությունները.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4) առևտրային կազմակերպությունները, անհատ ձեռնարկատերերը, նոտարները, եթե`</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ա. առևտրային կազմակերպության կանոնադրական (բաժնեհավաք) կապիտալի 20 տոկոս և ավելի փայաբաժինը (բաժնետոմսը, բաժնեմասը) պատկանում է Հայաստանի Հանրապետության այլ ռեզիդենտ հանդիսացող առևտրային կազմակերպությանը կամ անհատ ձեռնարկատեր կամ նոտար հանդիսացող ֆիզիկական անձին,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բ. առևտրային կազմակերպության կանոնադրական (բաժնեհավաք) կապիտալի 20 տոկոս և ավելի փայաբաժինը (բաժնետոմսը, բաժնեմասը) պատկանում է անհատ ձեռնարկատեր չհանդիսացող այն ֆիզիկական անձին, որին միաժամանակ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գ. առևտրային կազմակերպությանը, անհատ ձեռնարկատիրոջը կամ նոտարին պատկանում է Հայաստանի Հանրապետության այլ ռեզիդենտ հանդիսացող առևտրային կազմակերպության կանոնադրական (բաժնեհավաք) կապիտալի 20 տոկոս և ավելի փայաբաժինը (բաժնետոմսը, բաժնեմասը).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դ. նախորդ տարվա ընթացքում «Հայաստանի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արձանագրվել են սույն օրենքի 5-րդ հոդվածի չորրորդ պարբերության 1-3-րդ կետերով նախատեսված խախտումներ.</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5) երրորդ անձանցից (այդ թվում` պետական մարմիններից) ստացված կամ օպերատիվ-հետախուզական գործողությունների արդյունքում ձեռք բերված տեղեկությունների հիման վրա` ընդհանուր տնտեսական շահերից ելնելով համաձայնեցված գործելու հիմքով վերադաս հարկային մարմնի սահմանած կարգով բացառապես վերադաս հարկային մարմնի ղեկավարի որոշմամբ փոխկապակցված ճանաչված անձինք, եթե նրանց ընդհանուր իրացման շրջանառությունը գերազանցում է </w:t>
      </w:r>
      <w:r w:rsidRPr="00D80213">
        <w:rPr>
          <w:rFonts w:ascii="GHEA Grapalat" w:eastAsia="Times New Roman" w:hAnsi="GHEA Grapalat" w:cs="Times New Roman"/>
          <w:strike/>
        </w:rPr>
        <w:t>58,35</w:t>
      </w:r>
      <w:r w:rsidRPr="00D80213">
        <w:rPr>
          <w:rFonts w:ascii="GHEA Grapalat" w:eastAsia="Times New Roman" w:hAnsi="GHEA Grapalat" w:cs="Times New Roman"/>
        </w:rPr>
        <w:t xml:space="preserve"> </w:t>
      </w:r>
      <w:r w:rsidR="00A40B96" w:rsidRPr="00D80213">
        <w:rPr>
          <w:rFonts w:ascii="GHEA Grapalat" w:eastAsia="Times New Roman" w:hAnsi="GHEA Grapalat" w:cs="GHEA Grapalat"/>
        </w:rPr>
        <w:t xml:space="preserve">100 </w:t>
      </w:r>
      <w:r w:rsidRPr="00D80213">
        <w:rPr>
          <w:rFonts w:ascii="GHEA Grapalat" w:eastAsia="Times New Roman" w:hAnsi="GHEA Grapalat" w:cs="Times New Roman"/>
        </w:rPr>
        <w:t>մլն դրամը.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6) համատեղ գործունեության պայմանագրի, ապրանքների մատակարարման կոմիսիայի կամ գործակալի անունից հանդես գալու պայման նախատեսող գործակալության պայմանագրի կողմ հանդիսացող անձինք:</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4. Հարկ վճարողները համարվում են շրջանառության հարկ վճարող գործունեության բոլոր տեսակների մասով, բացառությամբ այն տեսակների, որոնք հարկվում են հաստատագրված վճարներով և (կամ) արտոնագրային վճարներով: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5. Սույն օրենքի իմաստով Հայաստանի Հանրապետության ռեզիդենտ կազմակերպություններ են համարվում Հայաստանի Հանրապետությունում ստեղծված (պետական գրանցում ստացած, հաշվառված) կազմակերպությունները: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b/>
          <w:bCs/>
          <w:i/>
          <w:iCs/>
        </w:rPr>
        <w:lastRenderedPageBreak/>
        <w:t>(4-րդ հոդվածը փոփ., լրաց. 21.06.14 ՀՕ-128-Ն)</w:t>
      </w:r>
    </w:p>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822"/>
      </w:tblGrid>
      <w:tr w:rsidR="00B50545" w:rsidRPr="00D80213" w:rsidTr="00B50545">
        <w:trPr>
          <w:tblCellSpacing w:w="7" w:type="dxa"/>
        </w:trPr>
        <w:tc>
          <w:tcPr>
            <w:tcW w:w="2025" w:type="dxa"/>
            <w:hideMark/>
          </w:tcPr>
          <w:p w:rsidR="00B50545" w:rsidRPr="00D80213" w:rsidRDefault="00B50545" w:rsidP="00B50545">
            <w:pPr>
              <w:jc w:val="center"/>
              <w:rPr>
                <w:rFonts w:ascii="GHEA Grapalat" w:eastAsia="Times New Roman" w:hAnsi="GHEA Grapalat" w:cs="Times New Roman"/>
              </w:rPr>
            </w:pPr>
            <w:r w:rsidRPr="00D80213">
              <w:rPr>
                <w:rFonts w:ascii="GHEA Grapalat" w:eastAsia="Times New Roman" w:hAnsi="GHEA Grapalat" w:cs="Times New Roman"/>
                <w:b/>
                <w:bCs/>
              </w:rPr>
              <w:t>Հոդված 5.</w:t>
            </w:r>
            <w:r w:rsidRPr="00D80213">
              <w:rPr>
                <w:rFonts w:ascii="Arial" w:eastAsia="Times New Roman" w:hAnsi="Arial" w:cs="Arial"/>
              </w:rPr>
              <w:t> </w:t>
            </w:r>
          </w:p>
        </w:tc>
        <w:tc>
          <w:tcPr>
            <w:tcW w:w="0" w:type="auto"/>
            <w:hideMark/>
          </w:tcPr>
          <w:p w:rsidR="00B50545" w:rsidRPr="00D80213" w:rsidRDefault="00B50545" w:rsidP="00B50545">
            <w:pPr>
              <w:rPr>
                <w:rFonts w:ascii="GHEA Grapalat" w:eastAsia="Times New Roman" w:hAnsi="GHEA Grapalat" w:cs="Times New Roman"/>
              </w:rPr>
            </w:pPr>
            <w:r w:rsidRPr="00D80213">
              <w:rPr>
                <w:rFonts w:ascii="GHEA Grapalat" w:eastAsia="Times New Roman" w:hAnsi="GHEA Grapalat" w:cs="Times New Roman"/>
                <w:b/>
                <w:bCs/>
              </w:rPr>
              <w:t>Շրջանառության հարկի գործողության դադարումը</w:t>
            </w:r>
          </w:p>
        </w:tc>
      </w:tr>
    </w:tbl>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Շրջանառության հարկ վճարողը դադարում է այդպիսին համարվելուց, եթե`</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1) «Ավելացված արժեքի հարկի մասին» Հայաստանի Հանրապետության օրենքի 3-րդ հոդվածով սահմանված ԱԱՀ վճարող համարվելու և որպես ԱԱՀ վճարող հաշվառվելու վերաբերյալ Հայաստանի Հանրապետության կառավարության հաստատած հայտարարություն (այսուհետ` միասնական հայտարարություն) է ներկայացրել իր հաշվառման վայրի հարկային մարմին (նշում կատարելով ԱԱՀ վճարող համարվելու և որպես ԱԱՀ վճարող հաշվառվելու մասին)` միասնական հայտարարությունում նշված օրվանից (բայց միասնական հայտարարությունը ներկայացնելու օրվան նախորդող 30-րդ օրվանից ոչ շուտ) մինչև միասնական հայտարարությունում նշված տարվա ավարտը.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2) ընթացիկ տարում գործունեության բոլոր տեսակների մասով մատակարարված ապրանքների և մատուցված ծառայությունների (կատարված աշխատանքների) իրացման շրջանառությունը գերազանցել է </w:t>
      </w:r>
      <w:r w:rsidRPr="00D80213">
        <w:rPr>
          <w:rFonts w:ascii="GHEA Grapalat" w:eastAsia="Times New Roman" w:hAnsi="GHEA Grapalat" w:cs="Times New Roman"/>
          <w:strike/>
        </w:rPr>
        <w:t>58,35</w:t>
      </w:r>
      <w:r w:rsidRPr="00D80213">
        <w:rPr>
          <w:rFonts w:ascii="GHEA Grapalat" w:eastAsia="Times New Roman" w:hAnsi="GHEA Grapalat" w:cs="Times New Roman"/>
        </w:rPr>
        <w:t xml:space="preserve"> </w:t>
      </w:r>
      <w:r w:rsidR="00A40B96" w:rsidRPr="00D80213">
        <w:rPr>
          <w:rFonts w:ascii="GHEA Grapalat" w:eastAsia="Times New Roman" w:hAnsi="GHEA Grapalat" w:cs="GHEA Grapalat"/>
        </w:rPr>
        <w:t xml:space="preserve">100 </w:t>
      </w:r>
      <w:r w:rsidRPr="00D80213">
        <w:rPr>
          <w:rFonts w:ascii="GHEA Grapalat" w:eastAsia="Times New Roman" w:hAnsi="GHEA Grapalat" w:cs="Times New Roman"/>
        </w:rPr>
        <w:t>մլն դրամը.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3) իրականացրել է սույն օրենքի 4-րդ հոդվածի 3-րդ մասի 2-րդ և 3-րդ կետերով նախատեսված գործունեություն` այդ փաստը տեղի ունենալու պահից մինչև տվյալ տարվա դեկտեմբերի 31-ը.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4) տեղի է ունեցել սույն օրենքի 4-րդ հոդվածի 3-րդ մասի 4-րդ կամ 6-րդ կետում նշված փաստերից որևէ մեկը` այդ փաստը տեղի ունենալու պահից մինչև տվյալ տարվա դեկտեմբերի 31-ը.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5) տեղի է ունեցել սույն օրենքի 4-րդ հոդվածի 3-րդ մասի 5-րդ կետում նշված փաստը` փոխկապակցված ճանաչելու մասին վերադաս հարկային մարմնի ղեկավարի որոշումը ստանալու պահից այնքան ժամանակ, քանի դեռ այդ որոշումը դատարանի վճռով չեղյալ չի համարվել:</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Մինչև հարկային մարմնի ղեկավարի որոշումը ստանալը (ԱԱՀ վճարող համարվելը) ընկած ժամանակահատվածի համար հարկային պարտավորությունների վերահաշվարկներ չեն կատարվում: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Անձանց փոխկապակցված ճանաչելու մասին վերադաս հարկային մարմնի ղեկավարի որոշումը դատարանի վճռով չեղյալ համարվելու դեպքում որոշման գործողության ժամանակաշրջանի համար կատարվում է հարկային պարտավորությունների վերահաշվարկ:</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strike/>
        </w:rPr>
        <w:t>Եթե առևտրական (առք ու վաճառքի) գործունեություն իրականացնող շրջանառության հարկ վճարողի մոտ</w:t>
      </w:r>
      <w:r w:rsidRPr="00D80213">
        <w:rPr>
          <w:rFonts w:ascii="GHEA Grapalat" w:eastAsia="Times New Roman" w:hAnsi="GHEA Grapalat" w:cs="Times New Roman"/>
        </w:rPr>
        <w:t xml:space="preserve"> </w:t>
      </w:r>
      <w:r w:rsidR="00A40B96" w:rsidRPr="00D80213">
        <w:rPr>
          <w:rFonts w:ascii="GHEA Grapalat" w:eastAsia="Times New Roman" w:hAnsi="GHEA Grapalat" w:cs="GHEA Grapalat"/>
        </w:rPr>
        <w:t>Եթե առեւտրական (առք ու վաճառքի) գործունեություն իրականացնող եւ իրենց հաշվառման վ</w:t>
      </w:r>
      <w:r w:rsidR="00A40B96" w:rsidRPr="00D80213">
        <w:rPr>
          <w:rFonts w:ascii="GHEA Grapalat" w:eastAsia="Times New Roman" w:hAnsi="GHEA Grapalat" w:cs="Times New Roman"/>
        </w:rPr>
        <w:t xml:space="preserve">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 շրջանառության հարկ վճարողի մոտ </w:t>
      </w:r>
      <w:r w:rsidRPr="00D80213">
        <w:rPr>
          <w:rFonts w:ascii="GHEA Grapalat" w:eastAsia="Times New Roman" w:hAnsi="GHEA Grapalat" w:cs="Times New Roman"/>
        </w:rPr>
        <w:t>«Հայաստանի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արձանագրվել է ապրանքներ ձեռք բերելու գործարքների փաստաթղթավորման պահանջի խախտում, ապա`</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1) 2014 թվականի հոկտեմբերի 1-ից մինչև 2014 թվականի դեկտեմբերի 31-ն ընկած ժամանակահատվածում չորրորդ անգամ ապրանքներ ձեռք բերելու գործարքների փաստաթղթավորման պահանջի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w:t>
      </w:r>
      <w:r w:rsidRPr="00D80213">
        <w:rPr>
          <w:rFonts w:ascii="GHEA Grapalat" w:eastAsia="Times New Roman" w:hAnsi="GHEA Grapalat" w:cs="Times New Roman"/>
        </w:rPr>
        <w:lastRenderedPageBreak/>
        <w:t>չգերազանցելու հանգամանքից) տվյալ տարվա մնացած ժամանակահատվածում և դրան հաջորդող մեկ տարում.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2) 2015 թվականի հունվարի 1-ից մինչև 2015 թվականի դեկտեմբերի 31-ն ընկած ժամանակահատվածում երրորդ անգամ ապրանքների ձեռք բերման գործարքների փաստաթղթավորման պահանջի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չգերազանցելու հանգամանքից) տվյալ տարվա մնացած ժամանակահատվածում և դրան հաջորդող մեկ տարում.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3) 2016 թվականի և դրան հաջորդող յուրաքանչյուր տարվա ընթացքում ապրանքներ ձեռք բերելու գործարքների փաստաթղթավորման պահանջի կրկնակի խախտում արձանագրվելու դեպքում ստուգման ակտը կազմելու օրվան հաջորդող օրվանից (բացառությամբ սույն հոդվածի հինգերորդ պարբերությամբ սահմանված դեպքերի) հարկ վճարողը դադարում է հանդիսանալ շրջանառության հարկ վճարող և համարվում է ԱԱՀ վճարող` անկախ ԱԱՀ-ի շեմը չգերազանցելու հանգամանքից` տվյալ տարվա մնացած ժամանակահատվածում և դրան հաջորդող մեկ տարում: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Եթե «Հայաստանի Հանրապետությունում ստուգումների կազմակերպման և անցկացման մասին» Հայաստանի Հանրապետության օրենքի 5-րդ հավելվածով սահմանված կարգով իրականացված ստուգման արդյունքում ապրանքներ ձեռք բերելու գործարքների փաստաթղթավորման պահանջը խախտված լինելու մասին ստուգման ակտը կամ ստուգում իրականացնող անձանց գործողությունները սահմանված կարգով բողոքարկվել են, ապա դիմում-գանգատը մերժվելու մասին որոշումը պատշաճ ձևով (առձեռն կամ փոստով) հանձնելու օրվան հաջորդող օրվանից հարկ վճարողը դադարում է հանդիսանալ շրջանառության հարկ վճարող և համարվում է ԱԱՀ վճարող (անկախ ԱԱՀ-ի շեմը չգերազանցելու հանգամանքից) տվյալ տարում և դրան հաջորդող մեկ տարում: Դիմում-գանգատը բավարարվելու կամ դիմում-գանգատը մերժելու վերաբերյալ որոշումը դատական կարգով չեղյալ ճանաչվելու դեպքերում առևտրական (առք ու վաճառքի) գործունեություն իրականացնող շրջանառության հարկ վճարողը շարունակում է համարվել շրջանառության հարկ վճարող այն պահից, որ պահից, ստուգման ակտի համաձայն, դադարել էր համարվել շրջանառության հարկ վճարող:</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Սույն հոդվածի առաջին պարբերության 2-4-րդ կետերով սահմանված փաստերից որևէ մեկը տեղի ունենալու պահից (օրվանից) մինչև այդ օրվան հաջորդող 30-րդ օրը հարկ վճարողը իր հաշվառման վայրի հարկային մարմին է ներկայացնում միասնական հայտարարություն` նշելով շրջանառության հարկ վճարող համարվելուց դադարելու համապատասխան հիմքը և պահը (օրը):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b/>
          <w:bCs/>
          <w:i/>
          <w:iCs/>
        </w:rPr>
        <w:t>(5-րդ հոդվածը լրաց., խմբ.</w:t>
      </w:r>
      <w:r w:rsidRPr="00D80213">
        <w:rPr>
          <w:rFonts w:ascii="Arial" w:eastAsia="Times New Roman" w:hAnsi="Arial" w:cs="Arial"/>
          <w:b/>
          <w:bCs/>
          <w:i/>
          <w:iCs/>
        </w:rPr>
        <w:t> </w:t>
      </w:r>
      <w:r w:rsidRPr="00D80213">
        <w:rPr>
          <w:rFonts w:ascii="GHEA Grapalat" w:eastAsia="Times New Roman" w:hAnsi="GHEA Grapalat" w:cs="Arial Unicode"/>
          <w:b/>
          <w:bCs/>
          <w:i/>
          <w:iCs/>
        </w:rPr>
        <w:t>21.06.14 ՀՕ-128-Ն)</w:t>
      </w:r>
    </w:p>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822"/>
      </w:tblGrid>
      <w:tr w:rsidR="00B50545" w:rsidRPr="00D80213" w:rsidTr="00B50545">
        <w:trPr>
          <w:tblCellSpacing w:w="7" w:type="dxa"/>
        </w:trPr>
        <w:tc>
          <w:tcPr>
            <w:tcW w:w="2025" w:type="dxa"/>
            <w:hideMark/>
          </w:tcPr>
          <w:p w:rsidR="00B50545" w:rsidRPr="00D80213" w:rsidRDefault="00B50545" w:rsidP="00B50545">
            <w:pPr>
              <w:jc w:val="center"/>
              <w:rPr>
                <w:rFonts w:ascii="GHEA Grapalat" w:eastAsia="Times New Roman" w:hAnsi="GHEA Grapalat" w:cs="Times New Roman"/>
              </w:rPr>
            </w:pPr>
            <w:r w:rsidRPr="00D80213">
              <w:rPr>
                <w:rFonts w:ascii="GHEA Grapalat" w:eastAsia="Times New Roman" w:hAnsi="GHEA Grapalat" w:cs="Times New Roman"/>
                <w:b/>
                <w:bCs/>
              </w:rPr>
              <w:t>Հոդված 7.</w:t>
            </w:r>
            <w:r w:rsidRPr="00D80213">
              <w:rPr>
                <w:rFonts w:ascii="Arial" w:eastAsia="Times New Roman" w:hAnsi="Arial" w:cs="Arial"/>
              </w:rPr>
              <w:t> </w:t>
            </w:r>
          </w:p>
        </w:tc>
        <w:tc>
          <w:tcPr>
            <w:tcW w:w="0" w:type="auto"/>
            <w:hideMark/>
          </w:tcPr>
          <w:p w:rsidR="00B50545" w:rsidRPr="00D80213" w:rsidRDefault="00B50545" w:rsidP="00B50545">
            <w:pPr>
              <w:rPr>
                <w:rFonts w:ascii="GHEA Grapalat" w:eastAsia="Times New Roman" w:hAnsi="GHEA Grapalat" w:cs="Times New Roman"/>
              </w:rPr>
            </w:pPr>
            <w:r w:rsidRPr="00D80213">
              <w:rPr>
                <w:rFonts w:ascii="GHEA Grapalat" w:eastAsia="Times New Roman" w:hAnsi="GHEA Grapalat" w:cs="Times New Roman"/>
                <w:b/>
                <w:bCs/>
              </w:rPr>
              <w:t>Շրջանառության հարկի դրույքաչափերը և հաշվարկումը</w:t>
            </w:r>
          </w:p>
        </w:tc>
      </w:tr>
    </w:tbl>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1. Շրջանառության հարկ վճարողները յուրաքանչյուր հաշվետու ժամանակաշրջանի համար շրջանառության հարկը հաշվարկում են հարկվող օբյեկտի նկատմամբ հետևյալ դրույքաչափերով, եթե սույն հոդվածով այլ բան սահմանված չէ`</w:t>
      </w:r>
    </w:p>
    <w:tbl>
      <w:tblPr>
        <w:tblW w:w="989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61"/>
        <w:gridCol w:w="1433"/>
      </w:tblGrid>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Եկամուտների տեսակը</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Դրույքաչափը</w:t>
            </w:r>
          </w:p>
        </w:tc>
      </w:tr>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rPr>
                <w:rFonts w:ascii="GHEA Grapalat" w:eastAsia="Times New Roman" w:hAnsi="GHEA Grapalat" w:cs="Times New Roman"/>
                <w:strike/>
              </w:rPr>
            </w:pPr>
            <w:r w:rsidRPr="00D80213">
              <w:rPr>
                <w:rFonts w:ascii="GHEA Grapalat" w:eastAsia="Times New Roman" w:hAnsi="GHEA Grapalat" w:cs="Times New Roman"/>
                <w:strike/>
              </w:rPr>
              <w:t>Առևտրական (առք ու վաճառքի) գործունեությունից եկամուտներ</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1%</w:t>
            </w:r>
          </w:p>
        </w:tc>
      </w:tr>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rPr>
                <w:rFonts w:ascii="GHEA Grapalat" w:eastAsia="Times New Roman" w:hAnsi="GHEA Grapalat" w:cs="Times New Roman"/>
                <w:strike/>
              </w:rPr>
            </w:pPr>
            <w:r w:rsidRPr="00D80213">
              <w:rPr>
                <w:rFonts w:ascii="GHEA Grapalat" w:eastAsia="Times New Roman" w:hAnsi="GHEA Grapalat" w:cs="Times New Roman"/>
                <w:strike/>
              </w:rPr>
              <w:t>Արտադրական գործունեությունից եկամուտներ</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3.5%</w:t>
            </w:r>
          </w:p>
        </w:tc>
      </w:tr>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rPr>
                <w:rFonts w:ascii="GHEA Grapalat" w:eastAsia="Times New Roman" w:hAnsi="GHEA Grapalat" w:cs="Times New Roman"/>
                <w:strike/>
              </w:rPr>
            </w:pPr>
            <w:r w:rsidRPr="00D80213">
              <w:rPr>
                <w:rFonts w:ascii="GHEA Grapalat" w:eastAsia="Times New Roman" w:hAnsi="GHEA Grapalat" w:cs="Times New Roman"/>
                <w:strike/>
              </w:rPr>
              <w:lastRenderedPageBreak/>
              <w:t>Վարձակալությունից եկամուտներ, տոկոսներ, ռոյալթիներ, ակտիվների (այդ թվում` անշարժ գույքի) օտարումից եկամուտներ</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10%</w:t>
            </w:r>
          </w:p>
        </w:tc>
      </w:tr>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rPr>
                <w:rFonts w:ascii="GHEA Grapalat" w:eastAsia="Times New Roman" w:hAnsi="GHEA Grapalat" w:cs="Times New Roman"/>
                <w:strike/>
              </w:rPr>
            </w:pPr>
            <w:r w:rsidRPr="00D80213">
              <w:rPr>
                <w:rFonts w:ascii="GHEA Grapalat" w:eastAsia="Times New Roman" w:hAnsi="GHEA Grapalat" w:cs="Times New Roman"/>
                <w:strike/>
              </w:rPr>
              <w:t>Նոտարական գործունեությունից եկամուտներ</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20%</w:t>
            </w:r>
          </w:p>
        </w:tc>
      </w:tr>
      <w:tr w:rsidR="00B50545" w:rsidRPr="00D80213" w:rsidTr="00ED0537">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rPr>
                <w:rFonts w:ascii="GHEA Grapalat" w:eastAsia="Times New Roman" w:hAnsi="GHEA Grapalat" w:cs="Times New Roman"/>
                <w:strike/>
              </w:rPr>
            </w:pPr>
            <w:r w:rsidRPr="00D80213">
              <w:rPr>
                <w:rFonts w:ascii="GHEA Grapalat" w:eastAsia="Times New Roman" w:hAnsi="GHEA Grapalat" w:cs="Times New Roman"/>
                <w:strike/>
              </w:rPr>
              <w:t>Այլ գործունեության (եկամուտների) տեսակներից եկամուտներ</w:t>
            </w:r>
          </w:p>
        </w:tc>
        <w:tc>
          <w:tcPr>
            <w:tcW w:w="990" w:type="dxa"/>
            <w:tcBorders>
              <w:top w:val="outset" w:sz="6" w:space="0" w:color="auto"/>
              <w:left w:val="outset" w:sz="6" w:space="0" w:color="auto"/>
              <w:bottom w:val="outset" w:sz="6" w:space="0" w:color="auto"/>
              <w:right w:val="outset" w:sz="6" w:space="0" w:color="auto"/>
            </w:tcBorders>
            <w:hideMark/>
          </w:tcPr>
          <w:p w:rsidR="00B50545" w:rsidRPr="00D80213" w:rsidRDefault="00B50545" w:rsidP="00B50545">
            <w:pPr>
              <w:spacing w:before="100" w:beforeAutospacing="1" w:after="100" w:afterAutospacing="1" w:line="360" w:lineRule="auto"/>
              <w:jc w:val="center"/>
              <w:rPr>
                <w:rFonts w:ascii="GHEA Grapalat" w:eastAsia="Times New Roman" w:hAnsi="GHEA Grapalat" w:cs="Times New Roman"/>
                <w:strike/>
              </w:rPr>
            </w:pPr>
            <w:r w:rsidRPr="00D80213">
              <w:rPr>
                <w:rFonts w:ascii="GHEA Grapalat" w:eastAsia="Times New Roman" w:hAnsi="GHEA Grapalat" w:cs="Times New Roman"/>
                <w:strike/>
              </w:rPr>
              <w:t>5%</w:t>
            </w:r>
          </w:p>
        </w:tc>
      </w:tr>
    </w:tbl>
    <w:p w:rsidR="00A40B96" w:rsidRPr="00D80213" w:rsidRDefault="00A40B96" w:rsidP="00B50545">
      <w:pPr>
        <w:ind w:firstLine="444"/>
        <w:rPr>
          <w:rFonts w:ascii="GHEA Grapalat" w:eastAsia="Times New Roman" w:hAnsi="GHEA Grapalat" w:cs="Times New Roman"/>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22"/>
        <w:gridCol w:w="1508"/>
      </w:tblGrid>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Եկամուտների տեսակը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Դրույքաչափը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հիմնավորված 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1%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Առեւտրական (առք ու վաճառքի) գործունեությունից եկամուտներ, որոնց դեպքում ձեռքբերված ապրանքները ամբողջությամբ կամ մասամբ հիմնավորված չեն փաստաթղթերով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3.5%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Արտադրական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3.5%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Վարձակալությունից եկամուտներ, տոկոսներ, ռոյալթիներ, ակտիվների (այդ թվում` անշարժ գույքի) օտարումից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10%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Նոտարական գործունեությունից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20% </w:t>
            </w:r>
          </w:p>
        </w:tc>
      </w:tr>
      <w:tr w:rsidR="00A40B96" w:rsidRPr="00D80213" w:rsidTr="00FF325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Այլ գործունեության (եկամուտների) տեսակներից եկամուտներ </w:t>
            </w:r>
          </w:p>
        </w:tc>
        <w:tc>
          <w:tcPr>
            <w:tcW w:w="0" w:type="auto"/>
            <w:tcBorders>
              <w:top w:val="outset" w:sz="6" w:space="0" w:color="auto"/>
              <w:left w:val="outset" w:sz="6" w:space="0" w:color="auto"/>
              <w:bottom w:val="outset" w:sz="6" w:space="0" w:color="auto"/>
              <w:right w:val="outset" w:sz="6" w:space="0" w:color="auto"/>
            </w:tcBorders>
            <w:vAlign w:val="center"/>
            <w:hideMark/>
          </w:tcPr>
          <w:p w:rsidR="00A40B96" w:rsidRPr="00D80213" w:rsidRDefault="00A40B96" w:rsidP="00FF325B">
            <w:pPr>
              <w:rPr>
                <w:rFonts w:ascii="GHEA Grapalat" w:eastAsia="Times New Roman" w:hAnsi="GHEA Grapalat" w:cs="Times New Roman"/>
              </w:rPr>
            </w:pPr>
            <w:r w:rsidRPr="00D80213">
              <w:rPr>
                <w:rFonts w:ascii="GHEA Grapalat" w:eastAsia="Times New Roman" w:hAnsi="GHEA Grapalat" w:cs="Times New Roman"/>
              </w:rPr>
              <w:t xml:space="preserve">5% </w:t>
            </w:r>
          </w:p>
        </w:tc>
      </w:tr>
    </w:tbl>
    <w:p w:rsidR="00A40B96" w:rsidRPr="00D80213" w:rsidRDefault="00A40B96" w:rsidP="00B50545">
      <w:pPr>
        <w:ind w:firstLine="444"/>
        <w:rPr>
          <w:rFonts w:ascii="GHEA Grapalat" w:eastAsia="Times New Roman" w:hAnsi="GHEA Grapalat" w:cs="Times New Roman"/>
        </w:rPr>
      </w:pP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1.1. Սույն օրենքի 14-րդ հոդվածի 3.1-ին մասի 1-ին կետի «գ» ենթակետով նախատեսված դեպքում խախտման օրվան հաջորդող օրվանից մինչև հաշվետու ժամանակաշրջանի վերջին օրն ընկած ժամանակահատվածի համար (շրջանառության հարկի հաշվարկը ներկայացնելով այդ ժամանակահատվածի համար), իսկ 2-րդ կետի «բ» ենթակետով և 3-րդ կետի «ա» ենթակետով նախատեսված դեպքերում խախտման օրը ներառող և մինչև տվյալ տարվա ավարտն ընկած հաշվետու ժամանակահատվածների համար առևտրական (առք ու վաճառքի) գործունեությունից եկամուտների համար շրջանառության հարկը հաշվարկվում է հարկվող օբյեկտի նկատմամբ 5 տոկոս դրույքաչափով: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2. Շրջանառության հարկի հաշվետու ժամանակաշրջան է համարվում եռամսյակը:</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3. Հարկ վճարողները շրջանառության հարկի գումարների հաշվարկումը կատարում են ինքնուրույն, յուրաքանչյուր եռամսյակի արդյունքներով` սույն հոդվածի 1-ին մասով, իսկ սույն հոդվածի 1.1-ին մասով սահմանված դեպքերում` 1.1-ին մասով սահմանված դրույքաչափերով: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b/>
          <w:bCs/>
          <w:i/>
          <w:iCs/>
        </w:rPr>
        <w:t>(7-րդ հոդվածը լրաց., փոփ.</w:t>
      </w:r>
      <w:r w:rsidRPr="00D80213">
        <w:rPr>
          <w:rFonts w:ascii="Arial" w:eastAsia="Times New Roman" w:hAnsi="Arial" w:cs="Arial"/>
          <w:b/>
          <w:bCs/>
          <w:i/>
          <w:iCs/>
        </w:rPr>
        <w:t> </w:t>
      </w:r>
      <w:r w:rsidRPr="00D80213">
        <w:rPr>
          <w:rFonts w:ascii="GHEA Grapalat" w:eastAsia="Times New Roman" w:hAnsi="GHEA Grapalat" w:cs="Arial Unicode"/>
          <w:b/>
          <w:bCs/>
          <w:i/>
          <w:iCs/>
        </w:rPr>
        <w:t>21.06.14 ՀՕ-128-Ն</w:t>
      </w:r>
      <w:r w:rsidRPr="00D80213">
        <w:rPr>
          <w:rFonts w:ascii="GHEA Grapalat" w:eastAsia="Times New Roman" w:hAnsi="GHEA Grapalat" w:cs="Times New Roman"/>
          <w:b/>
          <w:bCs/>
          <w:i/>
          <w:iCs/>
        </w:rPr>
        <w:t>)</w:t>
      </w:r>
    </w:p>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046"/>
        <w:gridCol w:w="7822"/>
      </w:tblGrid>
      <w:tr w:rsidR="00B50545" w:rsidRPr="00D80213" w:rsidTr="00B50545">
        <w:trPr>
          <w:tblCellSpacing w:w="7" w:type="dxa"/>
        </w:trPr>
        <w:tc>
          <w:tcPr>
            <w:tcW w:w="2025" w:type="dxa"/>
            <w:hideMark/>
          </w:tcPr>
          <w:p w:rsidR="00B50545" w:rsidRPr="00D80213" w:rsidRDefault="00B50545" w:rsidP="00B50545">
            <w:pPr>
              <w:jc w:val="center"/>
              <w:rPr>
                <w:rFonts w:ascii="GHEA Grapalat" w:eastAsia="Times New Roman" w:hAnsi="GHEA Grapalat" w:cs="Times New Roman"/>
              </w:rPr>
            </w:pPr>
            <w:r w:rsidRPr="00D80213">
              <w:rPr>
                <w:rFonts w:ascii="GHEA Grapalat" w:eastAsia="Times New Roman" w:hAnsi="GHEA Grapalat" w:cs="Times New Roman"/>
                <w:b/>
                <w:bCs/>
              </w:rPr>
              <w:t>Հոդված 12.</w:t>
            </w:r>
            <w:r w:rsidRPr="00D80213">
              <w:rPr>
                <w:rFonts w:ascii="Arial" w:eastAsia="Times New Roman" w:hAnsi="Arial" w:cs="Arial"/>
              </w:rPr>
              <w:t> </w:t>
            </w:r>
          </w:p>
        </w:tc>
        <w:tc>
          <w:tcPr>
            <w:tcW w:w="0" w:type="auto"/>
            <w:hideMark/>
          </w:tcPr>
          <w:p w:rsidR="00B50545" w:rsidRPr="00D80213" w:rsidRDefault="00B50545" w:rsidP="00B50545">
            <w:pPr>
              <w:rPr>
                <w:rFonts w:ascii="GHEA Grapalat" w:eastAsia="Times New Roman" w:hAnsi="GHEA Grapalat" w:cs="Times New Roman"/>
              </w:rPr>
            </w:pPr>
            <w:r w:rsidRPr="00D80213">
              <w:rPr>
                <w:rFonts w:ascii="GHEA Grapalat" w:eastAsia="Times New Roman" w:hAnsi="GHEA Grapalat" w:cs="Times New Roman"/>
                <w:b/>
                <w:bCs/>
              </w:rPr>
              <w:t>Շրջանառության հարկ վճարողների կողմից հաշվարկային փաստաթղթերի դուրսգրումը և առաքվող կամ տեղափոխվող արտադրանքի, ապրանքների գրանցման (հաշվառման) գրքերի վարումը</w:t>
            </w:r>
          </w:p>
        </w:tc>
      </w:tr>
    </w:tbl>
    <w:p w:rsidR="00B50545" w:rsidRPr="00D80213" w:rsidRDefault="00B50545" w:rsidP="00B50545">
      <w:pPr>
        <w:ind w:firstLine="444"/>
        <w:rPr>
          <w:rFonts w:ascii="GHEA Grapalat" w:eastAsia="Times New Roman" w:hAnsi="GHEA Grapalat" w:cs="Times New Roman"/>
        </w:rPr>
      </w:pPr>
      <w:r w:rsidRPr="00D80213">
        <w:rPr>
          <w:rFonts w:ascii="Arial" w:eastAsia="Times New Roman" w:hAnsi="Arial" w:cs="Arial"/>
        </w:rPr>
        <w:t>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1. Շրջանառության հարկ վճարողներն իրենց կողմից առաքվող, տրամադրվող, վաճառվող ապրանքների և մատուցվող ծառայությունների գծով գնորդներին (ծառայություններից օգտվողներին) դուրս են գրում հաշվարկային փաստաթղթեր` օրենսդրությամբ սահմանված կարգով: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2. Շրջանառության հարկ վճարողներն իրենց կողմից դուրս գրվող հաշվարկային փաստաթղթերում ԱԱՀ-ի դրույքաչափի և գումարի վերաբերյալ նշում չեն կատարում (հարկային հաշիվ դուրս չեն գրում):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lastRenderedPageBreak/>
        <w:t>3. Շրջանառության հարկ վճարողները «Հարկերի մասին» Հայաստանի Հանրապետության օրենքի հավելված 4-ով նախատեսված` առաքվող կամ տեղափոխվող արտադրանքի, ապրանքների գրանցման (հաշվառման) գրքեր չեն վարում:</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4. Առևտրական (առք ու վաճառքի) գործունեություն իրականացնող շրջանառության հարկ վճարողները պարտավոր են, օրենքով սահմանված պահանջներին համապատասխան, փաստաթղթավորել բոլոր ապրանքներ ձեռք բերելու գործարքները:</w:t>
      </w:r>
    </w:p>
    <w:p w:rsidR="00A40B96" w:rsidRPr="00D80213" w:rsidRDefault="00A40B96" w:rsidP="00A40B96">
      <w:pPr>
        <w:spacing w:before="100" w:beforeAutospacing="1" w:after="100" w:afterAutospacing="1"/>
        <w:rPr>
          <w:rFonts w:ascii="GHEA Grapalat" w:eastAsia="Times New Roman" w:hAnsi="GHEA Grapalat" w:cs="Times New Roman"/>
        </w:rPr>
      </w:pPr>
      <w:r w:rsidRPr="00D80213">
        <w:rPr>
          <w:rFonts w:ascii="GHEA Grapalat" w:eastAsia="Times New Roman" w:hAnsi="GHEA Grapalat" w:cs="Times New Roman"/>
        </w:rPr>
        <w:t xml:space="preserve">«Սույն պարտավորությունը տարածվում է շրջանառության այն հարկ վճարողների վրա, ովքեր իրենց հաշվառման վայրի հարկային մարմին են ներկայացրել վերադաս հարկային մարմնի ղեկավարի հաստատած ձեւով շրջանառության 1% դրույքաչափով հարկ վճարող համարվելու վերաբերյալ հայտարարություն:»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b/>
          <w:bCs/>
          <w:i/>
          <w:iCs/>
        </w:rPr>
        <w:t>(12-րդ հոդվածը լրաց.</w:t>
      </w:r>
      <w:r w:rsidRPr="00D80213">
        <w:rPr>
          <w:rFonts w:ascii="Arial" w:eastAsia="Times New Roman" w:hAnsi="Arial" w:cs="Arial"/>
          <w:b/>
          <w:bCs/>
          <w:i/>
          <w:iCs/>
        </w:rPr>
        <w:t> </w:t>
      </w:r>
      <w:r w:rsidRPr="00D80213">
        <w:rPr>
          <w:rFonts w:ascii="GHEA Grapalat" w:eastAsia="Times New Roman" w:hAnsi="GHEA Grapalat" w:cs="Arial Unicode"/>
          <w:b/>
          <w:bCs/>
          <w:i/>
          <w:iCs/>
        </w:rPr>
        <w:t>21.06.14 ՀՕ-128-Ն</w:t>
      </w:r>
      <w:r w:rsidRPr="00D80213">
        <w:rPr>
          <w:rFonts w:ascii="GHEA Grapalat" w:eastAsia="Times New Roman" w:hAnsi="GHEA Grapalat" w:cs="Times New Roman"/>
          <w:b/>
          <w:bCs/>
          <w:i/>
          <w:iCs/>
        </w:rPr>
        <w:t>)</w:t>
      </w:r>
    </w:p>
    <w:p w:rsidR="002530AF" w:rsidRPr="00D80213" w:rsidRDefault="002530AF">
      <w:pPr>
        <w:rPr>
          <w:rFonts w:ascii="GHEA Grapalat" w:hAnsi="GHEA Grapalat"/>
        </w:rPr>
      </w:pPr>
    </w:p>
    <w:p w:rsidR="00B50545" w:rsidRPr="00D80213" w:rsidRDefault="00B50545">
      <w:pPr>
        <w:rPr>
          <w:rFonts w:ascii="GHEA Grapalat" w:hAnsi="GHEA Grapalat"/>
        </w:rPr>
      </w:pPr>
    </w:p>
    <w:p w:rsidR="00B50545" w:rsidRPr="00D80213" w:rsidRDefault="00B50545" w:rsidP="00B50545">
      <w:pPr>
        <w:rPr>
          <w:rFonts w:ascii="GHEA Grapalat" w:eastAsia="Times New Roman" w:hAnsi="GHEA Grapalat" w:cs="Times New Roman"/>
          <w:b/>
          <w:bCs/>
        </w:rPr>
      </w:pPr>
      <w:r w:rsidRPr="00D80213">
        <w:rPr>
          <w:rFonts w:ascii="GHEA Grapalat" w:eastAsia="Times New Roman" w:hAnsi="GHEA Grapalat" w:cs="Times New Roman"/>
          <w:b/>
          <w:bCs/>
        </w:rPr>
        <w:t>ՀՀ ՕՐԵՆՔԸ ՀՀ-ՈՒՄ ՍՏՈՒԳՈՒՄՆԵՐԻ ԿԱԶՄԱԿԵՐՊՄԱՆ ԵՎ ԱՆՑԿԱՑՄԱՆ ՄԱՍԻՆ</w:t>
      </w:r>
    </w:p>
    <w:p w:rsidR="00A40B96" w:rsidRPr="00D80213" w:rsidRDefault="00A40B96" w:rsidP="00B50545">
      <w:pPr>
        <w:rPr>
          <w:rFonts w:ascii="GHEA Grapalat" w:eastAsia="Times New Roman" w:hAnsi="GHEA Grapalat" w:cs="Times New Roman"/>
          <w:b/>
          <w:bCs/>
        </w:rPr>
      </w:pPr>
    </w:p>
    <w:tbl>
      <w:tblPr>
        <w:tblW w:w="5000" w:type="pct"/>
        <w:tblCellSpacing w:w="0" w:type="dxa"/>
        <w:tblCellMar>
          <w:left w:w="0" w:type="dxa"/>
          <w:right w:w="0" w:type="dxa"/>
        </w:tblCellMar>
        <w:tblLook w:val="04A0" w:firstRow="1" w:lastRow="0" w:firstColumn="1" w:lastColumn="0" w:noHBand="0" w:noVBand="1"/>
      </w:tblPr>
      <w:tblGrid>
        <w:gridCol w:w="2025"/>
        <w:gridCol w:w="7785"/>
      </w:tblGrid>
      <w:tr w:rsidR="00B50545" w:rsidRPr="00D80213" w:rsidTr="00B50545">
        <w:trPr>
          <w:tblCellSpacing w:w="0" w:type="dxa"/>
        </w:trPr>
        <w:tc>
          <w:tcPr>
            <w:tcW w:w="2025" w:type="dxa"/>
            <w:hideMark/>
          </w:tcPr>
          <w:p w:rsidR="00B50545" w:rsidRPr="00D80213" w:rsidRDefault="00B50545" w:rsidP="00B50545">
            <w:pPr>
              <w:jc w:val="center"/>
              <w:rPr>
                <w:rFonts w:ascii="GHEA Grapalat" w:eastAsia="Times New Roman" w:hAnsi="GHEA Grapalat" w:cs="Times New Roman"/>
              </w:rPr>
            </w:pPr>
            <w:r w:rsidRPr="00D80213">
              <w:rPr>
                <w:rFonts w:ascii="GHEA Grapalat" w:eastAsia="Times New Roman" w:hAnsi="GHEA Grapalat" w:cs="Times New Roman"/>
                <w:b/>
                <w:bCs/>
              </w:rPr>
              <w:t>Հոդված 5.</w:t>
            </w:r>
          </w:p>
        </w:tc>
        <w:tc>
          <w:tcPr>
            <w:tcW w:w="0" w:type="auto"/>
            <w:vAlign w:val="center"/>
            <w:hideMark/>
          </w:tcPr>
          <w:p w:rsidR="00B50545" w:rsidRPr="00D80213" w:rsidRDefault="00B50545" w:rsidP="00B50545">
            <w:pPr>
              <w:rPr>
                <w:rFonts w:ascii="GHEA Grapalat" w:eastAsia="Times New Roman" w:hAnsi="GHEA Grapalat" w:cs="Times New Roman"/>
              </w:rPr>
            </w:pPr>
            <w:r w:rsidRPr="00D80213">
              <w:rPr>
                <w:rFonts w:ascii="GHEA Grapalat" w:eastAsia="Times New Roman" w:hAnsi="GHEA Grapalat" w:cs="Times New Roman"/>
                <w:b/>
                <w:bCs/>
              </w:rPr>
              <w:t>Վերստուգումներ անցկացնելու իրավական հիմքերը</w:t>
            </w:r>
          </w:p>
        </w:tc>
      </w:tr>
    </w:tbl>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Վերստուգումն ստուգում իրականացնող մարմնի կողմից նույն տնտեսավարող սուբյեկտի (վերակազմակերպման դեպքերում իրավահաջորդի (իրավահաջորդների))</w:t>
      </w:r>
      <w:r w:rsidRPr="00D80213">
        <w:rPr>
          <w:rFonts w:ascii="Arial" w:eastAsia="Times New Roman" w:hAnsi="Arial" w:cs="Arial"/>
        </w:rPr>
        <w:t> </w:t>
      </w:r>
      <w:r w:rsidRPr="00D80213">
        <w:rPr>
          <w:rFonts w:ascii="GHEA Grapalat" w:eastAsia="Times New Roman" w:hAnsi="GHEA Grapalat" w:cs="Arial Unicode"/>
        </w:rPr>
        <w:t xml:space="preserve"> մոտ սույն օրենքի 4-րդ հոդվածի 3-րդ մասով սահմանված ժամանակահատվածում կատարված երկրորդ (կրկնակի) ստուգումն է, բացի սույն</w:t>
      </w:r>
      <w:r w:rsidRPr="00D80213">
        <w:rPr>
          <w:rFonts w:ascii="GHEA Grapalat" w:eastAsia="Times New Roman" w:hAnsi="GHEA Grapalat" w:cs="Times New Roman"/>
        </w:rPr>
        <w:t xml:space="preserve"> օրենքի 4-րդ հոդվածի 3.1-ին մասի 1-9-րդ կետերով սահմանված, ինչպես նաև հարկային հաշվանցումներ և (կամ) վերադարձ ու պարտադիր սոցիալական ապահովագրության վճարների` օրենքով սահմանված կարգով հաշվարկված պարտավորություններից ավելի վճարված գումարների վերադարձ իրականացնելուց առաջ տնտեսավարող սուբյեկտի մոտ կատարվող ստուգման դեպքերի, երբ վերստուգումները մեկից ավելի ստուգումներն են: Ֆինանսատնտեսական գործունեության վերստուգումներ կարող են իրականացվել բացառապես Հայաստանի Հանրապետության վարչապետի գրավոր հանձնարարությամբ, իսկ Հայաստանի Հանրապետության քրեական դատավարության օրենսգրքին համապատասխան նշանակված ստուգումների դեպքում` հետաքննության մարմնի կամ քննիչի պատճառաբանված որոշմամբ: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Վերստուգումներ կարող են անցկացվել հետևյալ հիմքերից որևէ մեկի առկայության դեպքում.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ա) տնտեսավարող սուբյեկտը լուծարելիս.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բ) տնտեսավարող սուբյեկտի ղեկավարի խնդրանքով.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գ) Հայաստանի Հանրապետության վարչապետի գրավոր հանձնարարությամբ.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դ) եթե օրինական ուժի մեջ մտած դատավճռով հաստատված են նախորդ ստուգողի այն հանցավոր գործողությունները, որոնք նա թույլ է տվել ստուգումը կատարելիս.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ե) պետական գույքի մասնավորեցման լիազորված պետական մարմնի պահանջով, եթե ստուգման անհրաժեշտությունը պայմանավորված է պետական կամ 51 տոկոսից ավելի պետական մասնակցությամբ տնտեսավարող սուբյեկտի մասնավորեցման նախապատրաստական աշխատանքների իրականացմամբ.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զ) սույն օրենքի 7 հոդվածի «ը» ենթակետով նախատեսված դեպքերում.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է) </w:t>
      </w:r>
      <w:r w:rsidRPr="00D80213">
        <w:rPr>
          <w:rFonts w:ascii="GHEA Grapalat" w:eastAsia="Times New Roman" w:hAnsi="GHEA Grapalat" w:cs="Times New Roman"/>
          <w:b/>
          <w:bCs/>
          <w:i/>
          <w:iCs/>
        </w:rPr>
        <w:t xml:space="preserve">(ենթակետը հանվել է 11.12.02 ՀՕ-480-Ն)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ը) սույն օրենքի 11-րդ հոդվածի երրորդ կետով սահմանված դեպքում.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թ) սույն օրենքի 4-րդ հոդվածի 3.1-ին մասի 1-9-րդ կետերով սահմանված, ինչպես նաև հարկային պարտավորությունների սահմանված չափից ավելի վճարված գումարները հարկ վճարողի դիմումի հիման վրա հարկ վճարողի այլ հարկային պարտավորություններին </w:t>
      </w:r>
      <w:r w:rsidRPr="00D80213">
        <w:rPr>
          <w:rFonts w:ascii="GHEA Grapalat" w:eastAsia="Times New Roman" w:hAnsi="GHEA Grapalat" w:cs="Times New Roman"/>
        </w:rPr>
        <w:lastRenderedPageBreak/>
        <w:t>հաշվանցելուց կամ նրան վերադարձնելուց առաջ տնտեսավարող սուբյեկտի մոտ կատարվող ստուգման դեպքերում` իրավասու պետական մարմնի ղեկավարի գրավոր հանձնարարությամբ` օրենքի 3-րդ հոդվածի 4-րդ կետի սահմանված կարգով.</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rPr>
        <w:t xml:space="preserve">ժ) Հայաստանի Հանրապետության քրեական դատավարության օրենսգրքին համապատասխան վերստուգում նշանակելու դեպքում` վերստուգումներն իրականացնել այն մասով, որի համար հիմք է հանդիսացել որոշում կայացնելը: </w:t>
      </w:r>
    </w:p>
    <w:p w:rsidR="00B50545" w:rsidRPr="00D80213" w:rsidRDefault="00B50545" w:rsidP="00B50545">
      <w:pPr>
        <w:ind w:firstLine="444"/>
        <w:rPr>
          <w:rFonts w:ascii="GHEA Grapalat" w:eastAsia="Times New Roman" w:hAnsi="GHEA Grapalat" w:cs="Times New Roman"/>
        </w:rPr>
      </w:pPr>
      <w:r w:rsidRPr="00D80213">
        <w:rPr>
          <w:rFonts w:ascii="GHEA Grapalat" w:eastAsia="Times New Roman" w:hAnsi="GHEA Grapalat" w:cs="Times New Roman"/>
          <w:b/>
          <w:bCs/>
          <w:i/>
          <w:iCs/>
        </w:rPr>
        <w:t>(5-րդ հոդվածը փոփ. 03.04.01 ՀՕ-172, 06.11.02 ՀՕ-453-Ն, 25.12.03 ՀՕ-68-Ն, 14.12.04 ՀՕ-186-Ն, 11.12.02 ՀՕ-480-Ն, փոփ. 11.10.07 ՀՕ-214-Ն, լրաց. 04.02.10 ՀՕ-17-Ն, փոփ. 23.06.11 ՀՕ-243-Ն, լրաց. 19.12.12 ՀՕ-242-Ն, խմբ. 05.02.13 ՀՕ-2-Ն)</w:t>
      </w:r>
    </w:p>
    <w:p w:rsidR="00B50545" w:rsidRPr="003376BD" w:rsidRDefault="00A40B96">
      <w:pPr>
        <w:rPr>
          <w:rFonts w:ascii="GHEA Grapalat" w:hAnsi="GHEA Grapalat"/>
        </w:rPr>
      </w:pPr>
      <w:r w:rsidRPr="00D80213">
        <w:rPr>
          <w:rFonts w:ascii="GHEA Grapalat" w:eastAsia="Times New Roman" w:hAnsi="GHEA Grapalat" w:cs="Times New Roman"/>
        </w:rPr>
        <w:t xml:space="preserve">եւ իրենց հաշվառման վայրի հարկային մարմին վերադաս հարկային մարմնի ղեկավարի հաստատած ձեւով շրջանառության 1% դրույքաչափով հարկ վճարող համարվելու վերաբերյալ հայտարարություն ներկայացրած </w:t>
      </w:r>
      <w:r w:rsidRPr="00D80213">
        <w:rPr>
          <w:rFonts w:ascii="GHEA Grapalat" w:eastAsia="Times New Roman" w:hAnsi="GHEA Grapalat" w:cs="Times New Roman"/>
          <w:b/>
          <w:color w:val="FF0000"/>
        </w:rPr>
        <w:t>?????</w:t>
      </w:r>
      <w:bookmarkStart w:id="0" w:name="_GoBack"/>
      <w:bookmarkEnd w:id="0"/>
    </w:p>
    <w:sectPr w:rsidR="00B50545" w:rsidRPr="003376BD" w:rsidSect="0077464D">
      <w:pgSz w:w="11907" w:h="16839" w:code="9"/>
      <w:pgMar w:top="1440" w:right="657"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n AMU">
    <w:panose1 w:val="01000000000000000000"/>
    <w:charset w:val="00"/>
    <w:family w:val="auto"/>
    <w:pitch w:val="variable"/>
    <w:sig w:usb0="A1002E8F" w:usb1="10000008" w:usb2="00000000" w:usb3="00000000" w:csb0="000101FF" w:csb1="00000000"/>
  </w:font>
  <w:font w:name="IRTEK Courier">
    <w:altName w:val="Courier New"/>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E4578"/>
    <w:multiLevelType w:val="hybridMultilevel"/>
    <w:tmpl w:val="D3F4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D2FED"/>
    <w:multiLevelType w:val="hybridMultilevel"/>
    <w:tmpl w:val="D19CCD8C"/>
    <w:lvl w:ilvl="0" w:tplc="BFC68E4E">
      <w:start w:val="1"/>
      <w:numFmt w:val="decimal"/>
      <w:lvlText w:val="%1)"/>
      <w:lvlJc w:val="left"/>
      <w:pPr>
        <w:ind w:left="1069" w:hanging="360"/>
      </w:pPr>
      <w:rPr>
        <w:rFonts w:cstheme="minorBidi"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B5A0E8A"/>
    <w:multiLevelType w:val="hybridMultilevel"/>
    <w:tmpl w:val="F58227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365973"/>
    <w:multiLevelType w:val="hybridMultilevel"/>
    <w:tmpl w:val="214E1224"/>
    <w:lvl w:ilvl="0" w:tplc="F438A6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27FF1CF2"/>
    <w:multiLevelType w:val="hybridMultilevel"/>
    <w:tmpl w:val="D3F4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30116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E16325"/>
    <w:multiLevelType w:val="hybridMultilevel"/>
    <w:tmpl w:val="4434CD06"/>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954140"/>
    <w:multiLevelType w:val="hybridMultilevel"/>
    <w:tmpl w:val="0706BED0"/>
    <w:lvl w:ilvl="0" w:tplc="04090011">
      <w:start w:val="1"/>
      <w:numFmt w:val="decimal"/>
      <w:lvlText w:val="%1)"/>
      <w:lvlJc w:val="left"/>
      <w:pPr>
        <w:ind w:left="2190" w:hanging="360"/>
      </w:p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8">
    <w:nsid w:val="77E972EA"/>
    <w:multiLevelType w:val="hybridMultilevel"/>
    <w:tmpl w:val="99607534"/>
    <w:lvl w:ilvl="0" w:tplc="04090011">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3"/>
  </w:num>
  <w:num w:numId="3">
    <w:abstractNumId w:val="8"/>
  </w:num>
  <w:num w:numId="4">
    <w:abstractNumId w:val="6"/>
  </w:num>
  <w:num w:numId="5">
    <w:abstractNumId w:val="4"/>
  </w:num>
  <w:num w:numId="6">
    <w:abstractNumId w:val="5"/>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compat>
    <w:compatSetting w:name="compatibilityMode" w:uri="http://schemas.microsoft.com/office/word" w:val="12"/>
  </w:compat>
  <w:rsids>
    <w:rsidRoot w:val="00376CE4"/>
    <w:rsid w:val="000736B1"/>
    <w:rsid w:val="00094841"/>
    <w:rsid w:val="000E14A6"/>
    <w:rsid w:val="001026A1"/>
    <w:rsid w:val="001A380C"/>
    <w:rsid w:val="001F159B"/>
    <w:rsid w:val="00204666"/>
    <w:rsid w:val="0023353E"/>
    <w:rsid w:val="002530AF"/>
    <w:rsid w:val="00286365"/>
    <w:rsid w:val="002A0268"/>
    <w:rsid w:val="00300FB5"/>
    <w:rsid w:val="003376BD"/>
    <w:rsid w:val="00376CE4"/>
    <w:rsid w:val="003D55EC"/>
    <w:rsid w:val="003E5889"/>
    <w:rsid w:val="0049248C"/>
    <w:rsid w:val="004C5895"/>
    <w:rsid w:val="005C188D"/>
    <w:rsid w:val="006A6D77"/>
    <w:rsid w:val="00741EAC"/>
    <w:rsid w:val="0076531E"/>
    <w:rsid w:val="00773641"/>
    <w:rsid w:val="0077464D"/>
    <w:rsid w:val="00797501"/>
    <w:rsid w:val="00843154"/>
    <w:rsid w:val="008E588C"/>
    <w:rsid w:val="00983F56"/>
    <w:rsid w:val="009A321A"/>
    <w:rsid w:val="009C60C2"/>
    <w:rsid w:val="00A40B96"/>
    <w:rsid w:val="00A86924"/>
    <w:rsid w:val="00B50545"/>
    <w:rsid w:val="00C162DE"/>
    <w:rsid w:val="00C47202"/>
    <w:rsid w:val="00C70024"/>
    <w:rsid w:val="00D80213"/>
    <w:rsid w:val="00E37FBB"/>
    <w:rsid w:val="00E519BC"/>
    <w:rsid w:val="00EC2E3B"/>
    <w:rsid w:val="00ED0537"/>
    <w:rsid w:val="00F26961"/>
    <w:rsid w:val="00FA3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style>
  <w:style w:type="paragraph" w:styleId="Heading1">
    <w:name w:val="heading 1"/>
    <w:basedOn w:val="Normal"/>
    <w:next w:val="Normal"/>
    <w:link w:val="Heading1Char"/>
    <w:uiPriority w:val="9"/>
    <w:qFormat/>
    <w:rsid w:val="00983F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76CE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76C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6CE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76CE4"/>
    <w:rPr>
      <w:rFonts w:ascii="Times New Roman" w:eastAsia="Times New Roman" w:hAnsi="Times New Roman" w:cs="Times New Roman"/>
      <w:b/>
      <w:bCs/>
      <w:sz w:val="27"/>
      <w:szCs w:val="27"/>
    </w:rPr>
  </w:style>
  <w:style w:type="character" w:styleId="Strong">
    <w:name w:val="Strong"/>
    <w:basedOn w:val="DefaultParagraphFont"/>
    <w:uiPriority w:val="22"/>
    <w:qFormat/>
    <w:rsid w:val="00376CE4"/>
    <w:rPr>
      <w:b/>
      <w:bCs/>
    </w:rPr>
  </w:style>
  <w:style w:type="paragraph" w:styleId="NormalWeb">
    <w:name w:val="Normal (Web)"/>
    <w:basedOn w:val="Normal"/>
    <w:uiPriority w:val="99"/>
    <w:unhideWhenUsed/>
    <w:rsid w:val="00376CE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6CE4"/>
    <w:rPr>
      <w:color w:val="0051AD"/>
      <w:u w:val="single"/>
    </w:rPr>
  </w:style>
  <w:style w:type="character" w:customStyle="1" w:styleId="mechtexChar">
    <w:name w:val="mechtex Char"/>
    <w:basedOn w:val="DefaultParagraphFont"/>
    <w:link w:val="mechtex"/>
    <w:locked/>
    <w:rsid w:val="001A380C"/>
    <w:rPr>
      <w:rFonts w:ascii="Arial Armenian" w:eastAsia="Times New Roman" w:hAnsi="Arial Armenian"/>
    </w:rPr>
  </w:style>
  <w:style w:type="paragraph" w:customStyle="1" w:styleId="mechtex">
    <w:name w:val="mechtex"/>
    <w:basedOn w:val="Normal"/>
    <w:link w:val="mechtexChar"/>
    <w:rsid w:val="001A380C"/>
    <w:pPr>
      <w:jc w:val="center"/>
    </w:pPr>
    <w:rPr>
      <w:rFonts w:ascii="Arial Armenian" w:eastAsia="Times New Roman" w:hAnsi="Arial Armenian"/>
    </w:rPr>
  </w:style>
  <w:style w:type="character" w:customStyle="1" w:styleId="normChar">
    <w:name w:val="norm Char"/>
    <w:basedOn w:val="DefaultParagraphFont"/>
    <w:link w:val="norm"/>
    <w:locked/>
    <w:rsid w:val="001A380C"/>
    <w:rPr>
      <w:rFonts w:ascii="Arial Armenian" w:eastAsia="Times New Roman" w:hAnsi="Arial Armenian"/>
      <w:lang w:eastAsia="ru-RU"/>
    </w:rPr>
  </w:style>
  <w:style w:type="paragraph" w:customStyle="1" w:styleId="norm">
    <w:name w:val="norm"/>
    <w:basedOn w:val="Normal"/>
    <w:link w:val="normChar"/>
    <w:rsid w:val="001A380C"/>
    <w:pPr>
      <w:spacing w:line="480" w:lineRule="auto"/>
      <w:ind w:firstLine="709"/>
      <w:jc w:val="both"/>
    </w:pPr>
    <w:rPr>
      <w:rFonts w:ascii="Arial Armenian" w:eastAsia="Times New Roman" w:hAnsi="Arial Armenian"/>
      <w:lang w:eastAsia="ru-RU"/>
    </w:rPr>
  </w:style>
  <w:style w:type="character" w:styleId="Emphasis">
    <w:name w:val="Emphasis"/>
    <w:basedOn w:val="DefaultParagraphFont"/>
    <w:uiPriority w:val="20"/>
    <w:qFormat/>
    <w:rsid w:val="00B50545"/>
    <w:rPr>
      <w:i/>
      <w:iCs/>
    </w:rPr>
  </w:style>
  <w:style w:type="paragraph" w:styleId="ListParagraph">
    <w:name w:val="List Paragraph"/>
    <w:basedOn w:val="Normal"/>
    <w:uiPriority w:val="34"/>
    <w:qFormat/>
    <w:rsid w:val="009C60C2"/>
    <w:pPr>
      <w:ind w:left="720"/>
      <w:contextualSpacing/>
    </w:pPr>
  </w:style>
  <w:style w:type="character" w:customStyle="1" w:styleId="Heading1Char">
    <w:name w:val="Heading 1 Char"/>
    <w:basedOn w:val="DefaultParagraphFont"/>
    <w:link w:val="Heading1"/>
    <w:uiPriority w:val="9"/>
    <w:rsid w:val="00983F56"/>
    <w:rPr>
      <w:rFonts w:asciiTheme="majorHAnsi" w:eastAsiaTheme="majorEastAsia" w:hAnsiTheme="majorHAnsi" w:cstheme="majorBidi"/>
      <w:b/>
      <w:bCs/>
      <w:color w:val="365F91" w:themeColor="accent1" w:themeShade="BF"/>
      <w:sz w:val="28"/>
      <w:szCs w:val="28"/>
    </w:rPr>
  </w:style>
  <w:style w:type="paragraph" w:customStyle="1" w:styleId="a">
    <w:name w:val="Знак Знак"/>
    <w:basedOn w:val="Normal"/>
    <w:rsid w:val="00983F56"/>
    <w:rPr>
      <w:rFonts w:ascii="Times New Roman" w:eastAsia="Times New Roman" w:hAnsi="Times New Roman" w:cs="Times New Roman"/>
      <w:sz w:val="24"/>
      <w:szCs w:val="24"/>
      <w:lang w:val="pl-PL" w:eastAsia="pl-PL"/>
    </w:rPr>
  </w:style>
  <w:style w:type="character" w:customStyle="1" w:styleId="apple-converted-space">
    <w:name w:val="apple-converted-space"/>
    <w:basedOn w:val="DefaultParagraphFont"/>
    <w:rsid w:val="00983F56"/>
  </w:style>
  <w:style w:type="paragraph" w:styleId="BalloonText">
    <w:name w:val="Balloon Text"/>
    <w:basedOn w:val="Normal"/>
    <w:link w:val="BalloonTextChar"/>
    <w:uiPriority w:val="99"/>
    <w:semiHidden/>
    <w:unhideWhenUsed/>
    <w:rsid w:val="00D80213"/>
    <w:rPr>
      <w:rFonts w:ascii="Tahoma" w:hAnsi="Tahoma" w:cs="Tahoma"/>
      <w:sz w:val="16"/>
      <w:szCs w:val="16"/>
    </w:rPr>
  </w:style>
  <w:style w:type="character" w:customStyle="1" w:styleId="BalloonTextChar">
    <w:name w:val="Balloon Text Char"/>
    <w:basedOn w:val="DefaultParagraphFont"/>
    <w:link w:val="BalloonText"/>
    <w:uiPriority w:val="99"/>
    <w:semiHidden/>
    <w:rsid w:val="00D802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169162">
      <w:bodyDiv w:val="1"/>
      <w:marLeft w:val="0"/>
      <w:marRight w:val="0"/>
      <w:marTop w:val="0"/>
      <w:marBottom w:val="0"/>
      <w:divBdr>
        <w:top w:val="none" w:sz="0" w:space="0" w:color="auto"/>
        <w:left w:val="none" w:sz="0" w:space="0" w:color="auto"/>
        <w:bottom w:val="none" w:sz="0" w:space="0" w:color="auto"/>
        <w:right w:val="none" w:sz="0" w:space="0" w:color="auto"/>
      </w:divBdr>
      <w:divsChild>
        <w:div w:id="966475411">
          <w:marLeft w:val="0"/>
          <w:marRight w:val="0"/>
          <w:marTop w:val="0"/>
          <w:marBottom w:val="0"/>
          <w:divBdr>
            <w:top w:val="none" w:sz="0" w:space="0" w:color="auto"/>
            <w:left w:val="none" w:sz="0" w:space="0" w:color="auto"/>
            <w:bottom w:val="none" w:sz="0" w:space="0" w:color="auto"/>
            <w:right w:val="none" w:sz="0" w:space="0" w:color="auto"/>
          </w:divBdr>
        </w:div>
      </w:divsChild>
    </w:div>
    <w:div w:id="442381417">
      <w:bodyDiv w:val="1"/>
      <w:marLeft w:val="0"/>
      <w:marRight w:val="0"/>
      <w:marTop w:val="0"/>
      <w:marBottom w:val="0"/>
      <w:divBdr>
        <w:top w:val="none" w:sz="0" w:space="0" w:color="auto"/>
        <w:left w:val="none" w:sz="0" w:space="0" w:color="auto"/>
        <w:bottom w:val="none" w:sz="0" w:space="0" w:color="auto"/>
        <w:right w:val="none" w:sz="0" w:space="0" w:color="auto"/>
      </w:divBdr>
      <w:divsChild>
        <w:div w:id="587428069">
          <w:marLeft w:val="0"/>
          <w:marRight w:val="0"/>
          <w:marTop w:val="0"/>
          <w:marBottom w:val="0"/>
          <w:divBdr>
            <w:top w:val="none" w:sz="0" w:space="0" w:color="auto"/>
            <w:left w:val="none" w:sz="0" w:space="0" w:color="auto"/>
            <w:bottom w:val="none" w:sz="0" w:space="0" w:color="auto"/>
            <w:right w:val="none" w:sz="0" w:space="0" w:color="auto"/>
          </w:divBdr>
          <w:divsChild>
            <w:div w:id="21975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9819">
      <w:bodyDiv w:val="1"/>
      <w:marLeft w:val="0"/>
      <w:marRight w:val="0"/>
      <w:marTop w:val="0"/>
      <w:marBottom w:val="0"/>
      <w:divBdr>
        <w:top w:val="none" w:sz="0" w:space="0" w:color="auto"/>
        <w:left w:val="none" w:sz="0" w:space="0" w:color="auto"/>
        <w:bottom w:val="none" w:sz="0" w:space="0" w:color="auto"/>
        <w:right w:val="none" w:sz="0" w:space="0" w:color="auto"/>
      </w:divBdr>
      <w:divsChild>
        <w:div w:id="239100753">
          <w:marLeft w:val="0"/>
          <w:marRight w:val="0"/>
          <w:marTop w:val="0"/>
          <w:marBottom w:val="0"/>
          <w:divBdr>
            <w:top w:val="none" w:sz="0" w:space="0" w:color="auto"/>
            <w:left w:val="none" w:sz="0" w:space="0" w:color="auto"/>
            <w:bottom w:val="none" w:sz="0" w:space="0" w:color="auto"/>
            <w:right w:val="none" w:sz="0" w:space="0" w:color="auto"/>
          </w:divBdr>
        </w:div>
      </w:divsChild>
    </w:div>
    <w:div w:id="1177571797">
      <w:bodyDiv w:val="1"/>
      <w:marLeft w:val="0"/>
      <w:marRight w:val="0"/>
      <w:marTop w:val="0"/>
      <w:marBottom w:val="0"/>
      <w:divBdr>
        <w:top w:val="none" w:sz="0" w:space="0" w:color="auto"/>
        <w:left w:val="none" w:sz="0" w:space="0" w:color="auto"/>
        <w:bottom w:val="none" w:sz="0" w:space="0" w:color="auto"/>
        <w:right w:val="none" w:sz="0" w:space="0" w:color="auto"/>
      </w:divBdr>
      <w:divsChild>
        <w:div w:id="801114818">
          <w:marLeft w:val="0"/>
          <w:marRight w:val="0"/>
          <w:marTop w:val="0"/>
          <w:marBottom w:val="0"/>
          <w:divBdr>
            <w:top w:val="none" w:sz="0" w:space="0" w:color="auto"/>
            <w:left w:val="none" w:sz="0" w:space="0" w:color="auto"/>
            <w:bottom w:val="none" w:sz="0" w:space="0" w:color="auto"/>
            <w:right w:val="none" w:sz="0" w:space="0" w:color="auto"/>
          </w:divBdr>
          <w:divsChild>
            <w:div w:id="130457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5965">
      <w:bodyDiv w:val="1"/>
      <w:marLeft w:val="0"/>
      <w:marRight w:val="0"/>
      <w:marTop w:val="0"/>
      <w:marBottom w:val="0"/>
      <w:divBdr>
        <w:top w:val="none" w:sz="0" w:space="0" w:color="auto"/>
        <w:left w:val="none" w:sz="0" w:space="0" w:color="auto"/>
        <w:bottom w:val="none" w:sz="0" w:space="0" w:color="auto"/>
        <w:right w:val="none" w:sz="0" w:space="0" w:color="auto"/>
      </w:divBdr>
      <w:divsChild>
        <w:div w:id="943151099">
          <w:marLeft w:val="0"/>
          <w:marRight w:val="0"/>
          <w:marTop w:val="0"/>
          <w:marBottom w:val="0"/>
          <w:divBdr>
            <w:top w:val="none" w:sz="0" w:space="0" w:color="auto"/>
            <w:left w:val="none" w:sz="0" w:space="0" w:color="auto"/>
            <w:bottom w:val="none" w:sz="0" w:space="0" w:color="auto"/>
            <w:right w:val="none" w:sz="0" w:space="0" w:color="auto"/>
          </w:divBdr>
          <w:divsChild>
            <w:div w:id="463229849">
              <w:marLeft w:val="0"/>
              <w:marRight w:val="0"/>
              <w:marTop w:val="0"/>
              <w:marBottom w:val="0"/>
              <w:divBdr>
                <w:top w:val="none" w:sz="0" w:space="0" w:color="auto"/>
                <w:left w:val="none" w:sz="0" w:space="0" w:color="auto"/>
                <w:bottom w:val="none" w:sz="0" w:space="0" w:color="auto"/>
                <w:right w:val="none" w:sz="0" w:space="0" w:color="auto"/>
              </w:divBdr>
              <w:divsChild>
                <w:div w:id="4113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541365">
      <w:bodyDiv w:val="1"/>
      <w:marLeft w:val="0"/>
      <w:marRight w:val="0"/>
      <w:marTop w:val="0"/>
      <w:marBottom w:val="0"/>
      <w:divBdr>
        <w:top w:val="none" w:sz="0" w:space="0" w:color="auto"/>
        <w:left w:val="none" w:sz="0" w:space="0" w:color="auto"/>
        <w:bottom w:val="none" w:sz="0" w:space="0" w:color="auto"/>
        <w:right w:val="none" w:sz="0" w:space="0" w:color="auto"/>
      </w:divBdr>
      <w:divsChild>
        <w:div w:id="844978144">
          <w:marLeft w:val="0"/>
          <w:marRight w:val="0"/>
          <w:marTop w:val="0"/>
          <w:marBottom w:val="0"/>
          <w:divBdr>
            <w:top w:val="none" w:sz="0" w:space="0" w:color="auto"/>
            <w:left w:val="none" w:sz="0" w:space="0" w:color="auto"/>
            <w:bottom w:val="none" w:sz="0" w:space="0" w:color="auto"/>
            <w:right w:val="none" w:sz="0" w:space="0" w:color="auto"/>
          </w:divBdr>
          <w:divsChild>
            <w:div w:id="49881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328419">
      <w:bodyDiv w:val="1"/>
      <w:marLeft w:val="0"/>
      <w:marRight w:val="0"/>
      <w:marTop w:val="0"/>
      <w:marBottom w:val="0"/>
      <w:divBdr>
        <w:top w:val="none" w:sz="0" w:space="0" w:color="auto"/>
        <w:left w:val="none" w:sz="0" w:space="0" w:color="auto"/>
        <w:bottom w:val="none" w:sz="0" w:space="0" w:color="auto"/>
        <w:right w:val="none" w:sz="0" w:space="0" w:color="auto"/>
      </w:divBdr>
    </w:div>
    <w:div w:id="1384522141">
      <w:bodyDiv w:val="1"/>
      <w:marLeft w:val="0"/>
      <w:marRight w:val="0"/>
      <w:marTop w:val="0"/>
      <w:marBottom w:val="0"/>
      <w:divBdr>
        <w:top w:val="none" w:sz="0" w:space="0" w:color="auto"/>
        <w:left w:val="none" w:sz="0" w:space="0" w:color="auto"/>
        <w:bottom w:val="none" w:sz="0" w:space="0" w:color="auto"/>
        <w:right w:val="none" w:sz="0" w:space="0" w:color="auto"/>
      </w:divBdr>
      <w:divsChild>
        <w:div w:id="1575966558">
          <w:marLeft w:val="0"/>
          <w:marRight w:val="0"/>
          <w:marTop w:val="0"/>
          <w:marBottom w:val="0"/>
          <w:divBdr>
            <w:top w:val="none" w:sz="0" w:space="0" w:color="auto"/>
            <w:left w:val="none" w:sz="0" w:space="0" w:color="auto"/>
            <w:bottom w:val="none" w:sz="0" w:space="0" w:color="auto"/>
            <w:right w:val="none" w:sz="0" w:space="0" w:color="auto"/>
          </w:divBdr>
          <w:divsChild>
            <w:div w:id="163310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09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parliament.am/deputies.php?sel=details&amp;ID=1095" TargetMode="Externa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parliament.am/deputies.php?sel=details&amp;ID=1136" TargetMode="External"/><Relationship Id="rId4" Type="http://schemas.microsoft.com/office/2007/relationships/stylesWithEffects" Target="stylesWithEffects.xml"/><Relationship Id="rId9" Type="http://schemas.openxmlformats.org/officeDocument/2006/relationships/hyperlink" Target="http://parliament.am/deputies.php?sel=details&amp;ID=11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A86AB-6DFA-484D-821C-8C8723BB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5637</Words>
  <Characters>32136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Bela Galstyan</cp:lastModifiedBy>
  <cp:revision>22</cp:revision>
  <cp:lastPrinted>2015-02-16T08:26:00Z</cp:lastPrinted>
  <dcterms:created xsi:type="dcterms:W3CDTF">2015-02-02T07:48:00Z</dcterms:created>
  <dcterms:modified xsi:type="dcterms:W3CDTF">2015-02-26T06:02:00Z</dcterms:modified>
</cp:coreProperties>
</file>